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54"/>
        <w:gridCol w:w="3147"/>
        <w:gridCol w:w="3162"/>
      </w:tblGrid>
      <w:tr w:rsidR="00E61F50" w:rsidRPr="00E61F50" w:rsidTr="00E61F50">
        <w:trPr>
          <w:trHeight w:val="902"/>
        </w:trPr>
        <w:tc>
          <w:tcPr>
            <w:tcW w:w="3156" w:type="dxa"/>
            <w:hideMark/>
          </w:tcPr>
          <w:p w:rsidR="00E61F50" w:rsidRPr="00E61F50" w:rsidRDefault="00E61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  <w:r w:rsidRPr="00E61F50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Republica Moldova</w:t>
            </w:r>
          </w:p>
          <w:p w:rsidR="00E61F50" w:rsidRPr="00E61F50" w:rsidRDefault="00E61F50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RO"/>
              </w:rPr>
            </w:pPr>
            <w:r w:rsidRPr="00E61F50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</w:t>
            </w:r>
            <w:proofErr w:type="spellStart"/>
            <w:r w:rsidRPr="00E61F50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Stră</w:t>
            </w:r>
            <w:proofErr w:type="spellEnd"/>
            <w:r w:rsidRPr="00E61F50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  <w:t>ş</w:t>
            </w:r>
            <w:proofErr w:type="spellStart"/>
            <w:r w:rsidRPr="00E61F50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>eni</w:t>
            </w:r>
            <w:proofErr w:type="spellEnd"/>
          </w:p>
          <w:p w:rsidR="00E61F50" w:rsidRPr="00E61F50" w:rsidRDefault="00E61F50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E61F50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RO" w:eastAsia="ro-RO"/>
              </w:rPr>
            </w:pPr>
            <w:proofErr w:type="spellStart"/>
            <w:r w:rsidRPr="00E61F50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E61F50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</w:rPr>
              <w:t>ăuza</w:t>
            </w:r>
            <w:proofErr w:type="spellEnd"/>
          </w:p>
        </w:tc>
        <w:tc>
          <w:tcPr>
            <w:tcW w:w="3149" w:type="dxa"/>
            <w:hideMark/>
          </w:tcPr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E61F50"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3.25pt" o:ole="">
                  <v:imagedata r:id="rId5" o:title=""/>
                </v:shape>
                <o:OLEObject Type="Embed" ProgID="Word.Picture.8" ShapeID="_x0000_i1025" DrawAspect="Content" ObjectID="_1553325030" r:id="rId6"/>
              </w:object>
            </w:r>
          </w:p>
        </w:tc>
        <w:tc>
          <w:tcPr>
            <w:tcW w:w="3163" w:type="dxa"/>
            <w:hideMark/>
          </w:tcPr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proofErr w:type="spellStart"/>
            <w:r w:rsidRPr="00E61F5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</w:t>
            </w:r>
            <w:proofErr w:type="spellEnd"/>
            <w:r w:rsidRPr="00E61F5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 xml:space="preserve"> </w:t>
            </w:r>
            <w:proofErr w:type="spellStart"/>
            <w:r w:rsidRPr="00E61F50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Молдова</w:t>
            </w:r>
            <w:proofErr w:type="spellEnd"/>
          </w:p>
          <w:p w:rsidR="00E61F50" w:rsidRPr="00E61F50" w:rsidRDefault="00E61F50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proofErr w:type="spellStart"/>
            <w:r w:rsidRPr="00E61F50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</w:t>
            </w:r>
            <w:proofErr w:type="spellEnd"/>
            <w:r w:rsidRPr="00E61F50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Район</w:t>
            </w:r>
          </w:p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  <w:r w:rsidRPr="00E61F50">
              <w:rPr>
                <w:rFonts w:ascii="Times New Roman" w:hAnsi="Times New Roman" w:cs="Times New Roman"/>
                <w:sz w:val="32"/>
                <w:szCs w:val="32"/>
              </w:rPr>
              <w:t xml:space="preserve">Совет коммуны </w:t>
            </w:r>
            <w:proofErr w:type="spellStart"/>
            <w:r w:rsidRPr="00E61F50">
              <w:rPr>
                <w:rFonts w:ascii="Times New Roman" w:hAnsi="Times New Roman" w:cs="Times New Roman"/>
                <w:sz w:val="32"/>
                <w:szCs w:val="32"/>
              </w:rPr>
              <w:t>Гелэуза</w:t>
            </w:r>
            <w:proofErr w:type="spellEnd"/>
          </w:p>
        </w:tc>
      </w:tr>
      <w:tr w:rsidR="00E61F50" w:rsidRPr="00E61F50" w:rsidTr="00E61F50">
        <w:trPr>
          <w:trHeight w:val="902"/>
        </w:trPr>
        <w:tc>
          <w:tcPr>
            <w:tcW w:w="3156" w:type="dxa"/>
          </w:tcPr>
          <w:p w:rsidR="00E61F50" w:rsidRPr="00E61F50" w:rsidRDefault="00E61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pacing w:val="-15"/>
                <w:sz w:val="32"/>
                <w:szCs w:val="32"/>
                <w:lang w:val="ro-MO" w:eastAsia="ro-RO"/>
              </w:rPr>
            </w:pPr>
          </w:p>
        </w:tc>
        <w:tc>
          <w:tcPr>
            <w:tcW w:w="3149" w:type="dxa"/>
          </w:tcPr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  <w:tc>
          <w:tcPr>
            <w:tcW w:w="3163" w:type="dxa"/>
          </w:tcPr>
          <w:p w:rsidR="00E61F50" w:rsidRPr="00E61F50" w:rsidRDefault="00E61F50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o-MO" w:eastAsia="ro-RO"/>
              </w:rPr>
            </w:pPr>
          </w:p>
        </w:tc>
      </w:tr>
    </w:tbl>
    <w:p w:rsidR="0013042A" w:rsidRPr="00485D5F" w:rsidRDefault="0013042A" w:rsidP="001344DD">
      <w:pPr>
        <w:pStyle w:val="a3"/>
        <w:jc w:val="center"/>
        <w:rPr>
          <w:b/>
          <w:bCs/>
          <w:sz w:val="24"/>
          <w:szCs w:val="28"/>
        </w:rPr>
      </w:pPr>
    </w:p>
    <w:p w:rsidR="000D451B" w:rsidRDefault="00236F0B" w:rsidP="001344DD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nr.3</w:t>
      </w:r>
      <w:r w:rsidR="0045286C">
        <w:rPr>
          <w:b/>
          <w:sz w:val="28"/>
          <w:szCs w:val="28"/>
          <w:lang w:val="ro-RO"/>
        </w:rPr>
        <w:t>/4</w:t>
      </w:r>
    </w:p>
    <w:p w:rsidR="0069753A" w:rsidRPr="0069753A" w:rsidRDefault="008C27F1" w:rsidP="0069753A">
      <w:pPr>
        <w:pStyle w:val="a3"/>
        <w:jc w:val="center"/>
        <w:rPr>
          <w:b/>
          <w:sz w:val="24"/>
          <w:szCs w:val="24"/>
          <w:lang w:val="ro-RO"/>
        </w:rPr>
      </w:pPr>
      <w:r>
        <w:rPr>
          <w:bCs/>
          <w:sz w:val="28"/>
          <w:szCs w:val="28"/>
          <w:lang w:val="ro-RO"/>
        </w:rPr>
        <w:t>din 30</w:t>
      </w:r>
      <w:r w:rsidR="009D0BA0">
        <w:rPr>
          <w:bCs/>
          <w:sz w:val="28"/>
          <w:szCs w:val="28"/>
          <w:lang w:val="ro-RO"/>
        </w:rPr>
        <w:t xml:space="preserve"> mart</w:t>
      </w:r>
      <w:r w:rsidR="00E61F50">
        <w:rPr>
          <w:bCs/>
          <w:sz w:val="28"/>
          <w:szCs w:val="28"/>
          <w:lang w:val="ro-RO"/>
        </w:rPr>
        <w:t>ie 2017</w:t>
      </w:r>
      <w:r w:rsidR="000D451B" w:rsidRPr="00E61F50">
        <w:rPr>
          <w:b/>
          <w:sz w:val="24"/>
          <w:szCs w:val="24"/>
          <w:lang w:val="ro-RO"/>
        </w:rPr>
        <w:t xml:space="preserve">   </w:t>
      </w:r>
    </w:p>
    <w:p w:rsidR="0045286C" w:rsidRPr="0069753A" w:rsidRDefault="000D451B" w:rsidP="002A255A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69753A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2C756B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privire la </w:t>
      </w:r>
      <w:r w:rsidR="00B01FF9" w:rsidRPr="0069753A">
        <w:rPr>
          <w:rFonts w:ascii="Times New Roman" w:hAnsi="Times New Roman" w:cs="Times New Roman"/>
          <w:sz w:val="28"/>
          <w:szCs w:val="28"/>
          <w:lang w:val="ro-RO"/>
        </w:rPr>
        <w:t>activitatea primarului și angajaț</w:t>
      </w:r>
      <w:r w:rsidR="002A255A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ilor </w:t>
      </w:r>
    </w:p>
    <w:p w:rsidR="008C27F1" w:rsidRPr="0069753A" w:rsidRDefault="0045286C" w:rsidP="008C27F1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primăriei </w:t>
      </w:r>
      <w:proofErr w:type="spellStart"/>
      <w:r w:rsidRPr="0069753A">
        <w:rPr>
          <w:rFonts w:ascii="Times New Roman" w:hAnsi="Times New Roman" w:cs="Times New Roman"/>
          <w:sz w:val="28"/>
          <w:szCs w:val="28"/>
          <w:lang w:val="ro-RO"/>
        </w:rPr>
        <w:t>com.Ghelăuza</w:t>
      </w:r>
      <w:proofErr w:type="spellEnd"/>
    </w:p>
    <w:p w:rsidR="00237F2E" w:rsidRPr="00AC46DD" w:rsidRDefault="000D451B" w:rsidP="009D0BA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753A">
        <w:rPr>
          <w:rFonts w:ascii="Times New Roman" w:hAnsi="Times New Roman" w:cs="Times New Roman"/>
          <w:sz w:val="28"/>
          <w:szCs w:val="28"/>
          <w:lang w:val="ro-RO"/>
        </w:rPr>
        <w:t>În conformitate cu prevederilor art.14 alin(2) al Legii nr. 436 – XVI din 28.12.2006 privind administrația publi</w:t>
      </w:r>
      <w:r w:rsidR="00665C50" w:rsidRPr="0069753A">
        <w:rPr>
          <w:rFonts w:ascii="Times New Roman" w:hAnsi="Times New Roman" w:cs="Times New Roman"/>
          <w:sz w:val="28"/>
          <w:szCs w:val="28"/>
          <w:lang w:val="ro-RO"/>
        </w:rPr>
        <w:t>ca locală,</w:t>
      </w:r>
      <w:r w:rsidR="007A3C94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3037F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65C50" w:rsidRPr="0069753A">
        <w:rPr>
          <w:rFonts w:ascii="Times New Roman" w:hAnsi="Times New Roman" w:cs="Times New Roman"/>
          <w:sz w:val="28"/>
          <w:szCs w:val="28"/>
          <w:lang w:val="ro-RO"/>
        </w:rPr>
        <w:t>avînd</w:t>
      </w:r>
      <w:proofErr w:type="spellEnd"/>
      <w:r w:rsidR="00665C50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avizul poz</w:t>
      </w:r>
      <w:r w:rsidR="007A3C94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itiv al comisiei de </w:t>
      </w:r>
      <w:proofErr w:type="spellStart"/>
      <w:r w:rsidR="007A3C94" w:rsidRPr="0069753A">
        <w:rPr>
          <w:rFonts w:ascii="Times New Roman" w:hAnsi="Times New Roman" w:cs="Times New Roman"/>
          <w:sz w:val="28"/>
          <w:szCs w:val="28"/>
          <w:lang w:val="ro-RO"/>
        </w:rPr>
        <w:t>specialiate</w:t>
      </w:r>
      <w:proofErr w:type="spellEnd"/>
      <w:r w:rsidR="007A3C94" w:rsidRPr="0069753A">
        <w:rPr>
          <w:rFonts w:ascii="Times New Roman" w:hAnsi="Times New Roman" w:cs="Times New Roman"/>
          <w:sz w:val="28"/>
          <w:szCs w:val="28"/>
          <w:lang w:val="ro-RO"/>
        </w:rPr>
        <w:t>, consiliul comunal Ghelăuz</w:t>
      </w:r>
      <w:r w:rsidR="00AC46DD">
        <w:rPr>
          <w:rFonts w:ascii="Times New Roman" w:hAnsi="Times New Roman" w:cs="Times New Roman"/>
          <w:sz w:val="28"/>
          <w:szCs w:val="28"/>
          <w:lang w:val="ro-RO"/>
        </w:rPr>
        <w:t>a</w:t>
      </w:r>
    </w:p>
    <w:p w:rsidR="000D451B" w:rsidRDefault="000D451B" w:rsidP="000D451B">
      <w:pPr>
        <w:ind w:firstLine="708"/>
        <w:jc w:val="center"/>
        <w:rPr>
          <w:rFonts w:ascii="Times New Roman" w:hAnsi="Times New Roman" w:cs="Times New Roman"/>
          <w:b/>
          <w:sz w:val="28"/>
          <w:lang w:val="ro-RO"/>
        </w:rPr>
      </w:pPr>
      <w:r w:rsidRPr="0045286C">
        <w:rPr>
          <w:rFonts w:ascii="Times New Roman" w:hAnsi="Times New Roman" w:cs="Times New Roman"/>
          <w:b/>
          <w:sz w:val="28"/>
          <w:lang w:val="ro-RO"/>
        </w:rPr>
        <w:t>DECIDE :</w:t>
      </w:r>
    </w:p>
    <w:p w:rsidR="00485D5F" w:rsidRPr="00485D5F" w:rsidRDefault="00485D5F" w:rsidP="0092664B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I.Se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ia ca act informativ rapoartele de activitate a tuturor angajaților primăriei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com.Ghelăuza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664B">
        <w:rPr>
          <w:rFonts w:ascii="Times New Roman" w:hAnsi="Times New Roman" w:cs="Times New Roman"/>
          <w:sz w:val="28"/>
          <w:szCs w:val="28"/>
          <w:lang w:val="ro-RO"/>
        </w:rPr>
        <w:t>pe parcursul anului 2016.</w:t>
      </w:r>
    </w:p>
    <w:p w:rsidR="00A6366F" w:rsidRPr="00485D5F" w:rsidRDefault="00A6366F" w:rsidP="0092664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="00951BE1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ia ca act informativ </w:t>
      </w:r>
      <w:r w:rsidR="00B01FF9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951BE1" w:rsidRPr="00485D5F">
        <w:rPr>
          <w:rFonts w:ascii="Times New Roman" w:hAnsi="Times New Roman" w:cs="Times New Roman"/>
          <w:sz w:val="28"/>
          <w:szCs w:val="28"/>
          <w:lang w:val="ro-RO"/>
        </w:rPr>
        <w:t>aportul</w:t>
      </w:r>
      <w:r w:rsidR="009266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51BE1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privind activitatea </w:t>
      </w:r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primarului </w:t>
      </w:r>
      <w:proofErr w:type="spellStart"/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>com</w:t>
      </w:r>
      <w:proofErr w:type="spellEnd"/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. Ghelăuza, </w:t>
      </w:r>
      <w:proofErr w:type="spellStart"/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>Malai</w:t>
      </w:r>
      <w:proofErr w:type="spellEnd"/>
      <w:r w:rsidR="0045286C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Nicoleta  pe anul 2016</w:t>
      </w:r>
      <w:r w:rsidRPr="00485D5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286C" w:rsidRPr="00485D5F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>2.Se ia ca act informativ raportul privind activitatea secretarului consiliului, Munteanu Ana, pe parcursul anului 2016.</w:t>
      </w:r>
    </w:p>
    <w:p w:rsidR="0045286C" w:rsidRPr="00485D5F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3.Se ia ca act informativ raportul privind activitatea specialistului privind reglementarea regimului funciar/specialist privind colectarea impozitelor locale,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Donoagă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Alina, pe perioada de probă august 2016- ianuarie 2017.</w:t>
      </w:r>
    </w:p>
    <w:p w:rsidR="0045286C" w:rsidRPr="00485D5F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4.Se ia ca act informativ raportul privind activitatea bibliotecii din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s.Ghelăuza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>, șef biblioteca Munteanu Tamara.</w:t>
      </w:r>
    </w:p>
    <w:p w:rsidR="0045286C" w:rsidRPr="00485D5F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5. Se ia ca act informativ raportul privind activitatea bibliotecii din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s.Saca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, șef biblioteca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Donoagă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Lida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45286C" w:rsidRPr="00485D5F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6. Se ia ca act informativ raportul privind activitatea Căminului cultural din </w:t>
      </w:r>
      <w:proofErr w:type="spellStart"/>
      <w:r w:rsidRPr="00485D5F">
        <w:rPr>
          <w:rFonts w:ascii="Times New Roman" w:hAnsi="Times New Roman" w:cs="Times New Roman"/>
          <w:sz w:val="28"/>
          <w:szCs w:val="28"/>
          <w:lang w:val="ro-RO"/>
        </w:rPr>
        <w:t>s.Ghelăuza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>, șef  Munteanu Svetlana.</w:t>
      </w:r>
    </w:p>
    <w:p w:rsidR="0069753A" w:rsidRDefault="0045286C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85D5F">
        <w:rPr>
          <w:rFonts w:ascii="Times New Roman" w:hAnsi="Times New Roman" w:cs="Times New Roman"/>
          <w:sz w:val="28"/>
          <w:szCs w:val="28"/>
          <w:lang w:val="ro-RO"/>
        </w:rPr>
        <w:t>7. Se ia ca act informativ raportul privind activitatea Căminulu</w:t>
      </w:r>
      <w:r w:rsidR="008C27F1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i cultural din </w:t>
      </w:r>
      <w:proofErr w:type="spellStart"/>
      <w:r w:rsidR="008C27F1" w:rsidRPr="00485D5F">
        <w:rPr>
          <w:rFonts w:ascii="Times New Roman" w:hAnsi="Times New Roman" w:cs="Times New Roman"/>
          <w:sz w:val="28"/>
          <w:szCs w:val="28"/>
          <w:lang w:val="ro-RO"/>
        </w:rPr>
        <w:t>s.Saca</w:t>
      </w:r>
      <w:proofErr w:type="spellEnd"/>
      <w:r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, șef </w:t>
      </w:r>
      <w:r w:rsidR="0092664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C27F1" w:rsidRPr="00485D5F">
        <w:rPr>
          <w:rFonts w:ascii="Times New Roman" w:hAnsi="Times New Roman" w:cs="Times New Roman"/>
          <w:sz w:val="28"/>
          <w:szCs w:val="28"/>
          <w:lang w:val="ro-RO"/>
        </w:rPr>
        <w:t>Botnari</w:t>
      </w:r>
      <w:proofErr w:type="spellEnd"/>
      <w:r w:rsidR="008C27F1" w:rsidRPr="00485D5F">
        <w:rPr>
          <w:rFonts w:ascii="Times New Roman" w:hAnsi="Times New Roman" w:cs="Times New Roman"/>
          <w:sz w:val="28"/>
          <w:szCs w:val="28"/>
          <w:lang w:val="ro-RO"/>
        </w:rPr>
        <w:t xml:space="preserve"> Grigore</w:t>
      </w:r>
      <w:r w:rsidR="0092664B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92664B" w:rsidRDefault="0092664B" w:rsidP="0045286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II.Pentru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o</w:t>
      </w:r>
      <w:r w:rsidR="003847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activitatea </w:t>
      </w:r>
      <w:r w:rsidR="0038472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eficient</w:t>
      </w:r>
      <w:r w:rsidR="0069753A">
        <w:rPr>
          <w:rFonts w:ascii="Times New Roman" w:hAnsi="Times New Roman" w:cs="Times New Roman"/>
          <w:sz w:val="28"/>
          <w:szCs w:val="28"/>
          <w:lang w:val="ro-RO"/>
        </w:rPr>
        <w:t>ă se propun următoarele</w:t>
      </w:r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:rsidR="009A1AF7" w:rsidRPr="009A1AF7" w:rsidRDefault="009A1AF7" w:rsidP="009A1AF7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Malai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Nicoleta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atragă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o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atenţie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deosebită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privatizarea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asigure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permanent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salubrizarea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lichidarea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gunoiştilor</w:t>
      </w:r>
      <w:proofErr w:type="spellEnd"/>
      <w:r w:rsidRPr="009A1A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A1AF7">
        <w:rPr>
          <w:rFonts w:ascii="Times New Roman" w:hAnsi="Times New Roman" w:cs="Times New Roman"/>
          <w:sz w:val="28"/>
          <w:szCs w:val="28"/>
          <w:lang w:val="en-US"/>
        </w:rPr>
        <w:t>neautorizate</w:t>
      </w:r>
      <w:proofErr w:type="spellEnd"/>
    </w:p>
    <w:p w:rsidR="009A1AF7" w:rsidRPr="009A1AF7" w:rsidRDefault="009A1AF7" w:rsidP="009A1AF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A1AF7" w:rsidRDefault="009A1AF7" w:rsidP="009A1AF7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664B" w:rsidRPr="00384720" w:rsidRDefault="0092664B" w:rsidP="009A1AF7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847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Se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obligă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colectare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locale din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intensifice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lucrul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percepere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întreprindă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eficiente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micşora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pînă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la  30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iunie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2017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restanţele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existente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perceperea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impozitelor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</w:p>
    <w:p w:rsidR="0092664B" w:rsidRPr="00384720" w:rsidRDefault="0092664B" w:rsidP="0092664B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colectare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impozitelo</w:t>
      </w:r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End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proofErr w:type="gramStart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informa</w:t>
      </w:r>
      <w:proofErr w:type="spellEnd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9753A" w:rsidRPr="0038472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84720">
        <w:rPr>
          <w:rFonts w:ascii="Times New Roman" w:hAnsi="Times New Roman" w:cs="Times New Roman"/>
          <w:sz w:val="28"/>
          <w:szCs w:val="28"/>
          <w:lang w:val="en-US"/>
        </w:rPr>
        <w:t>onsiliul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comunal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lucrul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efectuat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următoarea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ședință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9753A" w:rsidRPr="00384720" w:rsidRDefault="0069753A" w:rsidP="0069753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directorilor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bibliotecilor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9753A" w:rsidRPr="00384720" w:rsidRDefault="0069753A" w:rsidP="0069753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asigure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funcţionalitatea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instituţiei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 din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subordine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parcursul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întregului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an;</w:t>
      </w:r>
    </w:p>
    <w:p w:rsidR="0069753A" w:rsidRPr="00384720" w:rsidRDefault="0069753A" w:rsidP="0069753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organizeze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coordoneze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activitatea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instituţiei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conform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legislaţiei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9A1AF7" w:rsidRPr="00384720" w:rsidRDefault="0069753A" w:rsidP="0069753A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contribuie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micşorarea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cheltuielilor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energie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resurse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energetice</w:t>
      </w:r>
      <w:proofErr w:type="spellEnd"/>
    </w:p>
    <w:p w:rsidR="0069753A" w:rsidRPr="00384720" w:rsidRDefault="0069753A" w:rsidP="0069753A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directorului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căminului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cultural  din</w:t>
      </w:r>
      <w:proofErr w:type="gram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satul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Ghelăuza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asigure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funcționalitatea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confor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fiecare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an.</w:t>
      </w:r>
    </w:p>
    <w:p w:rsidR="0069753A" w:rsidRPr="00384720" w:rsidRDefault="0069753A" w:rsidP="0069753A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îndeplinirii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prevederilor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deczii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sarcina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comisiilor</w:t>
      </w:r>
      <w:proofErr w:type="spellEnd"/>
      <w:proofErr w:type="gramEnd"/>
      <w:r w:rsidRPr="00384720">
        <w:rPr>
          <w:rFonts w:ascii="Times New Roman" w:hAnsi="Times New Roman" w:cs="Times New Roman"/>
          <w:sz w:val="28"/>
          <w:szCs w:val="28"/>
          <w:lang w:val="en-US"/>
        </w:rPr>
        <w:t xml:space="preserve"> consultative de </w:t>
      </w:r>
      <w:proofErr w:type="spellStart"/>
      <w:r w:rsidRPr="00384720">
        <w:rPr>
          <w:rFonts w:ascii="Times New Roman" w:hAnsi="Times New Roman" w:cs="Times New Roman"/>
          <w:sz w:val="28"/>
          <w:szCs w:val="28"/>
          <w:lang w:val="en-US"/>
        </w:rPr>
        <w:t>specialitate</w:t>
      </w:r>
      <w:proofErr w:type="spellEnd"/>
      <w:r w:rsidRPr="0038472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1AF7" w:rsidRPr="0069753A" w:rsidRDefault="009A1AF7" w:rsidP="009A1AF7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9753A" w:rsidRDefault="0069753A" w:rsidP="0045286C">
      <w:pPr>
        <w:pStyle w:val="a3"/>
        <w:jc w:val="both"/>
        <w:rPr>
          <w:rFonts w:eastAsiaTheme="minorEastAsia"/>
          <w:sz w:val="28"/>
          <w:szCs w:val="28"/>
          <w:lang w:val="ro-RO"/>
        </w:rPr>
      </w:pPr>
    </w:p>
    <w:p w:rsidR="0036353B" w:rsidRPr="0069753A" w:rsidRDefault="0036353B" w:rsidP="0045286C">
      <w:pPr>
        <w:pStyle w:val="a3"/>
        <w:jc w:val="both"/>
        <w:rPr>
          <w:sz w:val="28"/>
          <w:szCs w:val="28"/>
          <w:lang w:val="ro-RO"/>
        </w:rPr>
      </w:pPr>
      <w:r w:rsidRPr="0069753A">
        <w:rPr>
          <w:sz w:val="28"/>
          <w:szCs w:val="28"/>
          <w:lang w:val="ro-RO"/>
        </w:rPr>
        <w:t xml:space="preserve">      Președinte al ședinței                </w:t>
      </w:r>
      <w:r w:rsidR="001344DD" w:rsidRPr="0069753A">
        <w:rPr>
          <w:sz w:val="28"/>
          <w:szCs w:val="28"/>
          <w:lang w:val="ro-RO"/>
        </w:rPr>
        <w:t xml:space="preserve">  </w:t>
      </w:r>
      <w:r w:rsidR="00384720">
        <w:rPr>
          <w:sz w:val="28"/>
          <w:szCs w:val="28"/>
          <w:lang w:val="ro-RO"/>
        </w:rPr>
        <w:t xml:space="preserve">                Munteanu Vladimir</w:t>
      </w:r>
    </w:p>
    <w:p w:rsidR="0036353B" w:rsidRPr="0069753A" w:rsidRDefault="0045286C" w:rsidP="0036353B">
      <w:pPr>
        <w:pStyle w:val="a3"/>
        <w:ind w:left="720"/>
        <w:jc w:val="both"/>
        <w:rPr>
          <w:sz w:val="28"/>
          <w:szCs w:val="28"/>
          <w:lang w:val="ro-RO"/>
        </w:rPr>
      </w:pPr>
      <w:r w:rsidRPr="0069753A">
        <w:rPr>
          <w:sz w:val="28"/>
          <w:szCs w:val="28"/>
          <w:lang w:val="ro-RO"/>
        </w:rPr>
        <w:t xml:space="preserve">                   </w:t>
      </w:r>
    </w:p>
    <w:p w:rsidR="000D451B" w:rsidRPr="0069753A" w:rsidRDefault="0045286C" w:rsidP="0045286C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36353B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 Secretarul consiliului:            </w:t>
      </w:r>
      <w:r w:rsidR="00A6366F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E61F50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="0069753A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E61F50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36353B" w:rsidRPr="0069753A">
        <w:rPr>
          <w:rFonts w:ascii="Times New Roman" w:hAnsi="Times New Roman" w:cs="Times New Roman"/>
          <w:sz w:val="28"/>
          <w:szCs w:val="28"/>
          <w:lang w:val="ro-RO"/>
        </w:rPr>
        <w:t xml:space="preserve">Munteanu Ana                 </w:t>
      </w:r>
    </w:p>
    <w:sectPr w:rsidR="000D451B" w:rsidRPr="0069753A" w:rsidSect="00E61F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33C86"/>
    <w:multiLevelType w:val="hybridMultilevel"/>
    <w:tmpl w:val="4AC8293A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FA687A"/>
    <w:multiLevelType w:val="hybridMultilevel"/>
    <w:tmpl w:val="F628E188"/>
    <w:lvl w:ilvl="0" w:tplc="99B05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AC12C6"/>
    <w:multiLevelType w:val="hybridMultilevel"/>
    <w:tmpl w:val="F6A84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C4A97"/>
    <w:multiLevelType w:val="hybridMultilevel"/>
    <w:tmpl w:val="8A0A2A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F3F2E21"/>
    <w:multiLevelType w:val="hybridMultilevel"/>
    <w:tmpl w:val="C5E44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466B8"/>
    <w:multiLevelType w:val="hybridMultilevel"/>
    <w:tmpl w:val="CB087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03F49"/>
    <w:multiLevelType w:val="hybridMultilevel"/>
    <w:tmpl w:val="A836CC84"/>
    <w:lvl w:ilvl="0" w:tplc="33245F34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85791"/>
    <w:multiLevelType w:val="singleLevel"/>
    <w:tmpl w:val="69D80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4144BFB"/>
    <w:multiLevelType w:val="hybridMultilevel"/>
    <w:tmpl w:val="5EDA3C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E384C74"/>
    <w:multiLevelType w:val="hybridMultilevel"/>
    <w:tmpl w:val="7B10A1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B27149"/>
    <w:multiLevelType w:val="hybridMultilevel"/>
    <w:tmpl w:val="8156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922D24"/>
    <w:multiLevelType w:val="hybridMultilevel"/>
    <w:tmpl w:val="EBA0E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112113"/>
    <w:multiLevelType w:val="hybridMultilevel"/>
    <w:tmpl w:val="6652F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56488"/>
    <w:multiLevelType w:val="hybridMultilevel"/>
    <w:tmpl w:val="FD4C11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C133E7"/>
    <w:multiLevelType w:val="hybridMultilevel"/>
    <w:tmpl w:val="4372F9DC"/>
    <w:lvl w:ilvl="0" w:tplc="3F18E630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2"/>
  </w:num>
  <w:num w:numId="6">
    <w:abstractNumId w:val="11"/>
  </w:num>
  <w:num w:numId="7">
    <w:abstractNumId w:val="5"/>
  </w:num>
  <w:num w:numId="8">
    <w:abstractNumId w:val="8"/>
  </w:num>
  <w:num w:numId="9">
    <w:abstractNumId w:val="10"/>
  </w:num>
  <w:num w:numId="10">
    <w:abstractNumId w:val="13"/>
  </w:num>
  <w:num w:numId="11">
    <w:abstractNumId w:val="0"/>
  </w:num>
  <w:num w:numId="12">
    <w:abstractNumId w:val="1"/>
  </w:num>
  <w:num w:numId="13">
    <w:abstractNumId w:val="14"/>
  </w:num>
  <w:num w:numId="14">
    <w:abstractNumId w:val="9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51B"/>
    <w:rsid w:val="00017F42"/>
    <w:rsid w:val="000444F8"/>
    <w:rsid w:val="000D451B"/>
    <w:rsid w:val="000E6580"/>
    <w:rsid w:val="000E6940"/>
    <w:rsid w:val="0013042A"/>
    <w:rsid w:val="001344DD"/>
    <w:rsid w:val="002113B6"/>
    <w:rsid w:val="00236F0B"/>
    <w:rsid w:val="00237F2E"/>
    <w:rsid w:val="002A255A"/>
    <w:rsid w:val="002C756B"/>
    <w:rsid w:val="0033037F"/>
    <w:rsid w:val="00355C04"/>
    <w:rsid w:val="0036353B"/>
    <w:rsid w:val="003700B5"/>
    <w:rsid w:val="00384720"/>
    <w:rsid w:val="00444C56"/>
    <w:rsid w:val="00444ECB"/>
    <w:rsid w:val="0045286C"/>
    <w:rsid w:val="00485D5F"/>
    <w:rsid w:val="005245F8"/>
    <w:rsid w:val="00554AB9"/>
    <w:rsid w:val="006500E0"/>
    <w:rsid w:val="00665C50"/>
    <w:rsid w:val="0069753A"/>
    <w:rsid w:val="006A7326"/>
    <w:rsid w:val="0070139B"/>
    <w:rsid w:val="007A3C94"/>
    <w:rsid w:val="00837DEC"/>
    <w:rsid w:val="00873D55"/>
    <w:rsid w:val="00875E36"/>
    <w:rsid w:val="008C27F1"/>
    <w:rsid w:val="0092162A"/>
    <w:rsid w:val="0092664B"/>
    <w:rsid w:val="00951BE1"/>
    <w:rsid w:val="009A1AF7"/>
    <w:rsid w:val="009D0BA0"/>
    <w:rsid w:val="00A17E8D"/>
    <w:rsid w:val="00A6366F"/>
    <w:rsid w:val="00AA40D0"/>
    <w:rsid w:val="00AC46DD"/>
    <w:rsid w:val="00B01FF9"/>
    <w:rsid w:val="00B12073"/>
    <w:rsid w:val="00B51DAC"/>
    <w:rsid w:val="00BF53B6"/>
    <w:rsid w:val="00CA75A0"/>
    <w:rsid w:val="00D02A1E"/>
    <w:rsid w:val="00E61F50"/>
    <w:rsid w:val="00FA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45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D451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qFormat/>
    <w:rsid w:val="000D451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A4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dcterms:created xsi:type="dcterms:W3CDTF">2015-12-02T13:33:00Z</dcterms:created>
  <dcterms:modified xsi:type="dcterms:W3CDTF">2017-04-10T07:24:00Z</dcterms:modified>
</cp:coreProperties>
</file>