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  <w:color w:val="auto"/>
          <w:sz w:val="32"/>
          <w:szCs w:val="32"/>
          <w:lang w:val="en-GB"/>
        </w:rPr>
      </w:pPr>
      <w:bookmarkStart w:id="0" w:name="_Toc41823892"/>
      <w:bookmarkStart w:id="1" w:name="_Toc41877071"/>
      <w:r>
        <w:rPr>
          <w:rFonts w:ascii="Times New Roman" w:hAnsi="Times New Roman"/>
          <w:color w:val="auto"/>
          <w:sz w:val="32"/>
          <w:szCs w:val="32"/>
          <w:lang w:val="en-GB"/>
        </w:rPr>
        <w:t>VOLUME 5</w:t>
      </w:r>
      <w:bookmarkEnd w:id="0"/>
      <w:bookmarkEnd w:id="1"/>
    </w:p>
    <w:p>
      <w:pPr>
        <w:pStyle w:val="2"/>
        <w:rPr>
          <w:rFonts w:ascii="Times New Roman" w:hAnsi="Times New Roman"/>
          <w:color w:val="auto"/>
          <w:sz w:val="32"/>
          <w:szCs w:val="32"/>
          <w:lang w:val="en-GB"/>
        </w:rPr>
      </w:pPr>
    </w:p>
    <w:p>
      <w:pPr>
        <w:pStyle w:val="2"/>
        <w:rPr>
          <w:rFonts w:ascii="Times New Roman" w:hAnsi="Times New Roman"/>
          <w:color w:val="auto"/>
          <w:sz w:val="32"/>
          <w:szCs w:val="32"/>
          <w:lang w:val="en-GB"/>
        </w:rPr>
      </w:pPr>
      <w:bookmarkStart w:id="2" w:name="_Toc41823893"/>
      <w:bookmarkStart w:id="3" w:name="_Toc41877072"/>
      <w:r>
        <w:rPr>
          <w:rFonts w:ascii="Times New Roman" w:hAnsi="Times New Roman"/>
          <w:color w:val="auto"/>
          <w:sz w:val="32"/>
          <w:szCs w:val="32"/>
          <w:lang w:val="en-GB"/>
        </w:rPr>
        <w:t>DESIGN DOCUMENTS,</w:t>
      </w:r>
      <w:r>
        <w:rPr>
          <w:rFonts w:ascii="Times New Roman" w:hAnsi="Times New Roman"/>
          <w:color w:val="auto"/>
          <w:sz w:val="32"/>
          <w:szCs w:val="32"/>
          <w:lang w:val="en-GB"/>
        </w:rPr>
        <w:br w:type="textWrapping"/>
      </w:r>
      <w:r>
        <w:rPr>
          <w:rFonts w:ascii="Times New Roman" w:hAnsi="Times New Roman"/>
          <w:color w:val="auto"/>
          <w:sz w:val="32"/>
          <w:szCs w:val="32"/>
          <w:lang w:val="en-GB"/>
        </w:rPr>
        <w:t>INCLUDING DRAWINGS</w:t>
      </w:r>
      <w:bookmarkEnd w:id="2"/>
      <w:bookmarkEnd w:id="3"/>
    </w:p>
    <w:p>
      <w:pPr>
        <w:rPr>
          <w:b/>
          <w:color w:val="000000"/>
          <w:sz w:val="22"/>
          <w:szCs w:val="22"/>
          <w:lang w:val="en-GB"/>
        </w:rPr>
      </w:pPr>
      <w:r>
        <w:rPr>
          <w:sz w:val="28"/>
          <w:szCs w:val="28"/>
          <w:lang w:val="en-GB"/>
        </w:rPr>
        <w:br w:type="page"/>
      </w:r>
      <w:r>
        <w:rPr>
          <w:b/>
          <w:color w:val="000000"/>
          <w:sz w:val="22"/>
          <w:szCs w:val="22"/>
          <w:lang w:val="en-GB"/>
        </w:rPr>
        <w:t>Section 5.1</w:t>
      </w:r>
    </w:p>
    <w:p>
      <w:pPr>
        <w:jc w:val="center"/>
        <w:rPr>
          <w:b/>
          <w:color w:val="000000"/>
          <w:szCs w:val="24"/>
          <w:lang w:val="en-GB"/>
        </w:rPr>
      </w:pPr>
    </w:p>
    <w:p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List of drawings attached</w:t>
      </w:r>
    </w:p>
    <w:p>
      <w:pPr>
        <w:rPr>
          <w:sz w:val="22"/>
          <w:szCs w:val="22"/>
          <w:lang w:val="en-GB"/>
        </w:rPr>
      </w:pPr>
    </w:p>
    <w:tbl>
      <w:tblPr>
        <w:tblStyle w:val="10"/>
        <w:tblW w:w="8860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2557"/>
        <w:gridCol w:w="1976"/>
        <w:gridCol w:w="1843"/>
        <w:gridCol w:w="2484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712" w:hRule="atLeast"/>
          <w:jc w:val="center"/>
        </w:trPr>
        <w:tc>
          <w:tcPr>
            <w:tcW w:w="2557" w:type="dxa"/>
            <w:tcBorders>
              <w:bottom w:val="double" w:color="auto" w:sz="4" w:space="0"/>
            </w:tcBorders>
            <w:shd w:val="pct10" w:color="000000" w:fill="FFFFFF"/>
            <w:vAlign w:val="center"/>
          </w:tcPr>
          <w:p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No</w:t>
            </w:r>
          </w:p>
        </w:tc>
        <w:tc>
          <w:tcPr>
            <w:tcW w:w="1976" w:type="dxa"/>
            <w:tcBorders>
              <w:bottom w:val="double" w:color="auto" w:sz="4" w:space="0"/>
            </w:tcBorders>
            <w:shd w:val="pct10" w:color="000000" w:fill="FFFFFF"/>
            <w:vAlign w:val="center"/>
          </w:tcPr>
          <w:p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Name</w:t>
            </w:r>
          </w:p>
        </w:tc>
        <w:tc>
          <w:tcPr>
            <w:tcW w:w="1843" w:type="dxa"/>
            <w:tcBorders>
              <w:bottom w:val="double" w:color="auto" w:sz="4" w:space="0"/>
            </w:tcBorders>
            <w:shd w:val="pct10" w:color="000000" w:fill="FFFFFF"/>
            <w:vAlign w:val="center"/>
          </w:tcPr>
          <w:p>
            <w:pPr>
              <w:jc w:val="center"/>
              <w:rPr>
                <w:b/>
                <w:sz w:val="22"/>
                <w:szCs w:val="22"/>
                <w:vertAlign w:val="superscript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Drawing No</w:t>
            </w:r>
          </w:p>
        </w:tc>
        <w:tc>
          <w:tcPr>
            <w:tcW w:w="2484" w:type="dxa"/>
            <w:tcBorders>
              <w:bottom w:val="double" w:color="auto" w:sz="4" w:space="0"/>
            </w:tcBorders>
            <w:shd w:val="pct10" w:color="000000" w:fill="FFFFFF"/>
            <w:vAlign w:val="center"/>
          </w:tcPr>
          <w:p>
            <w:pPr>
              <w:jc w:val="center"/>
              <w:rPr>
                <w:b/>
                <w:sz w:val="22"/>
                <w:szCs w:val="22"/>
                <w:vertAlign w:val="superscript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Design No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640" w:hRule="atLeast"/>
          <w:jc w:val="center"/>
        </w:trPr>
        <w:tc>
          <w:tcPr>
            <w:tcW w:w="2557" w:type="dxa"/>
            <w:tcBorders>
              <w:top w:val="nil"/>
            </w:tcBorders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</w:p>
        </w:tc>
        <w:tc>
          <w:tcPr>
            <w:tcW w:w="1976" w:type="dxa"/>
            <w:tcBorders>
              <w:top w:val="nil"/>
            </w:tcBorders>
            <w:vAlign w:val="center"/>
          </w:tcPr>
          <w:p>
            <w:pPr>
              <w:pStyle w:val="41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84" w:type="dxa"/>
            <w:tcBorders>
              <w:top w:val="nil"/>
            </w:tcBorders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640" w:hRule="atLeast"/>
          <w:jc w:val="center"/>
        </w:trPr>
        <w:tc>
          <w:tcPr>
            <w:tcW w:w="2557" w:type="dxa"/>
            <w:tcBorders>
              <w:top w:val="nil"/>
            </w:tcBorders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2.</w:t>
            </w:r>
          </w:p>
        </w:tc>
        <w:tc>
          <w:tcPr>
            <w:tcW w:w="1976" w:type="dxa"/>
            <w:tcBorders>
              <w:top w:val="nil"/>
            </w:tcBorders>
            <w:vAlign w:val="center"/>
          </w:tcPr>
          <w:p>
            <w:pPr>
              <w:pStyle w:val="41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84" w:type="dxa"/>
            <w:tcBorders>
              <w:top w:val="nil"/>
            </w:tcBorders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640" w:hRule="atLeast"/>
          <w:jc w:val="center"/>
        </w:trPr>
        <w:tc>
          <w:tcPr>
            <w:tcW w:w="2557" w:type="dxa"/>
            <w:tcBorders>
              <w:top w:val="nil"/>
            </w:tcBorders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</w:p>
        </w:tc>
        <w:tc>
          <w:tcPr>
            <w:tcW w:w="1976" w:type="dxa"/>
            <w:tcBorders>
              <w:top w:val="nil"/>
            </w:tcBorders>
            <w:vAlign w:val="center"/>
          </w:tcPr>
          <w:p>
            <w:pPr>
              <w:pStyle w:val="41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84" w:type="dxa"/>
            <w:tcBorders>
              <w:top w:val="nil"/>
            </w:tcBorders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640" w:hRule="atLeast"/>
          <w:jc w:val="center"/>
        </w:trPr>
        <w:tc>
          <w:tcPr>
            <w:tcW w:w="2557" w:type="dxa"/>
            <w:tcBorders>
              <w:top w:val="nil"/>
              <w:bottom w:val="nil"/>
            </w:tcBorders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</w:p>
        </w:tc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>
            <w:pPr>
              <w:pStyle w:val="41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640" w:hRule="atLeast"/>
          <w:jc w:val="center"/>
        </w:trPr>
        <w:tc>
          <w:tcPr>
            <w:tcW w:w="2557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5.</w:t>
            </w:r>
          </w:p>
        </w:tc>
        <w:tc>
          <w:tcPr>
            <w:tcW w:w="1976" w:type="dxa"/>
            <w:vAlign w:val="center"/>
          </w:tcPr>
          <w:p>
            <w:pPr>
              <w:pStyle w:val="41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84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640" w:hRule="atLeast"/>
          <w:jc w:val="center"/>
        </w:trPr>
        <w:tc>
          <w:tcPr>
            <w:tcW w:w="2557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6.</w:t>
            </w:r>
          </w:p>
        </w:tc>
        <w:tc>
          <w:tcPr>
            <w:tcW w:w="1976" w:type="dxa"/>
            <w:vAlign w:val="center"/>
          </w:tcPr>
          <w:p>
            <w:pPr>
              <w:pStyle w:val="41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84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640" w:hRule="atLeast"/>
          <w:jc w:val="center"/>
        </w:trPr>
        <w:tc>
          <w:tcPr>
            <w:tcW w:w="2557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7.</w:t>
            </w:r>
          </w:p>
        </w:tc>
        <w:tc>
          <w:tcPr>
            <w:tcW w:w="1976" w:type="dxa"/>
            <w:vAlign w:val="center"/>
          </w:tcPr>
          <w:p>
            <w:pPr>
              <w:pStyle w:val="41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84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640" w:hRule="atLeast"/>
          <w:jc w:val="center"/>
        </w:trPr>
        <w:tc>
          <w:tcPr>
            <w:tcW w:w="2557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8.</w:t>
            </w:r>
          </w:p>
        </w:tc>
        <w:tc>
          <w:tcPr>
            <w:tcW w:w="1976" w:type="dxa"/>
            <w:vAlign w:val="center"/>
          </w:tcPr>
          <w:p>
            <w:pPr>
              <w:pStyle w:val="41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84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640" w:hRule="atLeast"/>
          <w:jc w:val="center"/>
        </w:trPr>
        <w:tc>
          <w:tcPr>
            <w:tcW w:w="2557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9.</w:t>
            </w:r>
          </w:p>
        </w:tc>
        <w:tc>
          <w:tcPr>
            <w:tcW w:w="1976" w:type="dxa"/>
            <w:vAlign w:val="center"/>
          </w:tcPr>
          <w:p>
            <w:pPr>
              <w:pStyle w:val="41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84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640" w:hRule="atLeast"/>
          <w:jc w:val="center"/>
        </w:trPr>
        <w:tc>
          <w:tcPr>
            <w:tcW w:w="2557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10.</w:t>
            </w:r>
          </w:p>
        </w:tc>
        <w:tc>
          <w:tcPr>
            <w:tcW w:w="1976" w:type="dxa"/>
            <w:vAlign w:val="center"/>
          </w:tcPr>
          <w:p>
            <w:pPr>
              <w:pStyle w:val="41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84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640" w:hRule="atLeast"/>
          <w:jc w:val="center"/>
        </w:trPr>
        <w:tc>
          <w:tcPr>
            <w:tcW w:w="2557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11.</w:t>
            </w:r>
          </w:p>
        </w:tc>
        <w:tc>
          <w:tcPr>
            <w:tcW w:w="1976" w:type="dxa"/>
            <w:vAlign w:val="center"/>
          </w:tcPr>
          <w:p>
            <w:pPr>
              <w:pStyle w:val="41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84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640" w:hRule="atLeast"/>
          <w:jc w:val="center"/>
        </w:trPr>
        <w:tc>
          <w:tcPr>
            <w:tcW w:w="2557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12.</w:t>
            </w:r>
          </w:p>
        </w:tc>
        <w:tc>
          <w:tcPr>
            <w:tcW w:w="1976" w:type="dxa"/>
            <w:vAlign w:val="center"/>
          </w:tcPr>
          <w:p>
            <w:pPr>
              <w:pStyle w:val="41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84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640" w:hRule="atLeast"/>
          <w:jc w:val="center"/>
        </w:trPr>
        <w:tc>
          <w:tcPr>
            <w:tcW w:w="2557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13.</w:t>
            </w:r>
          </w:p>
        </w:tc>
        <w:tc>
          <w:tcPr>
            <w:tcW w:w="1976" w:type="dxa"/>
            <w:vAlign w:val="center"/>
          </w:tcPr>
          <w:p>
            <w:pPr>
              <w:pStyle w:val="41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84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640" w:hRule="atLeast"/>
          <w:jc w:val="center"/>
        </w:trPr>
        <w:tc>
          <w:tcPr>
            <w:tcW w:w="2557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14.</w:t>
            </w:r>
          </w:p>
        </w:tc>
        <w:tc>
          <w:tcPr>
            <w:tcW w:w="1976" w:type="dxa"/>
            <w:vAlign w:val="center"/>
          </w:tcPr>
          <w:p>
            <w:pPr>
              <w:pStyle w:val="41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84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640" w:hRule="atLeast"/>
          <w:jc w:val="center"/>
        </w:trPr>
        <w:tc>
          <w:tcPr>
            <w:tcW w:w="2557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15.</w:t>
            </w:r>
          </w:p>
        </w:tc>
        <w:tc>
          <w:tcPr>
            <w:tcW w:w="1976" w:type="dxa"/>
            <w:vAlign w:val="center"/>
          </w:tcPr>
          <w:p>
            <w:pPr>
              <w:pStyle w:val="41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84" w:type="dxa"/>
            <w:vAlign w:val="center"/>
          </w:tcPr>
          <w:p>
            <w:pPr>
              <w:pStyle w:val="41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>
      <w:pPr>
        <w:rPr>
          <w:sz w:val="22"/>
          <w:szCs w:val="22"/>
          <w:lang w:val="en-GB"/>
        </w:rPr>
      </w:pPr>
    </w:p>
    <w:p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p>
      <w:pPr>
        <w:rPr>
          <w:b/>
          <w:color w:val="000000"/>
          <w:sz w:val="22"/>
          <w:szCs w:val="22"/>
          <w:lang w:val="en-GB"/>
        </w:rPr>
      </w:pPr>
      <w:r>
        <w:rPr>
          <w:b/>
          <w:color w:val="000000"/>
          <w:sz w:val="22"/>
          <w:szCs w:val="22"/>
          <w:lang w:val="en-GB"/>
        </w:rPr>
        <w:t>Section 5.2</w:t>
      </w:r>
    </w:p>
    <w:p>
      <w:pPr>
        <w:jc w:val="center"/>
        <w:rPr>
          <w:b/>
          <w:color w:val="000000"/>
          <w:sz w:val="22"/>
          <w:szCs w:val="22"/>
          <w:lang w:val="en-GB"/>
        </w:rPr>
      </w:pPr>
    </w:p>
    <w:p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List of design documents available</w:t>
      </w:r>
    </w:p>
    <w:p>
      <w:pPr>
        <w:pStyle w:val="18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  <w:lang w:val="en-GB"/>
        </w:rPr>
      </w:pPr>
      <w:bookmarkStart w:id="4" w:name="_GoBack"/>
      <w:bookmarkEnd w:id="4"/>
    </w:p>
    <w:p>
      <w:pPr>
        <w:rPr>
          <w:sz w:val="22"/>
          <w:szCs w:val="22"/>
          <w:lang w:val="en-GB"/>
        </w:rPr>
      </w:pPr>
    </w:p>
    <w:tbl>
      <w:tblPr>
        <w:tblStyle w:val="10"/>
        <w:tblW w:w="0" w:type="auto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1361"/>
        <w:gridCol w:w="1837"/>
        <w:gridCol w:w="1454"/>
        <w:gridCol w:w="3079"/>
        <w:gridCol w:w="1492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712" w:hRule="atLeast"/>
          <w:jc w:val="center"/>
        </w:trPr>
        <w:tc>
          <w:tcPr>
            <w:tcW w:w="136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shd w:val="pct10" w:color="000000" w:fill="FFFFFF"/>
            <w:vAlign w:val="center"/>
          </w:tcPr>
          <w:p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No</w:t>
            </w:r>
          </w:p>
        </w:tc>
        <w:tc>
          <w:tcPr>
            <w:tcW w:w="183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shd w:val="pct10" w:color="000000" w:fill="FFFFFF"/>
            <w:vAlign w:val="center"/>
          </w:tcPr>
          <w:p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Designer</w:t>
            </w:r>
          </w:p>
        </w:tc>
        <w:tc>
          <w:tcPr>
            <w:tcW w:w="1454" w:type="dxa"/>
            <w:tcBorders>
              <w:top w:val="double" w:color="auto" w:sz="4" w:space="0"/>
              <w:bottom w:val="double" w:color="auto" w:sz="4" w:space="0"/>
            </w:tcBorders>
            <w:shd w:val="pct10" w:color="000000" w:fill="FFFFFF"/>
            <w:vAlign w:val="center"/>
          </w:tcPr>
          <w:p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Design No</w:t>
            </w:r>
          </w:p>
        </w:tc>
        <w:tc>
          <w:tcPr>
            <w:tcW w:w="3079" w:type="dxa"/>
            <w:tcBorders>
              <w:top w:val="double" w:color="auto" w:sz="4" w:space="0"/>
              <w:bottom w:val="double" w:color="auto" w:sz="4" w:space="0"/>
            </w:tcBorders>
            <w:shd w:val="pct10" w:color="000000" w:fill="FFFFFF"/>
            <w:vAlign w:val="center"/>
          </w:tcPr>
          <w:p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Design name</w:t>
            </w:r>
          </w:p>
        </w:tc>
        <w:tc>
          <w:tcPr>
            <w:tcW w:w="1492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pct10" w:color="000000" w:fill="FFFFFF"/>
            <w:vAlign w:val="center"/>
          </w:tcPr>
          <w:p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Date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1400" w:hRule="atLeast"/>
          <w:jc w:val="center"/>
        </w:trPr>
        <w:tc>
          <w:tcPr>
            <w:tcW w:w="1361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1837" w:type="dxa"/>
            <w:tcBorders>
              <w:top w:val="nil"/>
            </w:tcBorders>
            <w:vAlign w:val="center"/>
          </w:tcPr>
          <w:p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54" w:type="dxa"/>
            <w:tcBorders>
              <w:top w:val="nil"/>
            </w:tcBorders>
            <w:vAlign w:val="center"/>
          </w:tcPr>
          <w:p>
            <w:pPr>
              <w:pStyle w:val="41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  <w:tcBorders>
              <w:top w:val="nil"/>
            </w:tcBorders>
            <w:vAlign w:val="center"/>
          </w:tcPr>
          <w:p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92" w:type="dxa"/>
            <w:tcBorders>
              <w:top w:val="nil"/>
            </w:tcBorders>
            <w:vAlign w:val="center"/>
          </w:tcPr>
          <w:p>
            <w:pPr>
              <w:pStyle w:val="41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1400" w:hRule="atLeast"/>
          <w:jc w:val="center"/>
        </w:trPr>
        <w:tc>
          <w:tcPr>
            <w:tcW w:w="1361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</w:t>
            </w:r>
          </w:p>
        </w:tc>
        <w:tc>
          <w:tcPr>
            <w:tcW w:w="1837" w:type="dxa"/>
            <w:tcBorders>
              <w:top w:val="nil"/>
            </w:tcBorders>
            <w:vAlign w:val="center"/>
          </w:tcPr>
          <w:p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54" w:type="dxa"/>
            <w:tcBorders>
              <w:top w:val="nil"/>
            </w:tcBorders>
            <w:vAlign w:val="center"/>
          </w:tcPr>
          <w:p>
            <w:pPr>
              <w:pStyle w:val="41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  <w:tcBorders>
              <w:top w:val="nil"/>
            </w:tcBorders>
            <w:vAlign w:val="center"/>
          </w:tcPr>
          <w:p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92" w:type="dxa"/>
            <w:tcBorders>
              <w:top w:val="nil"/>
            </w:tcBorders>
            <w:vAlign w:val="center"/>
          </w:tcPr>
          <w:p>
            <w:pPr>
              <w:pStyle w:val="41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1400" w:hRule="atLeast"/>
          <w:jc w:val="center"/>
        </w:trPr>
        <w:tc>
          <w:tcPr>
            <w:tcW w:w="1361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</w:t>
            </w:r>
          </w:p>
        </w:tc>
        <w:tc>
          <w:tcPr>
            <w:tcW w:w="1837" w:type="dxa"/>
            <w:tcBorders>
              <w:top w:val="nil"/>
            </w:tcBorders>
            <w:vAlign w:val="center"/>
          </w:tcPr>
          <w:p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54" w:type="dxa"/>
            <w:tcBorders>
              <w:top w:val="nil"/>
            </w:tcBorders>
            <w:vAlign w:val="center"/>
          </w:tcPr>
          <w:p>
            <w:pPr>
              <w:pStyle w:val="41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  <w:tcBorders>
              <w:top w:val="nil"/>
            </w:tcBorders>
            <w:vAlign w:val="center"/>
          </w:tcPr>
          <w:p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92" w:type="dxa"/>
            <w:tcBorders>
              <w:top w:val="nil"/>
            </w:tcBorders>
            <w:vAlign w:val="center"/>
          </w:tcPr>
          <w:p>
            <w:pPr>
              <w:pStyle w:val="41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1400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1837" w:type="dxa"/>
            <w:vAlign w:val="center"/>
          </w:tcPr>
          <w:p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54" w:type="dxa"/>
            <w:vAlign w:val="center"/>
          </w:tcPr>
          <w:p>
            <w:pPr>
              <w:pStyle w:val="41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  <w:vAlign w:val="center"/>
          </w:tcPr>
          <w:p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41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>
      <w:pPr>
        <w:pStyle w:val="18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  <w:lang w:val="en-GB"/>
        </w:rPr>
      </w:pPr>
    </w:p>
    <w:p>
      <w:pPr>
        <w:pStyle w:val="18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  <w:lang w:val="en-GB"/>
        </w:rPr>
      </w:pPr>
    </w:p>
    <w:p>
      <w:pPr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Drawings are available for inspection from [</w:t>
      </w:r>
      <w:r>
        <w:rPr>
          <w:i/>
          <w:sz w:val="22"/>
          <w:szCs w:val="22"/>
          <w:lang w:val="en-GB"/>
        </w:rPr>
        <w:t>date</w:t>
      </w:r>
      <w:r>
        <w:rPr>
          <w:sz w:val="22"/>
          <w:szCs w:val="22"/>
          <w:lang w:val="en-GB"/>
        </w:rPr>
        <w:t>] at the following address:</w:t>
      </w:r>
    </w:p>
    <w:p>
      <w:pPr>
        <w:rPr>
          <w:sz w:val="22"/>
          <w:szCs w:val="22"/>
          <w:lang w:val="en-GB"/>
        </w:rPr>
      </w:pPr>
    </w:p>
    <w:p>
      <w:pPr>
        <w:pStyle w:val="3"/>
        <w:jc w:val="left"/>
        <w:rPr>
          <w:rFonts w:ascii="Times New Roman" w:hAnsi="Times New Roman"/>
          <w:b w:val="0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Consultant:</w:t>
      </w:r>
    </w:p>
    <w:p>
      <w:pPr>
        <w:pStyle w:val="3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GB"/>
        </w:rPr>
        <w:t>Person in charge:</w:t>
      </w:r>
      <w:r>
        <w:rPr>
          <w:rFonts w:hint="default" w:ascii="Times New Roman" w:hAnsi="Times New Roman"/>
          <w:sz w:val="22"/>
          <w:szCs w:val="22"/>
          <w:lang w:val="en-US"/>
        </w:rPr>
        <w:t xml:space="preserve"> </w:t>
      </w:r>
    </w:p>
    <w:p>
      <w:pPr>
        <w:ind w:left="1276" w:hanging="425"/>
        <w:rPr>
          <w:rFonts w:hint="default"/>
          <w:sz w:val="22"/>
          <w:szCs w:val="22"/>
          <w:lang w:val="en-US"/>
        </w:rPr>
      </w:pPr>
      <w:r>
        <w:rPr>
          <w:b/>
          <w:sz w:val="22"/>
          <w:szCs w:val="22"/>
          <w:lang w:val="en-GB"/>
        </w:rPr>
        <w:t xml:space="preserve">Tel.: </w:t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>+</w:t>
      </w:r>
      <w:r>
        <w:rPr>
          <w:rFonts w:hint="default"/>
          <w:b/>
          <w:sz w:val="22"/>
          <w:szCs w:val="22"/>
          <w:lang w:val="en-US"/>
        </w:rPr>
        <w:t xml:space="preserve"> 373 ….</w:t>
      </w:r>
    </w:p>
    <w:p>
      <w:pPr>
        <w:ind w:left="1276" w:hanging="425"/>
        <w:rPr>
          <w:rFonts w:hint="default"/>
          <w:sz w:val="22"/>
          <w:szCs w:val="22"/>
          <w:lang w:val="en-US"/>
        </w:rPr>
      </w:pPr>
      <w:r>
        <w:rPr>
          <w:b/>
          <w:sz w:val="22"/>
          <w:szCs w:val="22"/>
          <w:lang w:val="en-GB"/>
        </w:rPr>
        <w:t xml:space="preserve">Fax: </w:t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>+</w:t>
      </w:r>
      <w:r>
        <w:rPr>
          <w:rFonts w:hint="default"/>
          <w:b/>
          <w:sz w:val="22"/>
          <w:szCs w:val="22"/>
          <w:lang w:val="en-US"/>
        </w:rPr>
        <w:t xml:space="preserve"> 373…</w:t>
      </w:r>
    </w:p>
    <w:p>
      <w:pPr>
        <w:ind w:left="1276" w:hanging="425"/>
        <w:rPr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t>E-mail:</w:t>
      </w:r>
      <w:r>
        <w:rPr>
          <w:rFonts w:hint="default"/>
          <w:b/>
          <w:sz w:val="22"/>
          <w:szCs w:val="22"/>
          <w:lang w:val="en-US"/>
        </w:rPr>
        <w:t xml:space="preserve"> </w:t>
      </w:r>
    </w:p>
    <w:p>
      <w:pPr>
        <w:pStyle w:val="43"/>
        <w:widowControl/>
        <w:tabs>
          <w:tab w:val="decimal" w:leader="dot" w:pos="3402"/>
        </w:tabs>
        <w:rPr>
          <w:rFonts w:ascii="Times New Roman" w:hAnsi="Times New Roman"/>
          <w:sz w:val="22"/>
          <w:szCs w:val="22"/>
          <w:lang w:val="en-GB"/>
        </w:rPr>
      </w:pPr>
    </w:p>
    <w:p>
      <w:pPr>
        <w:pStyle w:val="43"/>
        <w:widowControl/>
        <w:tabs>
          <w:tab w:val="decimal" w:leader="dot" w:pos="3402"/>
        </w:tabs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Signature:</w:t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</w:p>
    <w:p>
      <w:pPr>
        <w:pStyle w:val="43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(</w:t>
      </w:r>
      <w:r>
        <w:rPr>
          <w:rFonts w:ascii="Times New Roman" w:hAnsi="Times New Roman"/>
          <w:i/>
          <w:sz w:val="22"/>
          <w:szCs w:val="22"/>
          <w:lang w:val="en-GB"/>
        </w:rPr>
        <w:t>a person or persons authorised to sign on behalf of the tenderer</w:t>
      </w:r>
      <w:r>
        <w:rPr>
          <w:rFonts w:ascii="Times New Roman" w:hAnsi="Times New Roman"/>
          <w:sz w:val="22"/>
          <w:szCs w:val="22"/>
          <w:lang w:val="en-GB"/>
        </w:rPr>
        <w:t>)</w:t>
      </w:r>
    </w:p>
    <w:p>
      <w:pPr>
        <w:pStyle w:val="43"/>
        <w:widowControl/>
        <w:rPr>
          <w:rFonts w:ascii="Times New Roman" w:hAnsi="Times New Roman"/>
          <w:sz w:val="22"/>
          <w:szCs w:val="22"/>
          <w:lang w:val="en-GB"/>
        </w:rPr>
      </w:pPr>
    </w:p>
    <w:p>
      <w:pPr>
        <w:pStyle w:val="43"/>
        <w:widowControl/>
        <w:tabs>
          <w:tab w:val="decimal" w:leader="dot" w:pos="2268"/>
        </w:tabs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Date:</w:t>
      </w:r>
      <w:r>
        <w:rPr>
          <w:rFonts w:ascii="Times New Roman" w:hAnsi="Times New Roman"/>
          <w:sz w:val="22"/>
          <w:szCs w:val="22"/>
          <w:lang w:val="en-GB"/>
        </w:rPr>
        <w:tab/>
      </w:r>
    </w:p>
    <w:p>
      <w:pPr>
        <w:jc w:val="center"/>
        <w:rPr>
          <w:b/>
          <w:sz w:val="22"/>
          <w:szCs w:val="22"/>
          <w:lang w:val="en-GB"/>
        </w:rPr>
      </w:pPr>
    </w:p>
    <w:p>
      <w:pPr>
        <w:rPr>
          <w:sz w:val="22"/>
          <w:szCs w:val="22"/>
          <w:lang w:val="en-GB"/>
        </w:rPr>
      </w:pPr>
    </w:p>
    <w:p>
      <w:pPr>
        <w:rPr>
          <w:sz w:val="22"/>
          <w:szCs w:val="22"/>
          <w:lang w:val="en-GB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76" w:bottom="1440" w:left="1797" w:header="720" w:footer="720" w:gutter="0"/>
      <w:cols w:space="720" w:num="1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right" w:pos="8789"/>
        <w:tab w:val="clear" w:pos="4320"/>
        <w:tab w:val="clear" w:pos="8640"/>
      </w:tabs>
      <w:ind w:right="43"/>
      <w:rPr>
        <w:rStyle w:val="22"/>
        <w:sz w:val="18"/>
        <w:szCs w:val="18"/>
        <w:lang w:val="en-GB"/>
      </w:rPr>
    </w:pPr>
    <w:r>
      <w:rPr>
        <w:b/>
        <w:sz w:val="18"/>
        <w:lang w:val="en-IE"/>
      </w:rPr>
      <w:t>December 2021</w:t>
    </w:r>
    <w:r>
      <w:rPr>
        <w:sz w:val="18"/>
        <w:szCs w:val="18"/>
        <w:lang w:val="en-GB"/>
      </w:rPr>
      <w:tab/>
    </w:r>
    <w:r>
      <w:rPr>
        <w:sz w:val="18"/>
        <w:szCs w:val="18"/>
        <w:lang w:val="en-GB"/>
      </w:rPr>
      <w:t xml:space="preserve">Page </w:t>
    </w:r>
    <w:r>
      <w:rPr>
        <w:rStyle w:val="22"/>
        <w:sz w:val="18"/>
        <w:szCs w:val="18"/>
      </w:rPr>
      <w:fldChar w:fldCharType="begin"/>
    </w:r>
    <w:r>
      <w:rPr>
        <w:rStyle w:val="22"/>
        <w:sz w:val="18"/>
        <w:szCs w:val="18"/>
        <w:lang w:val="en-GB"/>
      </w:rPr>
      <w:instrText xml:space="preserve"> PAGE </w:instrText>
    </w:r>
    <w:r>
      <w:rPr>
        <w:rStyle w:val="22"/>
        <w:sz w:val="18"/>
        <w:szCs w:val="18"/>
      </w:rPr>
      <w:fldChar w:fldCharType="separate"/>
    </w:r>
    <w:r>
      <w:rPr>
        <w:rStyle w:val="22"/>
        <w:sz w:val="18"/>
        <w:szCs w:val="18"/>
        <w:lang w:val="en-GB"/>
      </w:rPr>
      <w:t>3</w:t>
    </w:r>
    <w:r>
      <w:rPr>
        <w:rStyle w:val="22"/>
        <w:sz w:val="18"/>
        <w:szCs w:val="18"/>
      </w:rPr>
      <w:fldChar w:fldCharType="end"/>
    </w:r>
    <w:r>
      <w:rPr>
        <w:rStyle w:val="22"/>
        <w:sz w:val="18"/>
        <w:szCs w:val="18"/>
        <w:lang w:val="en-GB"/>
      </w:rPr>
      <w:t xml:space="preserve"> of </w:t>
    </w:r>
    <w:r>
      <w:rPr>
        <w:rStyle w:val="22"/>
        <w:sz w:val="18"/>
        <w:szCs w:val="18"/>
      </w:rPr>
      <w:fldChar w:fldCharType="begin"/>
    </w:r>
    <w:r>
      <w:rPr>
        <w:rStyle w:val="22"/>
        <w:sz w:val="18"/>
        <w:szCs w:val="18"/>
        <w:lang w:val="en-GB"/>
      </w:rPr>
      <w:instrText xml:space="preserve"> NUMPAGES </w:instrText>
    </w:r>
    <w:r>
      <w:rPr>
        <w:rStyle w:val="22"/>
        <w:sz w:val="18"/>
        <w:szCs w:val="18"/>
      </w:rPr>
      <w:fldChar w:fldCharType="separate"/>
    </w:r>
    <w:r>
      <w:rPr>
        <w:rStyle w:val="22"/>
        <w:sz w:val="18"/>
        <w:szCs w:val="18"/>
        <w:lang w:val="en-GB"/>
      </w:rPr>
      <w:t>3</w:t>
    </w:r>
    <w:r>
      <w:rPr>
        <w:rStyle w:val="22"/>
        <w:sz w:val="18"/>
        <w:szCs w:val="18"/>
      </w:rPr>
      <w:fldChar w:fldCharType="end"/>
    </w:r>
  </w:p>
  <w:p>
    <w:pPr>
      <w:pStyle w:val="15"/>
      <w:tabs>
        <w:tab w:val="left" w:pos="7513"/>
        <w:tab w:val="clear" w:pos="4320"/>
        <w:tab w:val="clear" w:pos="8640"/>
      </w:tabs>
      <w:ind w:right="360"/>
      <w:rPr>
        <w:sz w:val="18"/>
        <w:szCs w:val="18"/>
        <w:lang w:val="en-GB"/>
      </w:rPr>
    </w:pPr>
    <w:r>
      <w:rPr>
        <w:sz w:val="18"/>
        <w:szCs w:val="18"/>
      </w:rPr>
      <w:fldChar w:fldCharType="begin"/>
    </w:r>
    <w:r>
      <w:rPr>
        <w:sz w:val="18"/>
        <w:szCs w:val="18"/>
        <w:lang w:val="en-GB"/>
      </w:rPr>
      <w:instrText xml:space="preserve"> FILENAME </w:instrText>
    </w:r>
    <w:r>
      <w:rPr>
        <w:sz w:val="18"/>
        <w:szCs w:val="18"/>
      </w:rPr>
      <w:fldChar w:fldCharType="separate"/>
    </w:r>
    <w:r>
      <w:rPr>
        <w:sz w:val="18"/>
        <w:szCs w:val="18"/>
        <w:lang w:val="en-GB"/>
      </w:rPr>
      <w:t>d4y_designdrawing_en.doc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right"/>
      <w:rPr>
        <w:lang w:val="fr-B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F5A55"/>
    <w:multiLevelType w:val="multilevel"/>
    <w:tmpl w:val="3EBF5A55"/>
    <w:lvl w:ilvl="0" w:tentative="0">
      <w:start w:val="1"/>
      <w:numFmt w:val="decimal"/>
      <w:pStyle w:val="51"/>
      <w:lvlText w:val="%1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none"/>
      <w:lvlText w:val=""/>
      <w:lvlJc w:val="left"/>
      <w:pPr>
        <w:tabs>
          <w:tab w:val="left" w:pos="1319"/>
        </w:tabs>
        <w:ind w:left="1319" w:hanging="435"/>
      </w:pPr>
      <w:rPr>
        <w:rFonts w:hint="default"/>
      </w:rPr>
    </w:lvl>
    <w:lvl w:ilvl="2" w:tentative="0">
      <w:start w:val="1"/>
      <w:numFmt w:val="none"/>
      <w:lvlText w:val=""/>
      <w:lvlJc w:val="left"/>
      <w:pPr>
        <w:tabs>
          <w:tab w:val="left" w:pos="2488"/>
        </w:tabs>
        <w:ind w:left="2488" w:hanging="720"/>
      </w:pPr>
      <w:rPr>
        <w:rFonts w:hint="default"/>
      </w:rPr>
    </w:lvl>
    <w:lvl w:ilvl="3" w:tentative="0">
      <w:start w:val="1"/>
      <w:numFmt w:val="none"/>
      <w:lvlRestart w:val="0"/>
      <w:pStyle w:val="5"/>
      <w:isLgl/>
      <w:lvlText w:val="13"/>
      <w:lvlJc w:val="left"/>
      <w:pPr>
        <w:tabs>
          <w:tab w:val="left" w:pos="360"/>
        </w:tabs>
        <w:ind w:left="0" w:firstLine="0"/>
      </w:pPr>
      <w:rPr>
        <w:rFonts w:hint="default"/>
      </w:rPr>
    </w:lvl>
    <w:lvl w:ilvl="4" w:tentative="0">
      <w:start w:val="1"/>
      <w:numFmt w:val="none"/>
      <w:isLgl/>
      <w:lvlText w:val=""/>
      <w:lvlJc w:val="left"/>
      <w:pPr>
        <w:tabs>
          <w:tab w:val="left" w:pos="4616"/>
        </w:tabs>
        <w:ind w:left="4616" w:hanging="1080"/>
      </w:pPr>
      <w:rPr>
        <w:rFonts w:hint="default"/>
      </w:rPr>
    </w:lvl>
    <w:lvl w:ilvl="5" w:tentative="0">
      <w:start w:val="1"/>
      <w:numFmt w:val="none"/>
      <w:lvlText w:val=""/>
      <w:lvlJc w:val="left"/>
      <w:pPr>
        <w:tabs>
          <w:tab w:val="left" w:pos="5500"/>
        </w:tabs>
        <w:ind w:left="5500" w:hanging="1080"/>
      </w:pPr>
      <w:rPr>
        <w:rFonts w:hint="default"/>
      </w:rPr>
    </w:lvl>
    <w:lvl w:ilvl="6" w:tentative="0">
      <w:start w:val="1"/>
      <w:numFmt w:val="none"/>
      <w:lvlText w:val=""/>
      <w:lvlJc w:val="left"/>
      <w:pPr>
        <w:tabs>
          <w:tab w:val="left" w:pos="6744"/>
        </w:tabs>
        <w:ind w:left="67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7988"/>
        </w:tabs>
        <w:ind w:left="762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8872"/>
        </w:tabs>
        <w:ind w:left="8872" w:hanging="1800"/>
      </w:pPr>
      <w:rPr>
        <w:rFonts w:hint="default"/>
      </w:rPr>
    </w:lvl>
  </w:abstractNum>
  <w:abstractNum w:abstractNumId="1">
    <w:nsid w:val="746D4AE9"/>
    <w:multiLevelType w:val="multilevel"/>
    <w:tmpl w:val="746D4AE9"/>
    <w:lvl w:ilvl="0" w:tentative="0">
      <w:start w:val="1"/>
      <w:numFmt w:val="upperLetter"/>
      <w:pStyle w:val="8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E38F8"/>
    <w:rsid w:val="00020675"/>
    <w:rsid w:val="00072621"/>
    <w:rsid w:val="000B65FA"/>
    <w:rsid w:val="000C0C20"/>
    <w:rsid w:val="000D7C74"/>
    <w:rsid w:val="000E0648"/>
    <w:rsid w:val="00107540"/>
    <w:rsid w:val="00111B7A"/>
    <w:rsid w:val="001162DA"/>
    <w:rsid w:val="00145119"/>
    <w:rsid w:val="00151F74"/>
    <w:rsid w:val="00190C8B"/>
    <w:rsid w:val="001B16D4"/>
    <w:rsid w:val="001B3069"/>
    <w:rsid w:val="001B31E6"/>
    <w:rsid w:val="001C68BE"/>
    <w:rsid w:val="001D6E18"/>
    <w:rsid w:val="001F0845"/>
    <w:rsid w:val="00205125"/>
    <w:rsid w:val="00205F35"/>
    <w:rsid w:val="0021368F"/>
    <w:rsid w:val="00215B77"/>
    <w:rsid w:val="00243368"/>
    <w:rsid w:val="00252BFA"/>
    <w:rsid w:val="00253B57"/>
    <w:rsid w:val="0028011C"/>
    <w:rsid w:val="00286A23"/>
    <w:rsid w:val="002D75A2"/>
    <w:rsid w:val="002F6D2E"/>
    <w:rsid w:val="0030279B"/>
    <w:rsid w:val="00326431"/>
    <w:rsid w:val="003308BB"/>
    <w:rsid w:val="003869FB"/>
    <w:rsid w:val="003A358D"/>
    <w:rsid w:val="003E596D"/>
    <w:rsid w:val="003E72B5"/>
    <w:rsid w:val="003F005A"/>
    <w:rsid w:val="00433090"/>
    <w:rsid w:val="00441407"/>
    <w:rsid w:val="0046559C"/>
    <w:rsid w:val="004670EF"/>
    <w:rsid w:val="004D61E0"/>
    <w:rsid w:val="004F3612"/>
    <w:rsid w:val="004F7629"/>
    <w:rsid w:val="005163EB"/>
    <w:rsid w:val="00521150"/>
    <w:rsid w:val="00544044"/>
    <w:rsid w:val="005522DF"/>
    <w:rsid w:val="005570BC"/>
    <w:rsid w:val="00596E03"/>
    <w:rsid w:val="00612248"/>
    <w:rsid w:val="006143F0"/>
    <w:rsid w:val="006D7273"/>
    <w:rsid w:val="006E6032"/>
    <w:rsid w:val="006F1994"/>
    <w:rsid w:val="00740350"/>
    <w:rsid w:val="00765482"/>
    <w:rsid w:val="007708BC"/>
    <w:rsid w:val="007D6CD0"/>
    <w:rsid w:val="008049E1"/>
    <w:rsid w:val="0081387F"/>
    <w:rsid w:val="00846084"/>
    <w:rsid w:val="00857577"/>
    <w:rsid w:val="00880541"/>
    <w:rsid w:val="008824C1"/>
    <w:rsid w:val="008A24D8"/>
    <w:rsid w:val="008B2A73"/>
    <w:rsid w:val="008B36B5"/>
    <w:rsid w:val="008D7ED1"/>
    <w:rsid w:val="009147A6"/>
    <w:rsid w:val="00922619"/>
    <w:rsid w:val="0094728C"/>
    <w:rsid w:val="00991DF0"/>
    <w:rsid w:val="009D09DC"/>
    <w:rsid w:val="009D684F"/>
    <w:rsid w:val="009E66F7"/>
    <w:rsid w:val="009F30A2"/>
    <w:rsid w:val="009F56B6"/>
    <w:rsid w:val="00A11047"/>
    <w:rsid w:val="00A16985"/>
    <w:rsid w:val="00A20E4D"/>
    <w:rsid w:val="00A732AC"/>
    <w:rsid w:val="00A914BC"/>
    <w:rsid w:val="00AC5EC2"/>
    <w:rsid w:val="00AE38F8"/>
    <w:rsid w:val="00B13CFD"/>
    <w:rsid w:val="00B21BA4"/>
    <w:rsid w:val="00B25296"/>
    <w:rsid w:val="00B44D6E"/>
    <w:rsid w:val="00B52E82"/>
    <w:rsid w:val="00B66AF5"/>
    <w:rsid w:val="00B72D3C"/>
    <w:rsid w:val="00BB6C02"/>
    <w:rsid w:val="00BC19EC"/>
    <w:rsid w:val="00BC7418"/>
    <w:rsid w:val="00BF1706"/>
    <w:rsid w:val="00C17B19"/>
    <w:rsid w:val="00C246F4"/>
    <w:rsid w:val="00C367A9"/>
    <w:rsid w:val="00C44D28"/>
    <w:rsid w:val="00C664A9"/>
    <w:rsid w:val="00C73DF5"/>
    <w:rsid w:val="00C86255"/>
    <w:rsid w:val="00C9403E"/>
    <w:rsid w:val="00CE4A2D"/>
    <w:rsid w:val="00D67A85"/>
    <w:rsid w:val="00DC1AF8"/>
    <w:rsid w:val="00DD51B4"/>
    <w:rsid w:val="00DE3100"/>
    <w:rsid w:val="00DE5FB9"/>
    <w:rsid w:val="00DF3894"/>
    <w:rsid w:val="00E1448C"/>
    <w:rsid w:val="00E17311"/>
    <w:rsid w:val="00E23A06"/>
    <w:rsid w:val="00E40327"/>
    <w:rsid w:val="00E54355"/>
    <w:rsid w:val="00E61684"/>
    <w:rsid w:val="00E75A03"/>
    <w:rsid w:val="00E77657"/>
    <w:rsid w:val="00E95D40"/>
    <w:rsid w:val="00EC0A31"/>
    <w:rsid w:val="00EC4C7A"/>
    <w:rsid w:val="00EC5CED"/>
    <w:rsid w:val="00ED00B5"/>
    <w:rsid w:val="00ED3D74"/>
    <w:rsid w:val="00ED7BD7"/>
    <w:rsid w:val="00EE73C2"/>
    <w:rsid w:val="00F5509D"/>
    <w:rsid w:val="00F65754"/>
    <w:rsid w:val="00F70558"/>
    <w:rsid w:val="00F7791B"/>
    <w:rsid w:val="00FB1539"/>
    <w:rsid w:val="00FE41D0"/>
    <w:rsid w:val="00FF7EF8"/>
    <w:rsid w:val="5C7E584C"/>
    <w:rsid w:val="6462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napToGrid w:val="0"/>
      <w:sz w:val="24"/>
      <w:lang w:val="fr-FR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3">
    <w:name w:val="heading 2"/>
    <w:basedOn w:val="1"/>
    <w:next w:val="1"/>
    <w:qFormat/>
    <w:uiPriority w:val="0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6">
    <w:name w:val="heading 5"/>
    <w:basedOn w:val="1"/>
    <w:next w:val="1"/>
    <w:qFormat/>
    <w:uiPriority w:val="0"/>
    <w:pPr>
      <w:keepNext/>
      <w:jc w:val="both"/>
      <w:outlineLvl w:val="4"/>
    </w:pPr>
    <w:rPr>
      <w:rFonts w:ascii="Arial" w:hAnsi="Arial"/>
      <w:b/>
      <w:sz w:val="20"/>
    </w:rPr>
  </w:style>
  <w:style w:type="paragraph" w:styleId="7">
    <w:name w:val="heading 7"/>
    <w:basedOn w:val="1"/>
    <w:next w:val="1"/>
    <w:qFormat/>
    <w:uiPriority w:val="0"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8">
    <w:name w:val="heading 8"/>
    <w:basedOn w:val="1"/>
    <w:next w:val="1"/>
    <w:qFormat/>
    <w:uiPriority w:val="0"/>
    <w:pPr>
      <w:keepNext/>
      <w:numPr>
        <w:ilvl w:val="0"/>
        <w:numId w:val="2"/>
      </w:numPr>
      <w:jc w:val="both"/>
      <w:outlineLvl w:val="7"/>
    </w:pPr>
    <w:rPr>
      <w:rFonts w:ascii="Arial" w:hAnsi="Arial"/>
      <w:b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52"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"/>
    <w:basedOn w:val="1"/>
    <w:qFormat/>
    <w:uiPriority w:val="0"/>
    <w:pPr>
      <w:jc w:val="both"/>
    </w:pPr>
    <w:rPr>
      <w:rFonts w:ascii="Arial" w:hAnsi="Arial"/>
      <w:sz w:val="20"/>
    </w:rPr>
  </w:style>
  <w:style w:type="paragraph" w:styleId="13">
    <w:name w:val="Body Text Indent"/>
    <w:basedOn w:val="1"/>
    <w:qFormat/>
    <w:uiPriority w:val="0"/>
    <w:pPr>
      <w:jc w:val="both"/>
    </w:pPr>
    <w:rPr>
      <w:sz w:val="22"/>
    </w:rPr>
  </w:style>
  <w:style w:type="character" w:styleId="14">
    <w:name w:val="FollowedHyperlink"/>
    <w:qFormat/>
    <w:uiPriority w:val="0"/>
    <w:rPr>
      <w:color w:val="800080"/>
      <w:u w:val="single"/>
    </w:rPr>
  </w:style>
  <w:style w:type="paragraph" w:styleId="15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character" w:styleId="16">
    <w:name w:val="footnote reference"/>
    <w:semiHidden/>
    <w:qFormat/>
    <w:uiPriority w:val="0"/>
    <w:rPr>
      <w:vertAlign w:val="superscript"/>
    </w:rPr>
  </w:style>
  <w:style w:type="paragraph" w:styleId="17">
    <w:name w:val="footnote text"/>
    <w:basedOn w:val="1"/>
    <w:semiHidden/>
    <w:qFormat/>
    <w:uiPriority w:val="0"/>
    <w:rPr>
      <w:sz w:val="20"/>
    </w:rPr>
  </w:style>
  <w:style w:type="paragraph" w:styleId="18">
    <w:name w:val="header"/>
    <w:basedOn w:val="1"/>
    <w:uiPriority w:val="0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styleId="19">
    <w:name w:val="Hyperlink"/>
    <w:qFormat/>
    <w:uiPriority w:val="0"/>
    <w:rPr>
      <w:color w:val="0000FF"/>
      <w:u w:val="single"/>
    </w:rPr>
  </w:style>
  <w:style w:type="paragraph" w:styleId="20">
    <w:name w:val="index 1"/>
    <w:basedOn w:val="1"/>
    <w:next w:val="1"/>
    <w:semiHidden/>
    <w:qFormat/>
    <w:uiPriority w:val="0"/>
    <w:pPr>
      <w:ind w:left="240" w:hanging="240"/>
    </w:pPr>
  </w:style>
  <w:style w:type="paragraph" w:styleId="21">
    <w:name w:val="Normal Indent"/>
    <w:basedOn w:val="1"/>
    <w:qFormat/>
    <w:uiPriority w:val="0"/>
    <w:pPr>
      <w:ind w:left="708"/>
    </w:pPr>
    <w:rPr>
      <w:rFonts w:ascii="Arial" w:hAnsi="Arial"/>
      <w:sz w:val="20"/>
    </w:rPr>
  </w:style>
  <w:style w:type="character" w:styleId="22">
    <w:name w:val="page number"/>
    <w:basedOn w:val="9"/>
    <w:qFormat/>
    <w:uiPriority w:val="0"/>
  </w:style>
  <w:style w:type="paragraph" w:styleId="23">
    <w:name w:val="Plain Text"/>
    <w:basedOn w:val="1"/>
    <w:qFormat/>
    <w:uiPriority w:val="0"/>
    <w:rPr>
      <w:rFonts w:ascii="Courier New" w:hAnsi="Courier New"/>
      <w:sz w:val="20"/>
      <w:lang w:val="en-GB"/>
    </w:rPr>
  </w:style>
  <w:style w:type="paragraph" w:styleId="24">
    <w:name w:val="Subtitle"/>
    <w:basedOn w:val="1"/>
    <w:qFormat/>
    <w:uiPriority w:val="0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25">
    <w:name w:val="Title"/>
    <w:basedOn w:val="1"/>
    <w:qFormat/>
    <w:uiPriority w:val="0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26">
    <w:name w:val="toc 1"/>
    <w:basedOn w:val="1"/>
    <w:next w:val="1"/>
    <w:semiHidden/>
    <w:uiPriority w:val="0"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sz w:val="22"/>
    </w:rPr>
  </w:style>
  <w:style w:type="paragraph" w:styleId="27">
    <w:name w:val="toc 2"/>
    <w:basedOn w:val="1"/>
    <w:next w:val="1"/>
    <w:semiHidden/>
    <w:uiPriority w:val="0"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sz w:val="22"/>
    </w:rPr>
  </w:style>
  <w:style w:type="paragraph" w:styleId="28">
    <w:name w:val="toc 3"/>
    <w:basedOn w:val="1"/>
    <w:next w:val="1"/>
    <w:semiHidden/>
    <w:qFormat/>
    <w:uiPriority w:val="0"/>
    <w:pPr>
      <w:ind w:left="480"/>
    </w:pPr>
  </w:style>
  <w:style w:type="paragraph" w:styleId="29">
    <w:name w:val="toc 4"/>
    <w:basedOn w:val="1"/>
    <w:next w:val="1"/>
    <w:semiHidden/>
    <w:qFormat/>
    <w:uiPriority w:val="0"/>
    <w:pPr>
      <w:ind w:left="720"/>
    </w:pPr>
  </w:style>
  <w:style w:type="paragraph" w:styleId="30">
    <w:name w:val="toc 5"/>
    <w:basedOn w:val="1"/>
    <w:next w:val="1"/>
    <w:semiHidden/>
    <w:qFormat/>
    <w:uiPriority w:val="0"/>
    <w:pPr>
      <w:ind w:left="960"/>
    </w:pPr>
  </w:style>
  <w:style w:type="paragraph" w:styleId="31">
    <w:name w:val="toc 6"/>
    <w:basedOn w:val="1"/>
    <w:next w:val="1"/>
    <w:semiHidden/>
    <w:qFormat/>
    <w:uiPriority w:val="0"/>
    <w:pPr>
      <w:ind w:left="1200"/>
    </w:pPr>
  </w:style>
  <w:style w:type="paragraph" w:styleId="32">
    <w:name w:val="toc 7"/>
    <w:basedOn w:val="1"/>
    <w:next w:val="1"/>
    <w:semiHidden/>
    <w:qFormat/>
    <w:uiPriority w:val="0"/>
    <w:pPr>
      <w:ind w:left="1440"/>
    </w:pPr>
  </w:style>
  <w:style w:type="paragraph" w:styleId="33">
    <w:name w:val="toc 8"/>
    <w:basedOn w:val="1"/>
    <w:next w:val="1"/>
    <w:semiHidden/>
    <w:qFormat/>
    <w:uiPriority w:val="0"/>
    <w:pPr>
      <w:ind w:left="1680"/>
    </w:pPr>
  </w:style>
  <w:style w:type="paragraph" w:styleId="34">
    <w:name w:val="toc 9"/>
    <w:basedOn w:val="1"/>
    <w:next w:val="1"/>
    <w:semiHidden/>
    <w:qFormat/>
    <w:uiPriority w:val="0"/>
    <w:pPr>
      <w:ind w:left="1920"/>
    </w:pPr>
  </w:style>
  <w:style w:type="paragraph" w:customStyle="1" w:styleId="35">
    <w:name w:val="oddíl-nadpis"/>
    <w:basedOn w:val="1"/>
    <w:uiPriority w:val="0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36">
    <w:name w:val="text - 3 mezera"/>
    <w:basedOn w:val="1"/>
    <w:uiPriority w:val="0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37">
    <w:name w:val="1.zanorení"/>
    <w:basedOn w:val="36"/>
    <w:uiPriority w:val="0"/>
    <w:pPr>
      <w:ind w:left="2127" w:hanging="1418"/>
    </w:pPr>
  </w:style>
  <w:style w:type="paragraph" w:customStyle="1" w:styleId="38">
    <w:name w:val="2.zanorení"/>
    <w:basedOn w:val="36"/>
    <w:uiPriority w:val="0"/>
    <w:pPr>
      <w:ind w:left="3402" w:hanging="1278"/>
    </w:pPr>
  </w:style>
  <w:style w:type="paragraph" w:customStyle="1" w:styleId="39">
    <w:name w:val="bullet_sub"/>
    <w:basedOn w:val="1"/>
    <w:uiPriority w:val="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customStyle="1" w:styleId="40">
    <w:name w:val="bullet-3"/>
    <w:basedOn w:val="1"/>
    <w:qFormat/>
    <w:uiPriority w:val="0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customStyle="1" w:styleId="41">
    <w:name w:val="tabulka"/>
    <w:basedOn w:val="36"/>
    <w:qFormat/>
    <w:uiPriority w:val="0"/>
    <w:pPr>
      <w:spacing w:before="120"/>
      <w:jc w:val="center"/>
    </w:pPr>
    <w:rPr>
      <w:sz w:val="20"/>
    </w:rPr>
  </w:style>
  <w:style w:type="paragraph" w:customStyle="1" w:styleId="42">
    <w:name w:val="Volume"/>
    <w:basedOn w:val="43"/>
    <w:next w:val="44"/>
    <w:qFormat/>
    <w:uiPriority w:val="0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43">
    <w:name w:val="text"/>
    <w:qFormat/>
    <w:uiPriority w:val="0"/>
    <w:pPr>
      <w:widowControl w:val="0"/>
      <w:spacing w:before="240" w:line="240" w:lineRule="exact"/>
      <w:jc w:val="both"/>
    </w:pPr>
    <w:rPr>
      <w:rFonts w:ascii="Arial" w:hAnsi="Arial" w:eastAsia="Times New Roman" w:cs="Times New Roman"/>
      <w:snapToGrid w:val="0"/>
      <w:sz w:val="24"/>
      <w:lang w:val="cs-CZ" w:eastAsia="en-US" w:bidi="ar-SA"/>
    </w:rPr>
  </w:style>
  <w:style w:type="paragraph" w:customStyle="1" w:styleId="44">
    <w:name w:val="Section"/>
    <w:basedOn w:val="42"/>
    <w:qFormat/>
    <w:uiPriority w:val="0"/>
    <w:pPr>
      <w:pageBreakBefore w:val="0"/>
      <w:spacing w:before="0"/>
    </w:pPr>
    <w:rPr>
      <w:sz w:val="32"/>
    </w:rPr>
  </w:style>
  <w:style w:type="paragraph" w:customStyle="1" w:styleId="45">
    <w:name w:val="text císlovaný"/>
    <w:basedOn w:val="43"/>
    <w:qFormat/>
    <w:uiPriority w:val="0"/>
    <w:pPr>
      <w:ind w:left="567" w:hanging="567"/>
    </w:pPr>
  </w:style>
  <w:style w:type="paragraph" w:customStyle="1" w:styleId="46">
    <w:name w:val="Nadpis - STRANA"/>
    <w:basedOn w:val="43"/>
    <w:next w:val="42"/>
    <w:qFormat/>
    <w:uiPriority w:val="0"/>
    <w:pPr>
      <w:pageBreakBefore/>
      <w:spacing w:before="5040" w:line="520" w:lineRule="exact"/>
      <w:jc w:val="center"/>
    </w:pPr>
    <w:rPr>
      <w:b/>
      <w:sz w:val="36"/>
    </w:rPr>
  </w:style>
  <w:style w:type="paragraph" w:customStyle="1" w:styleId="47">
    <w:name w:val="Blockquote"/>
    <w:basedOn w:val="1"/>
    <w:qFormat/>
    <w:uiPriority w:val="0"/>
    <w:pPr>
      <w:widowControl w:val="0"/>
      <w:spacing w:before="100" w:after="100"/>
      <w:ind w:left="360" w:right="360"/>
    </w:pPr>
  </w:style>
  <w:style w:type="paragraph" w:customStyle="1" w:styleId="48">
    <w:name w:val="Text 1"/>
    <w:basedOn w:val="1"/>
    <w:qFormat/>
    <w:uiPriority w:val="0"/>
    <w:pPr>
      <w:spacing w:before="120" w:after="120"/>
      <w:ind w:left="851"/>
      <w:jc w:val="both"/>
    </w:pPr>
  </w:style>
  <w:style w:type="paragraph" w:customStyle="1" w:styleId="49">
    <w:name w:val="Manual NumPar 1"/>
    <w:basedOn w:val="1"/>
    <w:next w:val="48"/>
    <w:qFormat/>
    <w:uiPriority w:val="0"/>
    <w:pPr>
      <w:spacing w:before="120" w:after="120"/>
      <w:ind w:left="851" w:hanging="851"/>
      <w:jc w:val="both"/>
    </w:pPr>
  </w:style>
  <w:style w:type="paragraph" w:customStyle="1" w:styleId="50">
    <w:name w:val="Point 1"/>
    <w:basedOn w:val="1"/>
    <w:qFormat/>
    <w:uiPriority w:val="0"/>
    <w:pPr>
      <w:spacing w:before="120" w:after="120"/>
      <w:ind w:left="1418" w:hanging="567"/>
      <w:jc w:val="both"/>
    </w:pPr>
  </w:style>
  <w:style w:type="paragraph" w:customStyle="1" w:styleId="51">
    <w:name w:val="titre4"/>
    <w:basedOn w:val="1"/>
    <w:qFormat/>
    <w:uiPriority w:val="0"/>
    <w:pPr>
      <w:numPr>
        <w:ilvl w:val="0"/>
        <w:numId w:val="1"/>
      </w:numPr>
      <w:tabs>
        <w:tab w:val="decimal" w:pos="357"/>
        <w:tab w:val="clear" w:pos="435"/>
      </w:tabs>
      <w:ind w:left="357" w:hanging="357"/>
    </w:pPr>
    <w:rPr>
      <w:rFonts w:ascii="Arial" w:hAnsi="Arial"/>
      <w:b/>
      <w:lang w:val="en-GB"/>
    </w:rPr>
  </w:style>
  <w:style w:type="character" w:customStyle="1" w:styleId="52">
    <w:name w:val="Balloon Text Char"/>
    <w:link w:val="11"/>
    <w:qFormat/>
    <w:uiPriority w:val="0"/>
    <w:rPr>
      <w:rFonts w:ascii="Tahoma" w:hAnsi="Tahoma" w:cs="Tahoma"/>
      <w:snapToGrid w:val="0"/>
      <w:sz w:val="16"/>
      <w:szCs w:val="16"/>
      <w:lang w:val="fr-FR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38F77-A717-4A30-9BB5-6D9A9959D970}">
  <ds:schemaRefs/>
</ds:datastoreItem>
</file>

<file path=customXml/itemProps2.xml><?xml version="1.0" encoding="utf-8"?>
<ds:datastoreItem xmlns:ds="http://schemas.openxmlformats.org/officeDocument/2006/customXml" ds:itemID="{118E33AF-D694-4E45-B152-71E867B3C169}">
  <ds:schemaRefs/>
</ds:datastoreItem>
</file>

<file path=customXml/itemProps3.xml><?xml version="1.0" encoding="utf-8"?>
<ds:datastoreItem xmlns:ds="http://schemas.openxmlformats.org/officeDocument/2006/customXml" ds:itemID="{CA75DF4A-4F4B-4A76-9EAD-A13638160E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86</Words>
  <Characters>494</Characters>
  <Lines>4</Lines>
  <Paragraphs>1</Paragraphs>
  <TotalTime>24</TotalTime>
  <ScaleCrop>false</ScaleCrop>
  <LinksUpToDate>false</LinksUpToDate>
  <CharactersWithSpaces>579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2022-04-23T22:34:00Z</dcterms:created>
  <dc:creator>LeborgneAldric</dc:creator>
  <cp:lastModifiedBy>User</cp:lastModifiedBy>
  <cp:lastPrinted>2005-07-08T11:04:00Z</cp:lastPrinted>
  <dcterms:modified xsi:type="dcterms:W3CDTF">2022-05-07T11:33:48Z</dcterms:modified>
  <dc:title>&lt;LETTRE D’INVITATION À SOUMISSIONNER&gt;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-1601221544</vt:i4>
  </property>
  <property fmtid="{D5CDD505-2E9C-101B-9397-08002B2CF9AE}" pid="3" name="_EmailSubject">
    <vt:lpwstr>Annexes travaux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  <property fmtid="{D5CDD505-2E9C-101B-9397-08002B2CF9AE}" pid="9" name="KSOProductBuildVer">
    <vt:lpwstr>1033-11.2.0.11074</vt:lpwstr>
  </property>
  <property fmtid="{D5CDD505-2E9C-101B-9397-08002B2CF9AE}" pid="10" name="ICV">
    <vt:lpwstr>B445CD0ED1124492AEF672466688E2CA</vt:lpwstr>
  </property>
</Properties>
</file>