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762F" w14:textId="77777777" w:rsidR="009570A2" w:rsidRDefault="00000000" w:rsidP="009570A2">
      <w:pPr>
        <w:rPr>
          <w:b/>
          <w:bCs/>
          <w:lang w:val="ro-RO"/>
        </w:rPr>
      </w:pPr>
      <w:r>
        <w:object w:dxaOrig="1440" w:dyaOrig="1440" w14:anchorId="1CD595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5pt;margin-top:-9.1pt;width:90.85pt;height:79.8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5416477" r:id="rId6"/>
        </w:object>
      </w:r>
    </w:p>
    <w:p w14:paraId="36C2B2A8" w14:textId="77777777" w:rsidR="009570A2" w:rsidRDefault="009570A2" w:rsidP="009570A2">
      <w:pPr>
        <w:pStyle w:val="a3"/>
        <w:rPr>
          <w:b/>
          <w:bCs/>
          <w:sz w:val="24"/>
          <w:szCs w:val="24"/>
        </w:rPr>
      </w:pPr>
    </w:p>
    <w:p w14:paraId="664C98BE" w14:textId="77777777" w:rsidR="009570A2" w:rsidRDefault="009570A2" w:rsidP="009570A2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238C9654" w14:textId="77777777" w:rsidR="009570A2" w:rsidRDefault="009570A2" w:rsidP="009570A2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636FDE2B" w14:textId="349D6198" w:rsidR="009570A2" w:rsidRDefault="009570A2" w:rsidP="009570A2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REPUBLICA  MOLDOVA</w:t>
      </w:r>
      <w:proofErr w:type="gramEnd"/>
    </w:p>
    <w:p w14:paraId="55AB06AA" w14:textId="77777777" w:rsidR="009570A2" w:rsidRDefault="009570A2" w:rsidP="009570A2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RAIONUL  FLOREȘTI</w:t>
      </w:r>
      <w:proofErr w:type="gramEnd"/>
    </w:p>
    <w:p w14:paraId="1D2B88F1" w14:textId="341EBEF1" w:rsidR="009570A2" w:rsidRDefault="009570A2" w:rsidP="009570A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CONSILIUL  LOCAL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VĂSCĂUȚI</w:t>
      </w:r>
    </w:p>
    <w:p w14:paraId="2A314F95" w14:textId="77777777" w:rsidR="009570A2" w:rsidRDefault="009570A2" w:rsidP="009570A2">
      <w:pP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14E1BFCD" w14:textId="71B7668C" w:rsidR="009570A2" w:rsidRDefault="0022768E" w:rsidP="009570A2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DECIZIE</w:t>
      </w:r>
      <w:r w:rsidR="009570A2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nr. 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05/03</w:t>
      </w:r>
      <w:r w:rsidR="009570A2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din 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04 septembrie</w:t>
      </w:r>
      <w:r w:rsidR="009570A2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2023</w:t>
      </w:r>
    </w:p>
    <w:p w14:paraId="7E1293AE" w14:textId="63F7F6DC" w:rsidR="009570A2" w:rsidRPr="009570A2" w:rsidRDefault="009570A2" w:rsidP="009570A2">
      <w:pPr>
        <w:ind w:firstLine="0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Cu privire la modificarea Deciziei nr. 05/01 din 08.12.2022                                                                                    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Cu privire la stabilirea cotelor </w:t>
      </w:r>
      <w:r>
        <w:rPr>
          <w:rFonts w:ascii="Times New Roman" w:hAnsi="Times New Roman"/>
          <w:color w:val="000000" w:themeColor="text1"/>
          <w:szCs w:val="24"/>
          <w:lang w:val="ro-RO"/>
        </w:rPr>
        <w:t>concrete la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impozitul pe bunurile                                                                          imobiliare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şi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impozitul 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>funciar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 pentru  anul 2023</w:t>
      </w:r>
    </w:p>
    <w:p w14:paraId="5D579720" w14:textId="79BD10D0" w:rsidR="009570A2" w:rsidRDefault="009570A2" w:rsidP="009570A2">
      <w:pPr>
        <w:ind w:firstLine="0"/>
        <w:rPr>
          <w:rFonts w:ascii="Times New Roman" w:hAnsi="Times New Roman"/>
          <w:color w:val="000000" w:themeColor="text1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 În conformitate cu prevederile art. 14 alin. (2) lit. a) din Legea nr. 436/2006 privind administrația publică locală; art. 62 – 64 din Legea nr.100/2017 cu privire la actele normative; Decizia nr. 05/01 din 08.12.2022</w:t>
      </w:r>
      <w:r w:rsidRPr="009570A2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r w:rsidR="00107039">
        <w:rPr>
          <w:rFonts w:ascii="Times New Roman" w:hAnsi="Times New Roman"/>
          <w:color w:val="000000" w:themeColor="text1"/>
          <w:szCs w:val="24"/>
          <w:lang w:val="ro-RO"/>
        </w:rPr>
        <w:t>,,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Cu privire la stabilirea cotelor </w:t>
      </w:r>
      <w:r>
        <w:rPr>
          <w:rFonts w:ascii="Times New Roman" w:hAnsi="Times New Roman"/>
          <w:color w:val="000000" w:themeColor="text1"/>
          <w:szCs w:val="24"/>
          <w:lang w:val="ro-RO"/>
        </w:rPr>
        <w:t>concrete la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impozitul pe bunurile  imobiliare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şi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impozitul funciar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 pentru  anul 2023</w:t>
      </w:r>
      <w:r w:rsidR="00107039">
        <w:rPr>
          <w:rFonts w:ascii="Times New Roman" w:hAnsi="Times New Roman"/>
          <w:color w:val="000000" w:themeColor="text1"/>
          <w:szCs w:val="24"/>
          <w:lang w:val="ro-RO"/>
        </w:rPr>
        <w:t>”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, Consiliul local Văscăuți </w:t>
      </w:r>
    </w:p>
    <w:p w14:paraId="3396BA51" w14:textId="1A9004F6" w:rsidR="009570A2" w:rsidRDefault="009570A2" w:rsidP="009570A2">
      <w:pPr>
        <w:ind w:firstLine="0"/>
        <w:rPr>
          <w:rFonts w:ascii="Times New Roman" w:hAnsi="Times New Roman"/>
          <w:color w:val="000000" w:themeColor="text1"/>
          <w:szCs w:val="24"/>
          <w:lang w:val="ro-RO"/>
        </w:rPr>
      </w:pPr>
      <w:r>
        <w:rPr>
          <w:rFonts w:ascii="Times New Roman" w:hAnsi="Times New Roman"/>
          <w:color w:val="000000" w:themeColor="text1"/>
          <w:szCs w:val="24"/>
          <w:lang w:val="ro-RO"/>
        </w:rPr>
        <w:t xml:space="preserve">                                                                                  DECIDE:</w:t>
      </w:r>
    </w:p>
    <w:p w14:paraId="221B09F1" w14:textId="6E47F5E9" w:rsidR="009570A2" w:rsidRPr="009570A2" w:rsidRDefault="009570A2" w:rsidP="009570A2">
      <w:pPr>
        <w:pStyle w:val="a4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Decizia nr. 05/01 din 08.12.2022</w:t>
      </w:r>
      <w:r w:rsidRPr="009570A2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r w:rsidR="00107039">
        <w:rPr>
          <w:rFonts w:ascii="Times New Roman" w:hAnsi="Times New Roman"/>
          <w:color w:val="000000" w:themeColor="text1"/>
          <w:szCs w:val="24"/>
          <w:lang w:val="ro-RO"/>
        </w:rPr>
        <w:t>,,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Cu privire la stabilirea cotelor </w:t>
      </w:r>
      <w:r>
        <w:rPr>
          <w:rFonts w:ascii="Times New Roman" w:hAnsi="Times New Roman"/>
          <w:color w:val="000000" w:themeColor="text1"/>
          <w:szCs w:val="24"/>
          <w:lang w:val="ro-RO"/>
        </w:rPr>
        <w:t>concrete la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impozitul pe bunurile  imobiliare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şi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impozitul 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>funciar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 pentru  anul 2023</w:t>
      </w:r>
      <w:r w:rsidR="00107039">
        <w:rPr>
          <w:rFonts w:ascii="Times New Roman" w:hAnsi="Times New Roman"/>
          <w:color w:val="000000" w:themeColor="text1"/>
          <w:szCs w:val="24"/>
          <w:lang w:val="ro-RO"/>
        </w:rPr>
        <w:t>”</w:t>
      </w:r>
      <w:r>
        <w:rPr>
          <w:rFonts w:ascii="Times New Roman" w:hAnsi="Times New Roman"/>
          <w:color w:val="000000" w:themeColor="text1"/>
          <w:szCs w:val="24"/>
          <w:lang w:val="ro-RO"/>
        </w:rPr>
        <w:t>, se modifică și se completează, după cum urmează:</w:t>
      </w:r>
    </w:p>
    <w:p w14:paraId="564E6CB9" w14:textId="7E38669D" w:rsidR="009570A2" w:rsidRDefault="009570A2" w:rsidP="009570A2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la pct. 2</w:t>
      </w:r>
      <w:r w:rsidR="007C119A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după sintagma ,,garajele și terenurile pe care acestea sunt amplasate” se completează  la </w:t>
      </w:r>
      <w:r w:rsidR="00533F24">
        <w:rPr>
          <w:rFonts w:ascii="Times New Roman" w:hAnsi="Times New Roman"/>
          <w:bCs/>
          <w:color w:val="000000"/>
          <w:sz w:val="24"/>
          <w:szCs w:val="24"/>
          <w:lang w:val="ro-RO"/>
        </w:rPr>
        <w:t>poziția</w:t>
      </w:r>
      <w:r w:rsidR="007C119A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7C119A" w:rsidRPr="00056F09">
        <w:rPr>
          <w:rFonts w:ascii="Times New Roman" w:hAnsi="Times New Roman"/>
          <w:b/>
          <w:color w:val="000000"/>
          <w:sz w:val="24"/>
          <w:szCs w:val="24"/>
          <w:lang w:val="ro-RO"/>
        </w:rPr>
        <w:t>Cotele concrete</w:t>
      </w:r>
      <w:r w:rsidR="007C119A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cu sintagma ,, 0,1 % din baza impozabilă”</w:t>
      </w:r>
      <w:r w:rsidR="007F49DA">
        <w:rPr>
          <w:rFonts w:ascii="Times New Roman" w:hAnsi="Times New Roman"/>
          <w:bCs/>
          <w:color w:val="000000"/>
          <w:sz w:val="24"/>
          <w:szCs w:val="24"/>
          <w:lang w:val="ro-RO"/>
        </w:rPr>
        <w:t>;</w:t>
      </w:r>
    </w:p>
    <w:p w14:paraId="29842F08" w14:textId="7480BA4E" w:rsidR="007C119A" w:rsidRDefault="007C119A" w:rsidP="009570A2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la pct. 3 după sintagma ,, loturile întovărășirilor pomicole cu sau fără construcții amplasate pe ele” se completează la </w:t>
      </w:r>
      <w:r w:rsidR="00533F24">
        <w:rPr>
          <w:rFonts w:ascii="Times New Roman" w:hAnsi="Times New Roman"/>
          <w:bCs/>
          <w:color w:val="000000"/>
          <w:sz w:val="24"/>
          <w:szCs w:val="24"/>
          <w:lang w:val="ro-RO"/>
        </w:rPr>
        <w:t>poziția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Pr="00056F09">
        <w:rPr>
          <w:rFonts w:ascii="Times New Roman" w:hAnsi="Times New Roman"/>
          <w:b/>
          <w:color w:val="000000"/>
          <w:sz w:val="24"/>
          <w:szCs w:val="24"/>
          <w:lang w:val="ro-RO"/>
        </w:rPr>
        <w:t>Cotele concrete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cu sintagma ,,</w:t>
      </w:r>
      <w:r w:rsidRPr="007C119A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0,1 % din baza impozabilă”.</w:t>
      </w:r>
    </w:p>
    <w:p w14:paraId="09783009" w14:textId="77777777" w:rsidR="0090346E" w:rsidRDefault="0090346E" w:rsidP="0090346E">
      <w:pPr>
        <w:pStyle w:val="a4"/>
        <w:ind w:firstLine="0"/>
        <w:rPr>
          <w:rFonts w:ascii="Times New Roman" w:hAnsi="Times New Roman"/>
          <w:bCs/>
          <w:color w:val="000000"/>
          <w:sz w:val="24"/>
          <w:szCs w:val="24"/>
          <w:lang w:val="ro-RO"/>
        </w:rPr>
      </w:pPr>
    </w:p>
    <w:p w14:paraId="4A3ABC8D" w14:textId="3F61C22B" w:rsidR="0090346E" w:rsidRPr="0090346E" w:rsidRDefault="0090346E" w:rsidP="0090346E">
      <w:pPr>
        <w:pStyle w:val="a4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90346E">
        <w:rPr>
          <w:rFonts w:ascii="Times New Roman" w:hAnsi="Times New Roman"/>
          <w:bCs/>
          <w:color w:val="000000"/>
          <w:sz w:val="24"/>
          <w:szCs w:val="24"/>
          <w:lang w:val="ro-RO"/>
        </w:rPr>
        <w:t>Prezenta decizie intră în vigoare la data publicării în Registrul de Stat al actelor locale.</w:t>
      </w:r>
    </w:p>
    <w:p w14:paraId="180BD7C2" w14:textId="77777777" w:rsidR="007C119A" w:rsidRDefault="007C119A" w:rsidP="007C119A">
      <w:pPr>
        <w:pStyle w:val="a4"/>
        <w:ind w:firstLine="0"/>
        <w:rPr>
          <w:rFonts w:ascii="Times New Roman" w:hAnsi="Times New Roman"/>
          <w:bCs/>
          <w:color w:val="000000"/>
          <w:sz w:val="24"/>
          <w:szCs w:val="24"/>
          <w:lang w:val="ro-RO"/>
        </w:rPr>
      </w:pPr>
    </w:p>
    <w:p w14:paraId="3A7BE480" w14:textId="38767B56" w:rsidR="009570A2" w:rsidRPr="009570A2" w:rsidRDefault="009570A2" w:rsidP="009570A2">
      <w:pPr>
        <w:ind w:firstLine="0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Cs w:val="24"/>
          <w:lang w:val="ro-RO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</w:t>
      </w:r>
    </w:p>
    <w:p w14:paraId="020F1537" w14:textId="77777777" w:rsidR="0022768E" w:rsidRDefault="0022768E" w:rsidP="0022768E">
      <w:pPr>
        <w:ind w:firstLine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Președintele ședinței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Moscalciuc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Janna</w:t>
      </w:r>
      <w:proofErr w:type="spellEnd"/>
    </w:p>
    <w:p w14:paraId="17AD942F" w14:textId="77777777" w:rsidR="0022768E" w:rsidRDefault="0022768E" w:rsidP="0022768E">
      <w:pPr>
        <w:ind w:firstLine="0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>Secretarul Consiliului local                                                                                Barbă Zinaida</w:t>
      </w:r>
    </w:p>
    <w:p w14:paraId="0201647B" w14:textId="6EE4B852" w:rsidR="005F6C66" w:rsidRDefault="005F6C66">
      <w:pPr>
        <w:rPr>
          <w:lang w:val="ro-RO"/>
        </w:rPr>
      </w:pPr>
    </w:p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0F42"/>
    <w:multiLevelType w:val="hybridMultilevel"/>
    <w:tmpl w:val="6FFEC7D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0891"/>
    <w:multiLevelType w:val="hybridMultilevel"/>
    <w:tmpl w:val="23946CC2"/>
    <w:lvl w:ilvl="0" w:tplc="D08E95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34326">
    <w:abstractNumId w:val="1"/>
  </w:num>
  <w:num w:numId="2" w16cid:durableId="183530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A2"/>
    <w:rsid w:val="00056F09"/>
    <w:rsid w:val="00107039"/>
    <w:rsid w:val="001E6D12"/>
    <w:rsid w:val="0022768E"/>
    <w:rsid w:val="004128F0"/>
    <w:rsid w:val="00533F24"/>
    <w:rsid w:val="005F6C66"/>
    <w:rsid w:val="007C119A"/>
    <w:rsid w:val="007F49DA"/>
    <w:rsid w:val="00873A1C"/>
    <w:rsid w:val="0090346E"/>
    <w:rsid w:val="009570A2"/>
    <w:rsid w:val="00E318CA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3D6CE2"/>
  <w15:chartTrackingRefBased/>
  <w15:docId w15:val="{13AFAF08-8827-4C1D-A403-87B3423B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0A2"/>
    <w:pPr>
      <w:spacing w:after="200" w:line="276" w:lineRule="auto"/>
      <w:ind w:firstLine="720"/>
    </w:pPr>
    <w:rPr>
      <w:rFonts w:ascii="Calibri" w:eastAsia="Calibri" w:hAnsi="Calibri" w:cs="Times New Roman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0A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95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2023-09-05T07:37:00Z</cp:lastPrinted>
  <dcterms:created xsi:type="dcterms:W3CDTF">2023-08-07T07:27:00Z</dcterms:created>
  <dcterms:modified xsi:type="dcterms:W3CDTF">2023-09-05T07:55:00Z</dcterms:modified>
</cp:coreProperties>
</file>