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19F2" w14:textId="77777777" w:rsidR="009C0520" w:rsidRDefault="00000000" w:rsidP="009C0520">
      <w:pPr>
        <w:rPr>
          <w:lang w:val="ro-RO"/>
        </w:rPr>
      </w:pPr>
      <w:r>
        <w:object w:dxaOrig="1440" w:dyaOrig="1440" w14:anchorId="761A1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9617647" r:id="rId6"/>
        </w:object>
      </w:r>
    </w:p>
    <w:p w14:paraId="222C3E12" w14:textId="77777777" w:rsidR="009C0520" w:rsidRDefault="009C0520" w:rsidP="009C0520">
      <w:pPr>
        <w:jc w:val="center"/>
        <w:rPr>
          <w:lang w:val="ro-RO"/>
        </w:rPr>
      </w:pPr>
    </w:p>
    <w:p w14:paraId="1655F443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7A8858E5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5BC74FFC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08546E10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14:paraId="2A0F046D" w14:textId="77777777" w:rsidR="009C0520" w:rsidRDefault="009C0520" w:rsidP="009C0520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7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14:paraId="1D298E4F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4535D4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2EEAA6" w14:textId="25B6871F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DISPOZIȚIE nr. 34 – p                                                                                                                             din 30 iunie 2023</w:t>
      </w:r>
    </w:p>
    <w:p w14:paraId="42EC939C" w14:textId="77777777" w:rsidR="009C0520" w:rsidRDefault="009C0520" w:rsidP="009C052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8E78F15" w14:textId="1D5828C0" w:rsidR="009C0520" w:rsidRDefault="009C0520" w:rsidP="009C052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552D585E" w14:textId="1F022591" w:rsidR="009C0520" w:rsidRDefault="009C0520" w:rsidP="009C0520">
      <w:pPr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Urmare cererii privind acordarea concediului de odihnă anual, în conformitate cu prevederile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art.112, art. 113 alin.(1), art. 115 alin. (5), (6), art. 117 alin. (1) din Codul Muncii al Republicii Moldova  nr. 154/2003, art. 29 alin. (1) lit. c), art. 32 alin.(1), (3) din Legea nr. 436/2006 privind administrația publică locală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</w:t>
      </w:r>
    </w:p>
    <w:p w14:paraId="5A20203F" w14:textId="47A3F566" w:rsidR="009C0520" w:rsidRPr="009C0520" w:rsidRDefault="009C0520" w:rsidP="009C052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E0352A0" w14:textId="1DC80442" w:rsidR="009C0520" w:rsidRDefault="009C0520" w:rsidP="009C052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DISPUN:</w:t>
      </w:r>
    </w:p>
    <w:p w14:paraId="1085A948" w14:textId="02E7F5E9" w:rsidR="009C0520" w:rsidRDefault="009C0520" w:rsidP="009C0520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concediu de odihnă anual dnei </w:t>
      </w:r>
      <w:proofErr w:type="spellStart"/>
      <w:r>
        <w:rPr>
          <w:color w:val="000000" w:themeColor="text1"/>
          <w:lang w:val="ro-RO"/>
        </w:rPr>
        <w:t>Carauș</w:t>
      </w:r>
      <w:proofErr w:type="spellEnd"/>
      <w:r>
        <w:rPr>
          <w:color w:val="000000" w:themeColor="text1"/>
          <w:lang w:val="ro-RO"/>
        </w:rPr>
        <w:t xml:space="preserve"> Eugenia, bibliotecară la biblioteca publică Văscăuți, pentru perioada de lucru august 2022  –  iunie 2023, pe o durată de 28  de zile calendaristice, începând cu data de 03 iulie 2023 până la data de 30 iulie 2023, inclusiv.</w:t>
      </w:r>
    </w:p>
    <w:p w14:paraId="72BBEB05" w14:textId="77777777" w:rsidR="009C0520" w:rsidRDefault="009C0520" w:rsidP="009C0520">
      <w:pPr>
        <w:pStyle w:val="a5"/>
        <w:rPr>
          <w:color w:val="000000" w:themeColor="text1"/>
          <w:lang w:val="ro-RO"/>
        </w:rPr>
      </w:pPr>
    </w:p>
    <w:p w14:paraId="2E34240A" w14:textId="77777777" w:rsidR="009C0520" w:rsidRDefault="009C0520" w:rsidP="009C0520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ro-RO"/>
        </w:rPr>
        <w:t xml:space="preserve">Se acordă dnei </w:t>
      </w:r>
      <w:proofErr w:type="spellStart"/>
      <w:r>
        <w:rPr>
          <w:color w:val="000000" w:themeColor="text1"/>
          <w:lang w:val="ro-RO"/>
        </w:rPr>
        <w:t>Carauș</w:t>
      </w:r>
      <w:proofErr w:type="spellEnd"/>
      <w:r>
        <w:rPr>
          <w:color w:val="000000" w:themeColor="text1"/>
          <w:lang w:val="ro-RO"/>
        </w:rPr>
        <w:t xml:space="preserve"> Eugenia, bibliotecară la biblioteca publică Văscăuți, indemnizația de concediu.</w:t>
      </w:r>
    </w:p>
    <w:p w14:paraId="21576BFA" w14:textId="77777777" w:rsidR="009C0520" w:rsidRDefault="009C0520" w:rsidP="009C0520">
      <w:pPr>
        <w:pStyle w:val="a5"/>
        <w:rPr>
          <w:color w:val="000000" w:themeColor="text1"/>
          <w:lang w:val="en-US"/>
        </w:rPr>
      </w:pPr>
    </w:p>
    <w:p w14:paraId="31D60F37" w14:textId="77777777" w:rsidR="009C0520" w:rsidRDefault="009C0520" w:rsidP="009C0520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adusă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persoanei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vizate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termenul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stabilit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7C129010" w14:textId="77777777" w:rsidR="009C0520" w:rsidRDefault="009C0520" w:rsidP="009C052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F2DA2E8" w14:textId="77777777" w:rsidR="009C0520" w:rsidRDefault="009C0520" w:rsidP="009C0520">
      <w:pPr>
        <w:pStyle w:val="a5"/>
        <w:rPr>
          <w:color w:val="000000" w:themeColor="text1"/>
          <w:lang w:val="en-US"/>
        </w:rPr>
      </w:pPr>
    </w:p>
    <w:p w14:paraId="44CF8A1A" w14:textId="77777777" w:rsidR="009C0520" w:rsidRDefault="009C0520" w:rsidP="009C052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F1EFF8" w14:textId="6DE5DFD5" w:rsidR="009C0520" w:rsidRDefault="009C0520" w:rsidP="009C052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Primarul comunei Văscăuți                                                                        Oleg PODBORSCHI    </w:t>
      </w:r>
    </w:p>
    <w:p w14:paraId="248FE5D8" w14:textId="77777777" w:rsidR="009C0520" w:rsidRDefault="009C0520" w:rsidP="009C052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F7166C3" w14:textId="77777777" w:rsidR="009C0520" w:rsidRDefault="009C0520" w:rsidP="009C0520">
      <w:pPr>
        <w:rPr>
          <w:color w:val="000000" w:themeColor="text1"/>
          <w:lang w:val="ro-RO"/>
        </w:rPr>
      </w:pPr>
    </w:p>
    <w:p w14:paraId="7C8011C4" w14:textId="77777777" w:rsidR="009C0520" w:rsidRDefault="009C0520" w:rsidP="009C0520">
      <w:pPr>
        <w:rPr>
          <w:color w:val="000000" w:themeColor="text1"/>
          <w:lang w:val="ro-RO"/>
        </w:rPr>
      </w:pPr>
    </w:p>
    <w:p w14:paraId="58367E9E" w14:textId="77777777" w:rsidR="009C0520" w:rsidRDefault="009C0520" w:rsidP="009C0520">
      <w:pPr>
        <w:rPr>
          <w:rFonts w:ascii="Times New Roman" w:hAnsi="Times New Roman" w:cs="Times New Roman"/>
          <w:i/>
          <w:color w:val="000000" w:themeColor="text1"/>
          <w:u w:val="single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u w:val="single"/>
          <w:lang w:val="ro-RO"/>
        </w:rPr>
        <w:t>Cu dispoziția s-a cunoscut: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3DA45B53" w14:textId="77777777" w:rsidR="009C0520" w:rsidRDefault="009C0520" w:rsidP="009C0520">
      <w:pPr>
        <w:rPr>
          <w:color w:val="000000" w:themeColor="text1"/>
          <w:lang w:val="ro-RO"/>
        </w:rPr>
      </w:pPr>
    </w:p>
    <w:p w14:paraId="65505684" w14:textId="77777777" w:rsidR="009C0520" w:rsidRDefault="009C0520" w:rsidP="009C0520">
      <w:pPr>
        <w:rPr>
          <w:color w:val="000000" w:themeColor="text1"/>
          <w:lang w:val="ro-RO"/>
        </w:rPr>
      </w:pPr>
    </w:p>
    <w:p w14:paraId="15EFFBD8" w14:textId="77777777" w:rsidR="005F6C66" w:rsidRPr="009C0520" w:rsidRDefault="005F6C66">
      <w:pPr>
        <w:rPr>
          <w:lang w:val="en-US"/>
        </w:rPr>
      </w:pPr>
    </w:p>
    <w:sectPr w:rsidR="005F6C66" w:rsidRPr="009C0520" w:rsidSect="00614CF9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453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0"/>
    <w:rsid w:val="004128F0"/>
    <w:rsid w:val="005F6C66"/>
    <w:rsid w:val="00614CF9"/>
    <w:rsid w:val="00873A1C"/>
    <w:rsid w:val="009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2F015"/>
  <w15:chartTrackingRefBased/>
  <w15:docId w15:val="{224C5E95-6A42-47CF-BBE2-5D7C991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520"/>
    <w:rPr>
      <w:color w:val="0563C1" w:themeColor="hyperlink"/>
      <w:u w:val="single"/>
    </w:rPr>
  </w:style>
  <w:style w:type="paragraph" w:styleId="a4">
    <w:name w:val="No Spacing"/>
    <w:uiPriority w:val="1"/>
    <w:qFormat/>
    <w:rsid w:val="009C0520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9C0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.vascaut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2023-06-30T05:07:00Z</cp:lastPrinted>
  <dcterms:created xsi:type="dcterms:W3CDTF">2023-06-27T12:28:00Z</dcterms:created>
  <dcterms:modified xsi:type="dcterms:W3CDTF">2023-06-30T05:08:00Z</dcterms:modified>
</cp:coreProperties>
</file>