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9093" w14:textId="77777777" w:rsidR="00B25A7E" w:rsidRDefault="00000000" w:rsidP="00B25A7E">
      <w:pPr>
        <w:rPr>
          <w:b/>
          <w:bCs/>
          <w:lang w:val="ro-RO"/>
        </w:rPr>
      </w:pPr>
      <w:r>
        <w:object w:dxaOrig="1440" w:dyaOrig="1440" w14:anchorId="0D51F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35pt;margin-top:-9.1pt;width:90.85pt;height:79.8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6603718" r:id="rId6"/>
        </w:object>
      </w:r>
    </w:p>
    <w:p w14:paraId="10D85702" w14:textId="77777777" w:rsidR="00B25A7E" w:rsidRDefault="00B25A7E" w:rsidP="00B25A7E">
      <w:pPr>
        <w:pStyle w:val="a3"/>
        <w:rPr>
          <w:b/>
          <w:bCs/>
          <w:sz w:val="24"/>
          <w:szCs w:val="24"/>
        </w:rPr>
      </w:pPr>
    </w:p>
    <w:p w14:paraId="568EA817" w14:textId="77777777" w:rsidR="00B25A7E" w:rsidRDefault="00B25A7E" w:rsidP="00B25A7E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39D35552" w14:textId="77777777" w:rsidR="00B25A7E" w:rsidRDefault="00B25A7E" w:rsidP="00B25A7E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7B7CF1E5" w14:textId="77777777" w:rsidR="00B25A7E" w:rsidRDefault="00B25A7E" w:rsidP="00B25A7E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REPUBLICA  MOLDOVA</w:t>
      </w:r>
    </w:p>
    <w:p w14:paraId="0358C67F" w14:textId="77777777" w:rsidR="00B25A7E" w:rsidRDefault="00B25A7E" w:rsidP="00B25A7E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RAIONUL  FLOREȘTI</w:t>
      </w:r>
    </w:p>
    <w:p w14:paraId="7FC3A39D" w14:textId="77777777" w:rsidR="00B25A7E" w:rsidRDefault="00B25A7E" w:rsidP="00B25A7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CONSILIUL  LOCAL  VĂSCĂUȚI</w:t>
      </w:r>
    </w:p>
    <w:p w14:paraId="0F68C80E" w14:textId="77777777" w:rsidR="00B25A7E" w:rsidRDefault="00B25A7E" w:rsidP="00B25A7E">
      <w:pP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41CF8B0A" w14:textId="1DB711EB" w:rsidR="00B25A7E" w:rsidRDefault="00B25A7E" w:rsidP="00B25A7E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DECIZIE nr.04/02                                                                                                                                               din 23 mai 2023</w:t>
      </w:r>
    </w:p>
    <w:p w14:paraId="2CB97923" w14:textId="0054B220" w:rsidR="00B25A7E" w:rsidRPr="00B25A7E" w:rsidRDefault="00B25A7E" w:rsidP="00B25A7E">
      <w:pPr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Cu privire la totalurile </w:t>
      </w:r>
      <w:r>
        <w:rPr>
          <w:rFonts w:ascii="Times New Roman" w:hAnsi="Times New Roman"/>
          <w:sz w:val="24"/>
          <w:szCs w:val="24"/>
          <w:lang w:val="ro-RO"/>
        </w:rPr>
        <w:t xml:space="preserve">Campaniei </w:t>
      </w:r>
      <w:r w:rsidR="00C135E1">
        <w:rPr>
          <w:rFonts w:ascii="Times New Roman" w:hAnsi="Times New Roman"/>
          <w:sz w:val="24"/>
          <w:szCs w:val="24"/>
          <w:lang w:val="ro-RO"/>
        </w:rPr>
        <w:t>de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135E1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primăvară </w:t>
      </w:r>
      <w:r>
        <w:rPr>
          <w:rFonts w:ascii="Times New Roman" w:hAnsi="Times New Roman"/>
          <w:sz w:val="24"/>
          <w:szCs w:val="24"/>
          <w:lang w:val="ro-RO"/>
        </w:rPr>
        <w:t xml:space="preserve">privind  salubrizarea și </w:t>
      </w:r>
      <w:r w:rsidR="00C135E1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>amenajarea localităților comunei Văscăuți</w:t>
      </w:r>
    </w:p>
    <w:p w14:paraId="6268FF3E" w14:textId="5F22DFD9" w:rsidR="00B25A7E" w:rsidRDefault="00B25A7E" w:rsidP="00B25A7E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135E1">
        <w:rPr>
          <w:rFonts w:ascii="Times New Roman" w:hAnsi="Times New Roman"/>
          <w:sz w:val="24"/>
          <w:szCs w:val="24"/>
        </w:rPr>
        <w:t>Audiind</w:t>
      </w:r>
      <w:r>
        <w:rPr>
          <w:rFonts w:ascii="Times New Roman" w:hAnsi="Times New Roman"/>
          <w:sz w:val="24"/>
          <w:szCs w:val="24"/>
        </w:rPr>
        <w:t xml:space="preserve"> informația prezentată de primarul comunei Văscăuți privind totalurile </w:t>
      </w:r>
      <w:r>
        <w:rPr>
          <w:rFonts w:ascii="Times New Roman" w:hAnsi="Times New Roman"/>
          <w:sz w:val="24"/>
          <w:szCs w:val="24"/>
          <w:lang w:val="ro-RO"/>
        </w:rPr>
        <w:t>Campaniei de primăvară privind salubrizarea și amenajarea localităților comunei Văscăuți,</w:t>
      </w:r>
      <w:r w:rsidRPr="00B25A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în conformitate cu prevederile art. 14 alin. (2) </w:t>
      </w:r>
      <w:r w:rsidR="005E3086">
        <w:rPr>
          <w:rFonts w:ascii="Times New Roman" w:hAnsi="Times New Roman"/>
          <w:sz w:val="24"/>
          <w:szCs w:val="24"/>
        </w:rPr>
        <w:t xml:space="preserve">lit. </w:t>
      </w:r>
      <w:r w:rsidR="00C135E1">
        <w:rPr>
          <w:rFonts w:ascii="Times New Roman" w:hAnsi="Times New Roman"/>
          <w:sz w:val="24"/>
          <w:szCs w:val="24"/>
        </w:rPr>
        <w:t>z</w:t>
      </w:r>
      <w:r w:rsidR="005E3086">
        <w:rPr>
          <w:rFonts w:ascii="Times New Roman" w:hAnsi="Times New Roman"/>
          <w:sz w:val="24"/>
          <w:szCs w:val="24"/>
        </w:rPr>
        <w:t xml:space="preserve">) din </w:t>
      </w:r>
      <w:r>
        <w:rPr>
          <w:rFonts w:ascii="Times New Roman" w:hAnsi="Times New Roman"/>
          <w:sz w:val="24"/>
          <w:szCs w:val="24"/>
        </w:rPr>
        <w:t xml:space="preserve"> </w:t>
      </w:r>
      <w:r w:rsidR="005E3086">
        <w:rPr>
          <w:rFonts w:ascii="Times New Roman" w:hAnsi="Times New Roman"/>
          <w:sz w:val="24"/>
          <w:szCs w:val="24"/>
        </w:rPr>
        <w:t xml:space="preserve">Legea nr. 436/2006 privind administrația publică locală, </w:t>
      </w:r>
      <w:r w:rsidR="00C135E1">
        <w:rPr>
          <w:rFonts w:ascii="Times New Roman" w:hAnsi="Times New Roman"/>
          <w:sz w:val="24"/>
          <w:szCs w:val="24"/>
        </w:rPr>
        <w:t xml:space="preserve">Programul de acțiuni privind salubrizarea și amenajarea localităților comunei Văscăuți, aprobat prin Decizia nr. 03/06 din 24.03.2023, </w:t>
      </w:r>
      <w:r w:rsidR="005E3086">
        <w:rPr>
          <w:rFonts w:ascii="Times New Roman" w:hAnsi="Times New Roman"/>
          <w:sz w:val="24"/>
          <w:szCs w:val="24"/>
        </w:rPr>
        <w:t>Consiliul local Văscăuți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</w:t>
      </w:r>
    </w:p>
    <w:p w14:paraId="7114CAF5" w14:textId="77777777" w:rsidR="00B25A7E" w:rsidRDefault="00B25A7E" w:rsidP="00B25A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DECIDE:</w:t>
      </w:r>
    </w:p>
    <w:p w14:paraId="45BB0640" w14:textId="00D65D20" w:rsidR="00B25A7E" w:rsidRDefault="00B25A7E" w:rsidP="00B25A7E">
      <w:pPr>
        <w:pStyle w:val="a4"/>
        <w:numPr>
          <w:ilvl w:val="0"/>
          <w:numId w:val="1"/>
        </w:num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ia act de informația prezentată de primarul comunei Văscăuți privind </w:t>
      </w:r>
      <w:r w:rsidR="005E3086">
        <w:rPr>
          <w:rFonts w:ascii="Times New Roman" w:hAnsi="Times New Roman"/>
          <w:sz w:val="24"/>
          <w:szCs w:val="24"/>
        </w:rPr>
        <w:t>totalurile Campaniei de primăvară privind salubrizarea și amenajarea localităților comunei Văscăuți</w:t>
      </w:r>
      <w:r>
        <w:rPr>
          <w:rFonts w:ascii="Times New Roman" w:hAnsi="Times New Roman"/>
          <w:sz w:val="24"/>
          <w:szCs w:val="24"/>
        </w:rPr>
        <w:t>.</w:t>
      </w:r>
    </w:p>
    <w:p w14:paraId="3ABF4F98" w14:textId="77777777" w:rsidR="00C135E1" w:rsidRDefault="00C135E1" w:rsidP="00C135E1">
      <w:pPr>
        <w:pStyle w:val="a4"/>
        <w:spacing w:after="160" w:line="252" w:lineRule="auto"/>
        <w:ind w:firstLine="0"/>
        <w:rPr>
          <w:rFonts w:ascii="Times New Roman" w:hAnsi="Times New Roman"/>
          <w:sz w:val="24"/>
          <w:szCs w:val="24"/>
        </w:rPr>
      </w:pPr>
    </w:p>
    <w:p w14:paraId="32EB98CC" w14:textId="77777777" w:rsidR="00B25A7E" w:rsidRDefault="00B25A7E" w:rsidP="00B25A7E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534A9F2C" w14:textId="6AA00043" w:rsidR="00E14502" w:rsidRDefault="00E14502" w:rsidP="00E14502">
      <w:pPr>
        <w:ind w:firstLine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Președintele ședinței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Cucer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Liuba</w:t>
      </w:r>
    </w:p>
    <w:p w14:paraId="70C9357F" w14:textId="06E41938" w:rsidR="00E14502" w:rsidRDefault="00E14502" w:rsidP="00E14502">
      <w:pPr>
        <w:ind w:firstLine="0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Contrasemnat: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>Secretarul Consiliului local                                                                                       Barbă Zinaida</w:t>
      </w:r>
    </w:p>
    <w:p w14:paraId="72163328" w14:textId="77777777" w:rsidR="00E14502" w:rsidRDefault="00E14502" w:rsidP="00E14502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58B586A2" w14:textId="77777777" w:rsidR="00E14502" w:rsidRDefault="00E14502" w:rsidP="00E14502">
      <w:pPr>
        <w:rPr>
          <w:lang w:val="ro-RO"/>
        </w:rPr>
      </w:pPr>
    </w:p>
    <w:p w14:paraId="46FACD7E" w14:textId="77777777" w:rsidR="00E14502" w:rsidRDefault="00E14502" w:rsidP="00E14502">
      <w:pPr>
        <w:rPr>
          <w:lang w:val="ro-RO"/>
        </w:rPr>
      </w:pPr>
    </w:p>
    <w:p w14:paraId="1EAA300B" w14:textId="77777777" w:rsidR="00E14502" w:rsidRDefault="00E14502" w:rsidP="00E14502">
      <w:pPr>
        <w:ind w:firstLine="0"/>
        <w:rPr>
          <w:rFonts w:ascii="Times New Roman" w:hAnsi="Times New Roman"/>
          <w:bCs/>
          <w:sz w:val="24"/>
          <w:szCs w:val="24"/>
          <w:lang w:val="ro-RO"/>
        </w:rPr>
      </w:pPr>
    </w:p>
    <w:p w14:paraId="604AEA0F" w14:textId="77777777" w:rsidR="005F6C66" w:rsidRPr="00B25A7E" w:rsidRDefault="005F6C66" w:rsidP="00CE10E2">
      <w:pPr>
        <w:ind w:firstLine="0"/>
        <w:rPr>
          <w:lang w:val="ro-RO"/>
        </w:rPr>
      </w:pPr>
    </w:p>
    <w:sectPr w:rsidR="005F6C66" w:rsidRPr="00B25A7E" w:rsidSect="005E3086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12C3"/>
    <w:multiLevelType w:val="hybridMultilevel"/>
    <w:tmpl w:val="C4AA4C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1120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7E"/>
    <w:rsid w:val="004128F0"/>
    <w:rsid w:val="005E3086"/>
    <w:rsid w:val="005E6342"/>
    <w:rsid w:val="005F6C66"/>
    <w:rsid w:val="00873A1C"/>
    <w:rsid w:val="00B25A7E"/>
    <w:rsid w:val="00C135E1"/>
    <w:rsid w:val="00CE10E2"/>
    <w:rsid w:val="00E14502"/>
    <w:rsid w:val="00E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5951FF"/>
  <w15:chartTrackingRefBased/>
  <w15:docId w15:val="{F706BBA1-DD9B-4555-86B0-3D7695AC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A7E"/>
    <w:pPr>
      <w:spacing w:after="200" w:line="276" w:lineRule="auto"/>
      <w:ind w:firstLine="720"/>
    </w:pPr>
    <w:rPr>
      <w:rFonts w:ascii="Calibri" w:eastAsia="Calibri" w:hAnsi="Calibri" w:cs="Times New Roman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A7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B25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2023-05-17T13:34:00Z</dcterms:created>
  <dcterms:modified xsi:type="dcterms:W3CDTF">2023-05-26T07:56:00Z</dcterms:modified>
</cp:coreProperties>
</file>