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5786" w14:textId="77777777" w:rsidR="00086BD3" w:rsidRDefault="00000000" w:rsidP="00086BD3">
      <w:pPr>
        <w:rPr>
          <w:b/>
          <w:bCs/>
          <w:lang w:val="ro-RO"/>
        </w:rPr>
      </w:pPr>
      <w:r>
        <w:object w:dxaOrig="1440" w:dyaOrig="1440" w14:anchorId="1C38F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35pt;margin-top:-.25pt;width:77.35pt;height:73.25pt;z-index:-251658752;mso-wrap-edited:f" wrapcoords="-204 0 -204 21346 21600 21346 21600 0 -204 0">
            <v:imagedata r:id="rId5" o:title=""/>
          </v:shape>
          <o:OLEObject Type="Embed" ProgID="PBrush" ShapeID="_x0000_s1026" DrawAspect="Content" ObjectID="_1738389713" r:id="rId6"/>
        </w:object>
      </w:r>
    </w:p>
    <w:p w14:paraId="41DA5944" w14:textId="77777777" w:rsidR="00086BD3" w:rsidRDefault="00086BD3" w:rsidP="00086BD3">
      <w:pPr>
        <w:rPr>
          <w:b/>
          <w:bCs/>
          <w:lang w:val="ro-RO"/>
        </w:rPr>
      </w:pPr>
    </w:p>
    <w:p w14:paraId="709F5845" w14:textId="77777777" w:rsidR="00086BD3" w:rsidRDefault="00086BD3" w:rsidP="00086BD3">
      <w:pPr>
        <w:jc w:val="center"/>
        <w:rPr>
          <w:b/>
          <w:bCs/>
          <w:lang w:val="ro-RO"/>
        </w:rPr>
      </w:pPr>
    </w:p>
    <w:p w14:paraId="2C0A55B7" w14:textId="77777777" w:rsidR="00086BD3" w:rsidRDefault="00086BD3" w:rsidP="00086BD3">
      <w:pPr>
        <w:pBdr>
          <w:bottom w:val="single" w:sz="12" w:space="1" w:color="auto"/>
        </w:pBdr>
        <w:tabs>
          <w:tab w:val="left" w:pos="5385"/>
        </w:tabs>
        <w:ind w:left="-540" w:firstLine="540"/>
        <w:jc w:val="center"/>
        <w:rPr>
          <w:rFonts w:ascii="Times New Roman" w:hAnsi="Times New Roman"/>
          <w:b/>
          <w:bCs/>
          <w:szCs w:val="24"/>
          <w:lang w:val="ro-RO"/>
        </w:rPr>
      </w:pPr>
    </w:p>
    <w:p w14:paraId="238710B1" w14:textId="77777777" w:rsidR="00086BD3" w:rsidRDefault="00086BD3" w:rsidP="00086BD3">
      <w:pPr>
        <w:pBdr>
          <w:bottom w:val="single" w:sz="12" w:space="1" w:color="auto"/>
        </w:pBdr>
        <w:tabs>
          <w:tab w:val="left" w:pos="5385"/>
        </w:tabs>
        <w:ind w:left="-540" w:firstLine="540"/>
        <w:jc w:val="center"/>
        <w:rPr>
          <w:rFonts w:ascii="Times New Roman" w:hAnsi="Times New Roman"/>
          <w:b/>
          <w:bCs/>
          <w:szCs w:val="24"/>
          <w:lang w:val="ro-RO"/>
        </w:rPr>
      </w:pPr>
    </w:p>
    <w:p w14:paraId="0F982D85" w14:textId="77777777" w:rsidR="00086BD3" w:rsidRDefault="00086BD3" w:rsidP="00086BD3">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REPUBLICA  MOLDOVA</w:t>
      </w:r>
    </w:p>
    <w:p w14:paraId="5C170B46" w14:textId="77777777" w:rsidR="00086BD3" w:rsidRDefault="00086BD3" w:rsidP="00086BD3">
      <w:pPr>
        <w:pBdr>
          <w:bottom w:val="single" w:sz="12" w:space="1" w:color="auto"/>
        </w:pBdr>
        <w:tabs>
          <w:tab w:val="left" w:pos="5385"/>
        </w:tabs>
        <w:ind w:left="-540" w:firstLine="540"/>
        <w:jc w:val="center"/>
        <w:rPr>
          <w:rFonts w:ascii="Times New Roman" w:hAnsi="Times New Roman"/>
          <w:b/>
          <w:bCs/>
          <w:color w:val="000000" w:themeColor="text1"/>
          <w:szCs w:val="24"/>
          <w:lang w:val="ro-RO"/>
        </w:rPr>
      </w:pPr>
      <w:r>
        <w:rPr>
          <w:rFonts w:ascii="Times New Roman" w:hAnsi="Times New Roman"/>
          <w:b/>
          <w:bCs/>
          <w:szCs w:val="24"/>
          <w:lang w:val="ro-RO"/>
        </w:rPr>
        <w:t>RAIONUL  FLOREȘTI</w:t>
      </w:r>
    </w:p>
    <w:p w14:paraId="7B1872F7" w14:textId="77777777" w:rsidR="00086BD3" w:rsidRDefault="00086BD3" w:rsidP="00086BD3">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CONSILIUL  LOCAL  VĂSCĂUȚI</w:t>
      </w:r>
    </w:p>
    <w:p w14:paraId="73FF5534" w14:textId="77777777" w:rsidR="00086BD3" w:rsidRDefault="00086BD3" w:rsidP="00086BD3">
      <w:pPr>
        <w:rPr>
          <w:rFonts w:ascii="Times New Roman" w:hAnsi="Times New Roman"/>
          <w:b/>
          <w:color w:val="000000" w:themeColor="text1"/>
          <w:szCs w:val="24"/>
          <w:lang w:val="ro-RO"/>
        </w:rPr>
      </w:pPr>
    </w:p>
    <w:p w14:paraId="2574A640" w14:textId="22271417" w:rsidR="00086BD3" w:rsidRDefault="00086BD3" w:rsidP="00086BD3">
      <w:pPr>
        <w:jc w:val="center"/>
        <w:rPr>
          <w:rFonts w:ascii="Times New Roman" w:hAnsi="Times New Roman"/>
          <w:b/>
          <w:color w:val="000000" w:themeColor="text1"/>
          <w:szCs w:val="24"/>
          <w:lang w:val="ro-RO"/>
        </w:rPr>
      </w:pPr>
      <w:r>
        <w:rPr>
          <w:rFonts w:ascii="Times New Roman" w:hAnsi="Times New Roman"/>
          <w:b/>
          <w:color w:val="000000" w:themeColor="text1"/>
          <w:szCs w:val="24"/>
          <w:lang w:val="ro-RO"/>
        </w:rPr>
        <w:t>DECIZIE nr.0</w:t>
      </w:r>
      <w:r w:rsidR="003B00D9">
        <w:rPr>
          <w:rFonts w:ascii="Times New Roman" w:hAnsi="Times New Roman"/>
          <w:b/>
          <w:color w:val="000000" w:themeColor="text1"/>
          <w:szCs w:val="24"/>
          <w:lang w:val="ro-RO"/>
        </w:rPr>
        <w:t>2</w:t>
      </w:r>
      <w:r>
        <w:rPr>
          <w:rFonts w:ascii="Times New Roman" w:hAnsi="Times New Roman"/>
          <w:b/>
          <w:color w:val="000000" w:themeColor="text1"/>
          <w:szCs w:val="24"/>
          <w:lang w:val="ro-RO"/>
        </w:rPr>
        <w:t>/01                                                                                                                                             din 21 februarie 2023</w:t>
      </w:r>
    </w:p>
    <w:p w14:paraId="071AB08F" w14:textId="77777777" w:rsidR="00086BD3" w:rsidRDefault="00086BD3" w:rsidP="00086BD3">
      <w:pPr>
        <w:jc w:val="center"/>
        <w:rPr>
          <w:rFonts w:ascii="Times New Roman" w:hAnsi="Times New Roman"/>
          <w:b/>
          <w:color w:val="000000" w:themeColor="text1"/>
          <w:szCs w:val="24"/>
          <w:lang w:val="ro-RO"/>
        </w:rPr>
      </w:pPr>
    </w:p>
    <w:p w14:paraId="25F4001E" w14:textId="4DEBBE72" w:rsidR="00086BD3" w:rsidRPr="007D0F6E" w:rsidRDefault="00086BD3" w:rsidP="00086BD3">
      <w:pPr>
        <w:rPr>
          <w:rFonts w:ascii="Times New Roman" w:hAnsi="Times New Roman"/>
          <w:lang w:val="ro-RO"/>
        </w:rPr>
      </w:pPr>
      <w:r w:rsidRPr="007D0F6E">
        <w:rPr>
          <w:rFonts w:ascii="Times New Roman" w:hAnsi="Times New Roman"/>
          <w:lang w:val="ro-RO"/>
        </w:rPr>
        <w:t xml:space="preserve">Cu privire la modificarea </w:t>
      </w:r>
      <w:r w:rsidR="007D0F6E" w:rsidRPr="007D0F6E">
        <w:rPr>
          <w:rFonts w:ascii="Times New Roman" w:hAnsi="Times New Roman"/>
          <w:lang w:val="ro-RO"/>
        </w:rPr>
        <w:t>bugetului comunei                                                                                                         Văscăuți pentru anul 2023</w:t>
      </w:r>
    </w:p>
    <w:p w14:paraId="2F2A755B" w14:textId="67F607D5" w:rsidR="005F6C66" w:rsidRPr="007D0F6E" w:rsidRDefault="005F6C66">
      <w:pPr>
        <w:rPr>
          <w:rFonts w:ascii="Times New Roman" w:hAnsi="Times New Roman"/>
          <w:lang w:val="ro-RO"/>
        </w:rPr>
      </w:pPr>
    </w:p>
    <w:p w14:paraId="19AB525D" w14:textId="1FD278B9" w:rsidR="00A56651" w:rsidRDefault="007D0F6E">
      <w:pPr>
        <w:rPr>
          <w:rFonts w:ascii="Times New Roman" w:hAnsi="Times New Roman"/>
          <w:lang w:val="ro-RO"/>
        </w:rPr>
      </w:pPr>
      <w:r w:rsidRPr="007D0F6E">
        <w:rPr>
          <w:rFonts w:ascii="Times New Roman" w:hAnsi="Times New Roman"/>
          <w:lang w:val="ro-RO"/>
        </w:rPr>
        <w:t xml:space="preserve">    </w:t>
      </w:r>
      <w:r w:rsidR="00A56651">
        <w:rPr>
          <w:rFonts w:ascii="Times New Roman" w:hAnsi="Times New Roman"/>
          <w:lang w:val="ro-RO"/>
        </w:rPr>
        <w:t xml:space="preserve">    </w:t>
      </w:r>
      <w:r w:rsidRPr="007D0F6E">
        <w:rPr>
          <w:rFonts w:ascii="Times New Roman" w:hAnsi="Times New Roman"/>
          <w:lang w:val="ro-RO"/>
        </w:rPr>
        <w:t xml:space="preserve"> </w:t>
      </w:r>
      <w:proofErr w:type="spellStart"/>
      <w:r w:rsidRPr="007D0F6E">
        <w:rPr>
          <w:rFonts w:ascii="Times New Roman" w:hAnsi="Times New Roman"/>
          <w:lang w:val="ro-RO"/>
        </w:rPr>
        <w:t>Reeșind</w:t>
      </w:r>
      <w:proofErr w:type="spellEnd"/>
      <w:r w:rsidRPr="007D0F6E">
        <w:rPr>
          <w:rFonts w:ascii="Times New Roman" w:hAnsi="Times New Roman"/>
          <w:lang w:val="ro-RO"/>
        </w:rPr>
        <w:t xml:space="preserve"> din ne</w:t>
      </w:r>
      <w:r>
        <w:rPr>
          <w:rFonts w:ascii="Times New Roman" w:hAnsi="Times New Roman"/>
          <w:lang w:val="ro-RO"/>
        </w:rPr>
        <w:t>c</w:t>
      </w:r>
      <w:r w:rsidRPr="007D0F6E">
        <w:rPr>
          <w:rFonts w:ascii="Times New Roman" w:hAnsi="Times New Roman"/>
          <w:lang w:val="ro-RO"/>
        </w:rPr>
        <w:t xml:space="preserve">esarul achitării </w:t>
      </w:r>
      <w:r>
        <w:rPr>
          <w:rFonts w:ascii="Times New Roman" w:hAnsi="Times New Roman"/>
          <w:lang w:val="ro-RO"/>
        </w:rPr>
        <w:t xml:space="preserve">lucrărilor și serviciilor pentru implementarea </w:t>
      </w:r>
      <w:r w:rsidR="00A56651">
        <w:rPr>
          <w:rFonts w:ascii="Times New Roman" w:hAnsi="Times New Roman"/>
          <w:lang w:val="ro-RO"/>
        </w:rPr>
        <w:t>P</w:t>
      </w:r>
      <w:r>
        <w:rPr>
          <w:rFonts w:ascii="Times New Roman" w:hAnsi="Times New Roman"/>
          <w:lang w:val="ro-RO"/>
        </w:rPr>
        <w:t>roiectului de dezvoltare locală ,,Serviciu durabil de asigurare cu apă potabilă  extins în satul Văscăuți, raionul Florești”, finanțat din Fondul Național de Dezvoltare Regională și Locală” în cadrul Programului  Național ,,Satul European”,</w:t>
      </w:r>
      <w:r w:rsidR="00E91D77">
        <w:rPr>
          <w:rFonts w:ascii="Times New Roman" w:hAnsi="Times New Roman"/>
          <w:lang w:val="ro-RO"/>
        </w:rPr>
        <w:t xml:space="preserve"> conform Deciziei nr. 13/22 din 08.08.2022 a Consiliului Național de Dezvoltare Regională și Locală de finanțare a proiectului nr. N1187 DL, </w:t>
      </w:r>
      <w:r>
        <w:rPr>
          <w:rFonts w:ascii="Times New Roman" w:hAnsi="Times New Roman"/>
          <w:lang w:val="ro-RO"/>
        </w:rPr>
        <w:t>în temeiul art. 28 din Legea nr. 397/2003 privind finanțele publice locale, art. 62- 6</w:t>
      </w:r>
      <w:r w:rsidR="00A56651">
        <w:rPr>
          <w:rFonts w:ascii="Times New Roman" w:hAnsi="Times New Roman"/>
          <w:lang w:val="ro-RO"/>
        </w:rPr>
        <w:t>3</w:t>
      </w:r>
      <w:r>
        <w:rPr>
          <w:rFonts w:ascii="Times New Roman" w:hAnsi="Times New Roman"/>
          <w:lang w:val="ro-RO"/>
        </w:rPr>
        <w:t xml:space="preserve"> din Legea nr. 100/2017 Cu privire la actele normative, Decizia Consiliului local Văscăuți nr. 05/08 din 08.12.2022 Cu privire la aprobarea bugetului comunei Văscăuți pentru anul 2023 în lectura a doua, art. 14 alin. (2) lit. n) din Legea nr. 436/2006 privind administrația publică locală, Consiliul local Văscăuți </w:t>
      </w:r>
    </w:p>
    <w:p w14:paraId="3B003E1F" w14:textId="77777777" w:rsidR="00A56651" w:rsidRDefault="00A56651">
      <w:pPr>
        <w:rPr>
          <w:rFonts w:ascii="Times New Roman" w:hAnsi="Times New Roman"/>
          <w:lang w:val="ro-RO"/>
        </w:rPr>
      </w:pPr>
    </w:p>
    <w:p w14:paraId="64977036" w14:textId="63448B91" w:rsidR="007D0F6E" w:rsidRDefault="00A56651">
      <w:pPr>
        <w:rPr>
          <w:rFonts w:ascii="Times New Roman" w:hAnsi="Times New Roman"/>
          <w:lang w:val="ro-RO"/>
        </w:rPr>
      </w:pPr>
      <w:r>
        <w:rPr>
          <w:rFonts w:ascii="Times New Roman" w:hAnsi="Times New Roman"/>
          <w:lang w:val="ro-RO"/>
        </w:rPr>
        <w:t xml:space="preserve">                                                                          </w:t>
      </w:r>
      <w:r w:rsidR="007D0F6E">
        <w:rPr>
          <w:rFonts w:ascii="Times New Roman" w:hAnsi="Times New Roman"/>
          <w:lang w:val="ro-RO"/>
        </w:rPr>
        <w:t>DECIDE:</w:t>
      </w:r>
    </w:p>
    <w:p w14:paraId="37D3E0A8" w14:textId="565E5350" w:rsidR="007D0F6E" w:rsidRDefault="007D0F6E">
      <w:pPr>
        <w:rPr>
          <w:rFonts w:ascii="Times New Roman" w:hAnsi="Times New Roman"/>
          <w:lang w:val="ro-RO"/>
        </w:rPr>
      </w:pPr>
    </w:p>
    <w:p w14:paraId="7BAF0C6F" w14:textId="27F50F15" w:rsidR="007D0F6E" w:rsidRDefault="007D0F6E" w:rsidP="007D0F6E">
      <w:pPr>
        <w:pStyle w:val="a3"/>
        <w:numPr>
          <w:ilvl w:val="0"/>
          <w:numId w:val="1"/>
        </w:numPr>
        <w:rPr>
          <w:rFonts w:ascii="Times New Roman" w:hAnsi="Times New Roman"/>
          <w:lang w:val="ro-RO"/>
        </w:rPr>
      </w:pPr>
      <w:r>
        <w:rPr>
          <w:rFonts w:ascii="Times New Roman" w:hAnsi="Times New Roman"/>
          <w:lang w:val="ro-RO"/>
        </w:rPr>
        <w:t>Se modifică bugetul comunei Văscăuți pentru anul 2023</w:t>
      </w:r>
      <w:r w:rsidR="009B46EF">
        <w:rPr>
          <w:rFonts w:ascii="Times New Roman" w:hAnsi="Times New Roman"/>
          <w:lang w:val="ro-RO"/>
        </w:rPr>
        <w:t>, aprobat prin</w:t>
      </w:r>
      <w:r w:rsidR="009B46EF" w:rsidRPr="009B46EF">
        <w:rPr>
          <w:rFonts w:ascii="Times New Roman" w:hAnsi="Times New Roman"/>
          <w:lang w:val="ro-RO"/>
        </w:rPr>
        <w:t xml:space="preserve"> </w:t>
      </w:r>
      <w:r w:rsidR="009B46EF">
        <w:rPr>
          <w:rFonts w:ascii="Times New Roman" w:hAnsi="Times New Roman"/>
          <w:lang w:val="ro-RO"/>
        </w:rPr>
        <w:t>Decizia Consiliului local Văscăuți</w:t>
      </w:r>
      <w:r w:rsidR="009B46EF" w:rsidRPr="009B46EF">
        <w:rPr>
          <w:rFonts w:ascii="Times New Roman" w:hAnsi="Times New Roman"/>
          <w:lang w:val="ro-RO"/>
        </w:rPr>
        <w:t xml:space="preserve"> </w:t>
      </w:r>
      <w:r w:rsidR="009B46EF">
        <w:rPr>
          <w:rFonts w:ascii="Times New Roman" w:hAnsi="Times New Roman"/>
          <w:lang w:val="ro-RO"/>
        </w:rPr>
        <w:t>nr. 05/08 din 08.12.2022, după cum urmează:</w:t>
      </w:r>
    </w:p>
    <w:p w14:paraId="4B572AD5" w14:textId="77777777" w:rsidR="009B46EF" w:rsidRDefault="009B46EF" w:rsidP="009B46EF">
      <w:pPr>
        <w:pStyle w:val="a3"/>
        <w:rPr>
          <w:rFonts w:ascii="Times New Roman" w:hAnsi="Times New Roman"/>
          <w:lang w:val="ro-RO"/>
        </w:rPr>
      </w:pPr>
    </w:p>
    <w:p w14:paraId="4378ECB4" w14:textId="794E9457" w:rsidR="009B46EF" w:rsidRDefault="009B46EF" w:rsidP="009B46EF">
      <w:pPr>
        <w:pStyle w:val="a3"/>
        <w:numPr>
          <w:ilvl w:val="1"/>
          <w:numId w:val="1"/>
        </w:numPr>
        <w:rPr>
          <w:rFonts w:ascii="Times New Roman" w:hAnsi="Times New Roman"/>
          <w:lang w:val="ro-RO"/>
        </w:rPr>
      </w:pPr>
      <w:r>
        <w:rPr>
          <w:rFonts w:ascii="Times New Roman" w:hAnsi="Times New Roman"/>
          <w:lang w:val="ro-RO"/>
        </w:rPr>
        <w:t xml:space="preserve"> Se majorează partea de venituri cu 7</w:t>
      </w:r>
      <w:r w:rsidR="00F44513">
        <w:rPr>
          <w:rFonts w:ascii="Times New Roman" w:hAnsi="Times New Roman"/>
          <w:lang w:val="ro-RO"/>
        </w:rPr>
        <w:t xml:space="preserve"> </w:t>
      </w:r>
      <w:r>
        <w:rPr>
          <w:rFonts w:ascii="Times New Roman" w:hAnsi="Times New Roman"/>
          <w:lang w:val="ro-RO"/>
        </w:rPr>
        <w:t>232</w:t>
      </w:r>
      <w:r w:rsidR="00F44513">
        <w:rPr>
          <w:rFonts w:ascii="Times New Roman" w:hAnsi="Times New Roman"/>
          <w:lang w:val="ro-RO"/>
        </w:rPr>
        <w:t xml:space="preserve"> 100,00</w:t>
      </w:r>
      <w:r>
        <w:rPr>
          <w:rFonts w:ascii="Times New Roman" w:hAnsi="Times New Roman"/>
          <w:lang w:val="ro-RO"/>
        </w:rPr>
        <w:t xml:space="preserve"> lei, ECO – 6 </w:t>
      </w:r>
      <w:r w:rsidR="00A56651">
        <w:rPr>
          <w:rFonts w:ascii="Times New Roman" w:hAnsi="Times New Roman"/>
          <w:lang w:val="ro-RO"/>
        </w:rPr>
        <w:t xml:space="preserve">  </w:t>
      </w:r>
      <w:r>
        <w:rPr>
          <w:rFonts w:ascii="Times New Roman" w:hAnsi="Times New Roman"/>
          <w:lang w:val="ro-RO"/>
        </w:rPr>
        <w:t>191420 Transferuri capitale primite cu destinație generală între instituțiile bugetului de stat și instituțiile bugetelor locale de nivelul  unu.</w:t>
      </w:r>
    </w:p>
    <w:p w14:paraId="750ED7C6" w14:textId="77777777" w:rsidR="009B46EF" w:rsidRDefault="009B46EF" w:rsidP="009B46EF">
      <w:pPr>
        <w:pStyle w:val="a3"/>
        <w:rPr>
          <w:rFonts w:ascii="Times New Roman" w:hAnsi="Times New Roman"/>
          <w:lang w:val="ro-RO"/>
        </w:rPr>
      </w:pPr>
    </w:p>
    <w:p w14:paraId="40F9A567" w14:textId="7C582DB0" w:rsidR="009B46EF" w:rsidRDefault="009B46EF" w:rsidP="009B46EF">
      <w:pPr>
        <w:pStyle w:val="a3"/>
        <w:numPr>
          <w:ilvl w:val="1"/>
          <w:numId w:val="1"/>
        </w:numPr>
        <w:rPr>
          <w:rFonts w:ascii="Times New Roman" w:hAnsi="Times New Roman"/>
          <w:lang w:val="ro-RO"/>
        </w:rPr>
      </w:pPr>
      <w:r>
        <w:rPr>
          <w:rFonts w:ascii="Times New Roman" w:hAnsi="Times New Roman"/>
          <w:lang w:val="ro-RO"/>
        </w:rPr>
        <w:t xml:space="preserve"> Se majorează partea de cheltuieli cu 7</w:t>
      </w:r>
      <w:r w:rsidR="00F44513">
        <w:rPr>
          <w:rFonts w:ascii="Times New Roman" w:hAnsi="Times New Roman"/>
          <w:lang w:val="ro-RO"/>
        </w:rPr>
        <w:t xml:space="preserve"> </w:t>
      </w:r>
      <w:r>
        <w:rPr>
          <w:rFonts w:ascii="Times New Roman" w:hAnsi="Times New Roman"/>
          <w:lang w:val="ro-RO"/>
        </w:rPr>
        <w:t>23</w:t>
      </w:r>
      <w:r w:rsidR="00F44513">
        <w:rPr>
          <w:rFonts w:ascii="Times New Roman" w:hAnsi="Times New Roman"/>
          <w:lang w:val="ro-RO"/>
        </w:rPr>
        <w:t>2 100,00</w:t>
      </w:r>
      <w:r>
        <w:rPr>
          <w:rFonts w:ascii="Times New Roman" w:hAnsi="Times New Roman"/>
          <w:lang w:val="ro-RO"/>
        </w:rPr>
        <w:t xml:space="preserve"> lei </w:t>
      </w:r>
      <w:r w:rsidR="00F44513">
        <w:rPr>
          <w:rFonts w:ascii="Times New Roman" w:hAnsi="Times New Roman"/>
          <w:lang w:val="ro-RO"/>
        </w:rPr>
        <w:t>P</w:t>
      </w:r>
      <w:r>
        <w:rPr>
          <w:rFonts w:ascii="Times New Roman" w:hAnsi="Times New Roman"/>
          <w:lang w:val="ro-RO"/>
        </w:rPr>
        <w:t xml:space="preserve">rogram 7503 Aprovizionare cu apă ECO – 6  </w:t>
      </w:r>
      <w:r w:rsidR="00A56651">
        <w:rPr>
          <w:rFonts w:ascii="Times New Roman" w:hAnsi="Times New Roman"/>
          <w:lang w:val="ro-RO"/>
        </w:rPr>
        <w:t xml:space="preserve"> </w:t>
      </w:r>
      <w:r>
        <w:rPr>
          <w:rFonts w:ascii="Times New Roman" w:hAnsi="Times New Roman"/>
          <w:lang w:val="ro-RO"/>
        </w:rPr>
        <w:t>319230 Instalații de transmisiune în curs de execuție pentru implementarea Proiectului de dezvoltare locală ,,Serviciu durabil de asigurare cu apă potabilă  extins în satul Văscăuți, raionul</w:t>
      </w:r>
      <w:r w:rsidRPr="009B46EF">
        <w:rPr>
          <w:rFonts w:ascii="Times New Roman" w:hAnsi="Times New Roman"/>
          <w:lang w:val="ro-RO"/>
        </w:rPr>
        <w:t xml:space="preserve"> </w:t>
      </w:r>
      <w:r>
        <w:rPr>
          <w:rFonts w:ascii="Times New Roman" w:hAnsi="Times New Roman"/>
          <w:lang w:val="ro-RO"/>
        </w:rPr>
        <w:t xml:space="preserve">Florești”, finanțat din Fondul Național de Dezvoltare Regională și Locală” în cadrul Programului Național ,,Satul European”. </w:t>
      </w:r>
    </w:p>
    <w:p w14:paraId="6EC17F56" w14:textId="77777777" w:rsidR="00A56651" w:rsidRPr="00A56651" w:rsidRDefault="00A56651" w:rsidP="00A56651">
      <w:pPr>
        <w:pStyle w:val="a3"/>
        <w:rPr>
          <w:rFonts w:ascii="Times New Roman" w:hAnsi="Times New Roman"/>
          <w:lang w:val="ro-RO"/>
        </w:rPr>
      </w:pPr>
    </w:p>
    <w:p w14:paraId="4245119D" w14:textId="676F25A7" w:rsidR="00A56651" w:rsidRDefault="00A56651" w:rsidP="00A56651">
      <w:pPr>
        <w:pStyle w:val="a3"/>
        <w:numPr>
          <w:ilvl w:val="0"/>
          <w:numId w:val="1"/>
        </w:numPr>
        <w:rPr>
          <w:rFonts w:ascii="Times New Roman" w:hAnsi="Times New Roman"/>
          <w:lang w:val="ro-RO"/>
        </w:rPr>
      </w:pPr>
      <w:r>
        <w:rPr>
          <w:rFonts w:ascii="Times New Roman" w:hAnsi="Times New Roman"/>
          <w:lang w:val="ro-RO"/>
        </w:rPr>
        <w:t xml:space="preserve">Responsabil de executarea prevederilor prezentei dispoziții este dna Valentina </w:t>
      </w:r>
      <w:proofErr w:type="spellStart"/>
      <w:r>
        <w:rPr>
          <w:rFonts w:ascii="Times New Roman" w:hAnsi="Times New Roman"/>
          <w:lang w:val="ro-RO"/>
        </w:rPr>
        <w:t>Zamirovschii</w:t>
      </w:r>
      <w:proofErr w:type="spellEnd"/>
      <w:r>
        <w:rPr>
          <w:rFonts w:ascii="Times New Roman" w:hAnsi="Times New Roman"/>
          <w:lang w:val="ro-RO"/>
        </w:rPr>
        <w:t>, contabil – șef.</w:t>
      </w:r>
    </w:p>
    <w:p w14:paraId="2E0460B8" w14:textId="24C0470F" w:rsidR="00A56651" w:rsidRDefault="00A56651" w:rsidP="00A56651">
      <w:pPr>
        <w:rPr>
          <w:rFonts w:ascii="Times New Roman" w:hAnsi="Times New Roman"/>
          <w:lang w:val="ro-RO"/>
        </w:rPr>
      </w:pPr>
    </w:p>
    <w:p w14:paraId="7F72D4B3" w14:textId="7356D774" w:rsidR="00A56651" w:rsidRDefault="00A56651" w:rsidP="00A56651">
      <w:pPr>
        <w:rPr>
          <w:rFonts w:ascii="Times New Roman" w:hAnsi="Times New Roman"/>
          <w:lang w:val="ro-RO"/>
        </w:rPr>
      </w:pPr>
    </w:p>
    <w:p w14:paraId="659463DE" w14:textId="503A76F1" w:rsidR="00A56651" w:rsidRDefault="00A56651" w:rsidP="00A56651">
      <w:pPr>
        <w:rPr>
          <w:rFonts w:ascii="Times New Roman" w:hAnsi="Times New Roman"/>
          <w:lang w:val="ro-RO"/>
        </w:rPr>
      </w:pPr>
    </w:p>
    <w:p w14:paraId="6DF1EB6B" w14:textId="4E5E2D7B" w:rsidR="00E91D77" w:rsidRDefault="00E91D77" w:rsidP="00A56651">
      <w:pPr>
        <w:rPr>
          <w:rFonts w:ascii="Times New Roman" w:hAnsi="Times New Roman"/>
          <w:lang w:val="ro-RO"/>
        </w:rPr>
      </w:pPr>
      <w:r>
        <w:rPr>
          <w:rFonts w:ascii="Times New Roman" w:hAnsi="Times New Roman"/>
          <w:lang w:val="ro-RO"/>
        </w:rPr>
        <w:t xml:space="preserve">     Președintele ședinței                                                                                      </w:t>
      </w:r>
      <w:proofErr w:type="spellStart"/>
      <w:r>
        <w:rPr>
          <w:rFonts w:ascii="Times New Roman" w:hAnsi="Times New Roman"/>
          <w:lang w:val="ro-RO"/>
        </w:rPr>
        <w:t>Soroceanu</w:t>
      </w:r>
      <w:proofErr w:type="spellEnd"/>
      <w:r>
        <w:rPr>
          <w:rFonts w:ascii="Times New Roman" w:hAnsi="Times New Roman"/>
          <w:lang w:val="ro-RO"/>
        </w:rPr>
        <w:t xml:space="preserve"> Liviu</w:t>
      </w:r>
    </w:p>
    <w:p w14:paraId="5BB4B333" w14:textId="3E4B8E22" w:rsidR="00E91D77" w:rsidRDefault="00E91D77" w:rsidP="00A56651">
      <w:pPr>
        <w:rPr>
          <w:rFonts w:ascii="Times New Roman" w:hAnsi="Times New Roman"/>
          <w:lang w:val="ro-RO"/>
        </w:rPr>
      </w:pPr>
    </w:p>
    <w:p w14:paraId="739889B0" w14:textId="4CED77B0" w:rsidR="00E91D77" w:rsidRDefault="00E91D77" w:rsidP="00A56651">
      <w:pPr>
        <w:rPr>
          <w:rFonts w:ascii="Times New Roman" w:hAnsi="Times New Roman"/>
          <w:lang w:val="ro-RO"/>
        </w:rPr>
      </w:pPr>
      <w:r>
        <w:rPr>
          <w:rFonts w:ascii="Times New Roman" w:hAnsi="Times New Roman"/>
          <w:lang w:val="ro-RO"/>
        </w:rPr>
        <w:t xml:space="preserve">    Contrasemnat:</w:t>
      </w:r>
    </w:p>
    <w:p w14:paraId="4D156A49" w14:textId="7AC7DA6A" w:rsidR="00E91D77" w:rsidRDefault="00E91D77" w:rsidP="00A56651">
      <w:pPr>
        <w:rPr>
          <w:rFonts w:ascii="Times New Roman" w:hAnsi="Times New Roman"/>
          <w:lang w:val="ro-RO"/>
        </w:rPr>
      </w:pPr>
      <w:r>
        <w:rPr>
          <w:rFonts w:ascii="Times New Roman" w:hAnsi="Times New Roman"/>
          <w:lang w:val="ro-RO"/>
        </w:rPr>
        <w:t xml:space="preserve">    Secretarul consiliului local                                                                             Barbă Zinaida                                               </w:t>
      </w:r>
    </w:p>
    <w:sectPr w:rsidR="00E91D77" w:rsidSect="00873A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5120B"/>
    <w:multiLevelType w:val="multilevel"/>
    <w:tmpl w:val="BFA6E6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306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D3"/>
    <w:rsid w:val="00086BD3"/>
    <w:rsid w:val="003B00D9"/>
    <w:rsid w:val="004128F0"/>
    <w:rsid w:val="005F6C66"/>
    <w:rsid w:val="007B4E62"/>
    <w:rsid w:val="007D0F6E"/>
    <w:rsid w:val="00873A1C"/>
    <w:rsid w:val="00930519"/>
    <w:rsid w:val="009B46EF"/>
    <w:rsid w:val="009F6197"/>
    <w:rsid w:val="00A56651"/>
    <w:rsid w:val="00E91D77"/>
    <w:rsid w:val="00F4451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0E40BE"/>
  <w15:chartTrackingRefBased/>
  <w15:docId w15:val="{83104984-2036-4FCC-8B05-E994D00B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BD3"/>
    <w:pPr>
      <w:spacing w:after="0" w:line="240" w:lineRule="auto"/>
    </w:pPr>
    <w:rPr>
      <w:rFonts w:ascii="Calibri" w:eastAsia="Calibri" w:hAnsi="Calibri"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380</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2023-02-16T09:16:00Z</cp:lastPrinted>
  <dcterms:created xsi:type="dcterms:W3CDTF">2023-02-15T06:46:00Z</dcterms:created>
  <dcterms:modified xsi:type="dcterms:W3CDTF">2023-02-20T07:15:00Z</dcterms:modified>
</cp:coreProperties>
</file>