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Pr="0066554F" w:rsidRDefault="001A3BF2" w:rsidP="0066554F">
      <w:pPr>
        <w:jc w:val="center"/>
        <w:rPr>
          <w:b/>
          <w:bCs/>
          <w:color w:val="000000" w:themeColor="text1"/>
          <w:lang w:val="ro-RO"/>
        </w:r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8826339" r:id="rId7"/>
        </w:pict>
      </w:r>
    </w:p>
    <w:p w:rsidR="0066554F" w:rsidRPr="0066554F" w:rsidRDefault="0066554F" w:rsidP="0066554F">
      <w:pPr>
        <w:jc w:val="center"/>
        <w:rPr>
          <w:b/>
          <w:bCs/>
          <w:color w:val="000000" w:themeColor="text1"/>
          <w:lang w:val="ro-RO"/>
        </w:rPr>
      </w:pPr>
    </w:p>
    <w:p w:rsidR="0066554F" w:rsidRPr="0066554F" w:rsidRDefault="0066554F" w:rsidP="0066554F">
      <w:pPr>
        <w:jc w:val="center"/>
        <w:rPr>
          <w:b/>
          <w:bCs/>
          <w:color w:val="000000" w:themeColor="text1"/>
          <w:lang w:val="ro-RO"/>
        </w:rPr>
      </w:pPr>
    </w:p>
    <w:p w:rsidR="0066554F" w:rsidRPr="0066554F" w:rsidRDefault="0066554F" w:rsidP="0066554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665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 w:rsidRPr="0066554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CONSILIUL COMUNAL VĂSCĂUŢI</w:t>
      </w:r>
      <w:r w:rsidRPr="00665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</w:t>
      </w:r>
      <w:r w:rsidRPr="00665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6554F" w:rsidRPr="0066554F" w:rsidRDefault="0066554F" w:rsidP="0066554F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6554F" w:rsidRPr="00F270B6" w:rsidRDefault="00F270B6" w:rsidP="0066554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1B25C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1A3B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1B25C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270B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DECIZIE</w:t>
      </w:r>
      <w:r w:rsidR="001A3BF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66554F" w:rsidRPr="00F270B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nr.  </w:t>
      </w:r>
      <w:r w:rsidR="00232E3A" w:rsidRPr="00F270B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05/05</w:t>
      </w:r>
      <w:r w:rsidR="0066554F" w:rsidRPr="00F270B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din </w:t>
      </w:r>
      <w:r w:rsidR="00E00AD1" w:rsidRPr="00F270B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19 noiembrie 2021</w:t>
      </w:r>
    </w:p>
    <w:p w:rsidR="0066554F" w:rsidRDefault="0066554F" w:rsidP="0066554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6554F" w:rsidRDefault="0066554F" w:rsidP="0066554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delimitarea în mod selectiv                                                                                                                        a bunului imobil proprietate publică</w:t>
      </w:r>
    </w:p>
    <w:p w:rsidR="0066554F" w:rsidRDefault="0066554F" w:rsidP="0066554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6554F" w:rsidRDefault="0066554F" w:rsidP="0066554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6554F" w:rsidRDefault="0066554F" w:rsidP="0066554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În temeiul art. 4 alin. (1), art. 16 alin. (1) lit.a) ale Legii Republicii Moldova nr. 29/2018 cu privire la delimitarea proprietății publice, art. 14 alin. (1), (2) lit. b) al Legii Republicii Moldova nr. 436/2006 privind administrația publică locală</w:t>
      </w:r>
      <w:r w:rsidR="006925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6925F9" w:rsidRPr="006925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6925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Legii Cadastrului bunurilor imobile nr. 1543/1998, Regulammentului privind modul de delimittare a bunurilor proprietate publică, aprobat prin Hotărârii Guvernului Republicii Moldova nr. 63/2019, Legii Cadastrului bunurilor imobile nr. 1543/1998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 materialelor de delimitare selectivă a terenului cu nr. cadastral 1946101226 întocmite de către Î.S. ,,Institutul de Proiectări pentru Organizarea Teritoriului”</w:t>
      </w:r>
      <w:r w:rsidR="003121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Consiliul comunal Văscăuți </w:t>
      </w:r>
    </w:p>
    <w:p w:rsidR="0066554F" w:rsidRDefault="0066554F" w:rsidP="0066554F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6554F" w:rsidRDefault="0066554F" w:rsidP="0066554F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DECIDE:</w:t>
      </w:r>
    </w:p>
    <w:p w:rsidR="00B32287" w:rsidRDefault="00B32287" w:rsidP="0066554F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66554F" w:rsidRDefault="0011229B" w:rsidP="00665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acceptă delimitarea în mod selectiv a bunului imobil proprietate publică a </w:t>
      </w:r>
      <w:r w:rsidR="00B3228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comunei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Văscăuți, raionul Florești, teren nr. cadastral 1946101226, suprafața de 0,0900 ha, categoria de destinație I, mod de folosință – teren aferent obiectivelor hidroameliorative, domeniul public, amplasat în extyravilanul satului Văscăuți. </w:t>
      </w:r>
    </w:p>
    <w:p w:rsidR="0011229B" w:rsidRDefault="0011229B" w:rsidP="0011229B">
      <w:pPr>
        <w:pStyle w:val="a3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1229B" w:rsidRDefault="0011229B" w:rsidP="006655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pune în sarcina dnei Leșan Svetlana, specialist superior, înregistrarea bunului imobil format la Serviciul Cadastral Florești, cu efect</w:t>
      </w:r>
      <w:r w:rsidR="001A3BF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uarea înscrierilor necesare în 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egistrul cadastral al Primăriei.</w:t>
      </w:r>
    </w:p>
    <w:p w:rsidR="00E00AD1" w:rsidRDefault="00E00AD1" w:rsidP="00E00AD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00AD1" w:rsidRDefault="00E00AD1" w:rsidP="00E00A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00AD1">
        <w:rPr>
          <w:rFonts w:ascii="Times New Roman" w:hAnsi="Times New Roman" w:cs="Times New Roman"/>
          <w:sz w:val="24"/>
          <w:szCs w:val="24"/>
          <w:lang w:val="ro-RO"/>
        </w:rPr>
        <w:t>Primarul va asigura controlul executării prevederilor prezentei decizii.</w:t>
      </w:r>
    </w:p>
    <w:p w:rsidR="001A3BF2" w:rsidRPr="001A3BF2" w:rsidRDefault="001A3BF2" w:rsidP="001A3BF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1A3BF2" w:rsidRPr="001A3BF2" w:rsidRDefault="001A3BF2" w:rsidP="001A3BF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00AD1" w:rsidRPr="0066554F" w:rsidRDefault="00E00AD1" w:rsidP="00E00AD1">
      <w:pPr>
        <w:pStyle w:val="a3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A3BF2" w:rsidRPr="001A3BF2" w:rsidRDefault="001A3BF2" w:rsidP="001A3BF2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1A3BF2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1A3BF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A3BF2">
        <w:rPr>
          <w:rFonts w:ascii="Times New Roman" w:hAnsi="Times New Roman" w:cs="Times New Roman"/>
          <w:sz w:val="24"/>
          <w:szCs w:val="24"/>
          <w:lang w:val="ro-RO"/>
        </w:rPr>
        <w:t>Soroceanu Liviu</w:t>
      </w:r>
    </w:p>
    <w:p w:rsidR="001A3BF2" w:rsidRPr="001A3BF2" w:rsidRDefault="001A3BF2" w:rsidP="001A3BF2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1A3BF2">
        <w:rPr>
          <w:rFonts w:ascii="Times New Roman" w:hAnsi="Times New Roman" w:cs="Times New Roman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</w:t>
      </w:r>
      <w:r w:rsidRPr="001A3BF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Pr="001A3BF2">
        <w:rPr>
          <w:rFonts w:ascii="Times New Roman" w:hAnsi="Times New Roman" w:cs="Times New Roman"/>
          <w:sz w:val="24"/>
          <w:szCs w:val="24"/>
          <w:lang w:val="ro-RO"/>
        </w:rPr>
        <w:t xml:space="preserve"> Secretar al Consiliului comunal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bookmarkStart w:id="0" w:name="_GoBack"/>
      <w:bookmarkEnd w:id="0"/>
      <w:r w:rsidRPr="001A3BF2">
        <w:rPr>
          <w:rFonts w:ascii="Times New Roman" w:hAnsi="Times New Roman" w:cs="Times New Roman"/>
          <w:sz w:val="24"/>
          <w:szCs w:val="24"/>
          <w:lang w:val="ro-RO"/>
        </w:rPr>
        <w:t>Barbă Zinaida</w:t>
      </w:r>
    </w:p>
    <w:p w:rsidR="001A3BF2" w:rsidRPr="001A3BF2" w:rsidRDefault="001A3BF2" w:rsidP="001A3BF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A3BF2" w:rsidRPr="001A3BF2" w:rsidRDefault="001A3BF2" w:rsidP="001A3BF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A3BF2" w:rsidRDefault="001A3BF2" w:rsidP="0066554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1A3BF2" w:rsidSect="001122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7133"/>
    <w:multiLevelType w:val="hybridMultilevel"/>
    <w:tmpl w:val="FE62A5EA"/>
    <w:lvl w:ilvl="0" w:tplc="7D5E10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12977"/>
    <w:multiLevelType w:val="hybridMultilevel"/>
    <w:tmpl w:val="D204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4F"/>
    <w:rsid w:val="0011229B"/>
    <w:rsid w:val="001A3BF2"/>
    <w:rsid w:val="001B25C1"/>
    <w:rsid w:val="00232E3A"/>
    <w:rsid w:val="0031213C"/>
    <w:rsid w:val="0066554F"/>
    <w:rsid w:val="006925F9"/>
    <w:rsid w:val="00B32287"/>
    <w:rsid w:val="00C15889"/>
    <w:rsid w:val="00E00AD1"/>
    <w:rsid w:val="00EB5A5C"/>
    <w:rsid w:val="00F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4F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0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4F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2021-11-15T11:32:00Z</cp:lastPrinted>
  <dcterms:created xsi:type="dcterms:W3CDTF">2021-10-26T13:03:00Z</dcterms:created>
  <dcterms:modified xsi:type="dcterms:W3CDTF">2021-11-19T09:26:00Z</dcterms:modified>
</cp:coreProperties>
</file>