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2AD" w:rsidRDefault="002B224E" w:rsidP="00C532AD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673713584" r:id="rId7"/>
        </w:pict>
      </w:r>
    </w:p>
    <w:p w:rsidR="00C532AD" w:rsidRDefault="00C532AD" w:rsidP="00C532AD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C532AD" w:rsidRDefault="00C532AD" w:rsidP="00C532A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:rsidR="00C532AD" w:rsidRDefault="00C532AD" w:rsidP="00C532A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:rsidR="00C532AD" w:rsidRDefault="00C532AD" w:rsidP="00C532A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:rsidR="00C532AD" w:rsidRDefault="00C532AD" w:rsidP="00C532A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56-236, 56 - 375</w:t>
      </w:r>
    </w:p>
    <w:p w:rsidR="00C532AD" w:rsidRDefault="00C532AD" w:rsidP="00C532AD">
      <w:pPr>
        <w:pStyle w:val="a4"/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 –mail </w:t>
      </w:r>
      <w:r>
        <w:fldChar w:fldCharType="begin"/>
      </w:r>
      <w:r w:rsidRPr="00C532AD">
        <w:rPr>
          <w:lang w:val="en-US"/>
        </w:rPr>
        <w:instrText xml:space="preserve"> HYPERLINK "mailto:primaria.vascauti@mail.ru" </w:instrText>
      </w:r>
      <w:r>
        <w:fldChar w:fldCharType="separate"/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primaria.vascauti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@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mail.ru</w:t>
      </w:r>
      <w:r>
        <w:fldChar w:fldCharType="end"/>
      </w:r>
    </w:p>
    <w:p w:rsidR="00C532AD" w:rsidRDefault="00C532AD" w:rsidP="00C532AD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C532AD" w:rsidRDefault="00C532AD" w:rsidP="00C532AD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DISPOZIȚIE nr. 21 – p </w:t>
      </w:r>
    </w:p>
    <w:p w:rsidR="00C532AD" w:rsidRDefault="002B224E" w:rsidP="00C532AD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din 01 februarie 2021</w:t>
      </w:r>
    </w:p>
    <w:p w:rsidR="00C532AD" w:rsidRDefault="00C532AD" w:rsidP="00C532AD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C532AD" w:rsidRDefault="00C532AD" w:rsidP="00C532AD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C532AD" w:rsidRDefault="00C532AD" w:rsidP="00C532AD">
      <w:pPr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atribuirea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treptei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clasei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coeficientului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salarizare</w:t>
      </w:r>
      <w:proofErr w:type="spellEnd"/>
    </w:p>
    <w:p w:rsidR="002B224E" w:rsidRDefault="002B224E" w:rsidP="00C532A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conformitate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prevederile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270/2018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sistemul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unitar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salarizare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sectorul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Hotărârii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Guvernului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1231/2018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punerea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aplicare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prevederilor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270/2018, art.10 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stat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2021 nr.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258/2020, art.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29,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(1), art.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32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(3) ale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nr. 436/2006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administrația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locală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                                                                      </w:t>
      </w:r>
    </w:p>
    <w:p w:rsidR="00C532AD" w:rsidRDefault="00C532AD" w:rsidP="00C532A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DISPUN:</w:t>
      </w:r>
    </w:p>
    <w:p w:rsidR="00C532AD" w:rsidRDefault="00C532AD" w:rsidP="00C532AD">
      <w:pPr>
        <w:pStyle w:val="a5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Se </w:t>
      </w:r>
      <w:proofErr w:type="spellStart"/>
      <w:r>
        <w:rPr>
          <w:lang w:val="en-US"/>
        </w:rPr>
        <w:t>atribuie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dnei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Cebotari</w:t>
      </w:r>
      <w:proofErr w:type="spellEnd"/>
      <w:r>
        <w:rPr>
          <w:lang w:val="en-US"/>
        </w:rPr>
        <w:t xml:space="preserve"> Tatia</w:t>
      </w:r>
      <w:r w:rsidR="002B224E">
        <w:rPr>
          <w:lang w:val="en-US"/>
        </w:rPr>
        <w:t xml:space="preserve">na, </w:t>
      </w:r>
      <w:proofErr w:type="spellStart"/>
      <w:r w:rsidR="002B224E">
        <w:rPr>
          <w:lang w:val="en-US"/>
        </w:rPr>
        <w:t>muncitor</w:t>
      </w:r>
      <w:proofErr w:type="spellEnd"/>
      <w:r w:rsidR="002B224E">
        <w:rPr>
          <w:lang w:val="en-US"/>
        </w:rPr>
        <w:t xml:space="preserve"> </w:t>
      </w:r>
      <w:proofErr w:type="spellStart"/>
      <w:r w:rsidR="002B224E">
        <w:rPr>
          <w:lang w:val="en-US"/>
        </w:rPr>
        <w:t>necalificat</w:t>
      </w:r>
      <w:proofErr w:type="spellEnd"/>
      <w:r w:rsidR="002B224E">
        <w:rPr>
          <w:lang w:val="en-US"/>
        </w:rPr>
        <w:t xml:space="preserve">, </w:t>
      </w:r>
      <w:proofErr w:type="spellStart"/>
      <w:r w:rsidR="002B224E">
        <w:rPr>
          <w:lang w:val="en-US"/>
        </w:rPr>
        <w:t>începând</w:t>
      </w:r>
      <w:proofErr w:type="spellEnd"/>
      <w:r w:rsidR="002B224E">
        <w:rPr>
          <w:lang w:val="en-US"/>
        </w:rPr>
        <w:t xml:space="preserve"> cu 01.01.2021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treapta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sal</w:t>
      </w:r>
      <w:r w:rsidR="002B224E">
        <w:rPr>
          <w:lang w:val="en-US"/>
        </w:rPr>
        <w:t>arizare</w:t>
      </w:r>
      <w:proofErr w:type="spellEnd"/>
      <w:r w:rsidR="002B224E">
        <w:rPr>
          <w:lang w:val="en-US"/>
        </w:rPr>
        <w:t xml:space="preserve"> I, </w:t>
      </w:r>
      <w:proofErr w:type="spellStart"/>
      <w:r w:rsidR="002B224E">
        <w:rPr>
          <w:lang w:val="en-US"/>
        </w:rPr>
        <w:t>clasa</w:t>
      </w:r>
      <w:proofErr w:type="spellEnd"/>
      <w:r w:rsidR="002B224E">
        <w:rPr>
          <w:lang w:val="en-US"/>
        </w:rPr>
        <w:t xml:space="preserve"> de </w:t>
      </w:r>
      <w:proofErr w:type="spellStart"/>
      <w:r w:rsidR="002B224E">
        <w:rPr>
          <w:lang w:val="en-US"/>
        </w:rPr>
        <w:t>salarizare</w:t>
      </w:r>
      <w:proofErr w:type="spellEnd"/>
      <w:r w:rsidR="002B224E">
        <w:rPr>
          <w:lang w:val="en-US"/>
        </w:rPr>
        <w:t xml:space="preserve"> 2</w:t>
      </w:r>
      <w:r>
        <w:rPr>
          <w:lang w:val="en-US"/>
        </w:rPr>
        <w:t>,</w:t>
      </w:r>
      <w:r w:rsidR="002B224E">
        <w:rPr>
          <w:lang w:val="en-US"/>
        </w:rPr>
        <w:t xml:space="preserve"> </w:t>
      </w:r>
      <w:proofErr w:type="spellStart"/>
      <w:r w:rsidR="002B224E">
        <w:rPr>
          <w:lang w:val="en-US"/>
        </w:rPr>
        <w:t>coeficientul</w:t>
      </w:r>
      <w:proofErr w:type="spellEnd"/>
      <w:r w:rsidR="002B224E">
        <w:rPr>
          <w:lang w:val="en-US"/>
        </w:rPr>
        <w:t xml:space="preserve"> de </w:t>
      </w:r>
      <w:proofErr w:type="spellStart"/>
      <w:r w:rsidR="002B224E">
        <w:rPr>
          <w:lang w:val="en-US"/>
        </w:rPr>
        <w:t>salarizare</w:t>
      </w:r>
      <w:proofErr w:type="spellEnd"/>
      <w:r w:rsidR="002B224E">
        <w:rPr>
          <w:lang w:val="en-US"/>
        </w:rPr>
        <w:t xml:space="preserve"> 1,02, </w:t>
      </w:r>
      <w:proofErr w:type="spellStart"/>
      <w:r w:rsidR="002B224E">
        <w:rPr>
          <w:lang w:val="en-US"/>
        </w:rPr>
        <w:t>valoarea</w:t>
      </w:r>
      <w:proofErr w:type="spellEnd"/>
      <w:r w:rsidR="002B224E">
        <w:rPr>
          <w:lang w:val="en-US"/>
        </w:rPr>
        <w:t xml:space="preserve"> de </w:t>
      </w:r>
      <w:proofErr w:type="spellStart"/>
      <w:r w:rsidR="002B224E">
        <w:rPr>
          <w:lang w:val="en-US"/>
        </w:rPr>
        <w:t>referință</w:t>
      </w:r>
      <w:proofErr w:type="spellEnd"/>
      <w:r w:rsidR="002B224E">
        <w:rPr>
          <w:lang w:val="en-US"/>
        </w:rPr>
        <w:t xml:space="preserve"> 1800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cuantu</w:t>
      </w:r>
      <w:r w:rsidR="002B224E">
        <w:rPr>
          <w:lang w:val="en-US"/>
        </w:rPr>
        <w:t>mul</w:t>
      </w:r>
      <w:proofErr w:type="spellEnd"/>
      <w:r w:rsidR="002B224E">
        <w:rPr>
          <w:lang w:val="en-US"/>
        </w:rPr>
        <w:t xml:space="preserve"> </w:t>
      </w:r>
      <w:proofErr w:type="spellStart"/>
      <w:r w:rsidR="002B224E">
        <w:rPr>
          <w:lang w:val="en-US"/>
        </w:rPr>
        <w:t>salariului</w:t>
      </w:r>
      <w:proofErr w:type="spellEnd"/>
      <w:r w:rsidR="002B224E">
        <w:rPr>
          <w:lang w:val="en-US"/>
        </w:rPr>
        <w:t xml:space="preserve"> de </w:t>
      </w:r>
      <w:proofErr w:type="spellStart"/>
      <w:r w:rsidR="002B224E">
        <w:rPr>
          <w:lang w:val="en-US"/>
        </w:rPr>
        <w:t>bază</w:t>
      </w:r>
      <w:proofErr w:type="spellEnd"/>
      <w:r w:rsidR="002B224E">
        <w:rPr>
          <w:lang w:val="en-US"/>
        </w:rPr>
        <w:t xml:space="preserve"> </w:t>
      </w:r>
      <w:proofErr w:type="spellStart"/>
      <w:r w:rsidR="002B224E">
        <w:rPr>
          <w:lang w:val="en-US"/>
        </w:rPr>
        <w:t>stabilit</w:t>
      </w:r>
      <w:proofErr w:type="spellEnd"/>
      <w:r w:rsidR="002B224E">
        <w:rPr>
          <w:lang w:val="en-US"/>
        </w:rPr>
        <w:t xml:space="preserve"> </w:t>
      </w:r>
      <w:proofErr w:type="spellStart"/>
      <w:r w:rsidR="002B224E">
        <w:rPr>
          <w:lang w:val="en-US"/>
        </w:rPr>
        <w:t>pentru</w:t>
      </w:r>
      <w:proofErr w:type="spellEnd"/>
      <w:r w:rsidR="002B224E">
        <w:rPr>
          <w:lang w:val="en-US"/>
        </w:rPr>
        <w:t xml:space="preserve"> 0,25 </w:t>
      </w:r>
      <w:proofErr w:type="spellStart"/>
      <w:r w:rsidR="002B224E">
        <w:rPr>
          <w:lang w:val="en-US"/>
        </w:rPr>
        <w:t>unități</w:t>
      </w:r>
      <w:proofErr w:type="spellEnd"/>
      <w:r w:rsidR="002B224E">
        <w:rPr>
          <w:lang w:val="en-US"/>
        </w:rPr>
        <w:t xml:space="preserve"> 460,00 lei, cu </w:t>
      </w:r>
      <w:proofErr w:type="spellStart"/>
      <w:r w:rsidR="002B224E">
        <w:rPr>
          <w:lang w:val="en-US"/>
        </w:rPr>
        <w:t>adăugare</w:t>
      </w:r>
      <w:proofErr w:type="spellEnd"/>
      <w:r w:rsidR="002B224E">
        <w:rPr>
          <w:lang w:val="en-US"/>
        </w:rPr>
        <w:t xml:space="preserve"> de 90,00 lei </w:t>
      </w:r>
      <w:proofErr w:type="spellStart"/>
      <w:r w:rsidR="002B224E">
        <w:rPr>
          <w:lang w:val="en-US"/>
        </w:rPr>
        <w:t>diferența</w:t>
      </w:r>
      <w:proofErr w:type="spellEnd"/>
      <w:r w:rsidR="002B224E">
        <w:rPr>
          <w:lang w:val="en-US"/>
        </w:rPr>
        <w:t xml:space="preserve"> de </w:t>
      </w:r>
      <w:proofErr w:type="spellStart"/>
      <w:r w:rsidR="002B224E">
        <w:rPr>
          <w:lang w:val="en-US"/>
        </w:rPr>
        <w:t>salariu</w:t>
      </w:r>
      <w:proofErr w:type="spellEnd"/>
      <w:r w:rsidR="002B224E">
        <w:rPr>
          <w:lang w:val="en-US"/>
        </w:rPr>
        <w:t>.</w:t>
      </w:r>
    </w:p>
    <w:p w:rsidR="00C532AD" w:rsidRDefault="00C532AD" w:rsidP="00C532AD">
      <w:pPr>
        <w:pStyle w:val="a5"/>
        <w:rPr>
          <w:lang w:val="en-US"/>
        </w:rPr>
      </w:pPr>
    </w:p>
    <w:p w:rsidR="00C532AD" w:rsidRDefault="00C532AD" w:rsidP="00C532AD">
      <w:pPr>
        <w:pStyle w:val="a5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Contabilitatea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va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calcula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achita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titularul</w:t>
      </w:r>
      <w:r w:rsidR="002B224E">
        <w:rPr>
          <w:lang w:val="en-US"/>
        </w:rPr>
        <w:t>ui</w:t>
      </w:r>
      <w:proofErr w:type="spellEnd"/>
      <w:r w:rsidR="002B224E">
        <w:rPr>
          <w:lang w:val="en-US"/>
        </w:rPr>
        <w:t xml:space="preserve"> </w:t>
      </w:r>
      <w:proofErr w:type="spellStart"/>
      <w:r w:rsidR="002B224E">
        <w:rPr>
          <w:lang w:val="en-US"/>
        </w:rPr>
        <w:t>funcției</w:t>
      </w:r>
      <w:proofErr w:type="spellEnd"/>
      <w:r w:rsidR="002B224E">
        <w:rPr>
          <w:lang w:val="en-US"/>
        </w:rPr>
        <w:t xml:space="preserve"> </w:t>
      </w:r>
      <w:proofErr w:type="spellStart"/>
      <w:r w:rsidR="002B224E">
        <w:rPr>
          <w:lang w:val="en-US"/>
        </w:rPr>
        <w:t>salariul</w:t>
      </w:r>
      <w:proofErr w:type="spellEnd"/>
      <w:r w:rsidR="002B224E">
        <w:rPr>
          <w:lang w:val="en-US"/>
        </w:rPr>
        <w:t xml:space="preserve"> lunar, </w:t>
      </w:r>
      <w:proofErr w:type="spellStart"/>
      <w:r w:rsidR="002B224E">
        <w:rPr>
          <w:lang w:val="en-US"/>
        </w:rPr>
        <w:t>ținâ</w:t>
      </w:r>
      <w:r>
        <w:rPr>
          <w:lang w:val="en-US"/>
        </w:rPr>
        <w:t>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prevederile</w:t>
      </w:r>
      <w:proofErr w:type="spellEnd"/>
      <w:r>
        <w:rPr>
          <w:lang w:val="en-US"/>
        </w:rPr>
        <w:t xml:space="preserve"> pct.1 din </w:t>
      </w:r>
      <w:proofErr w:type="spellStart"/>
      <w:r>
        <w:rPr>
          <w:lang w:val="en-US"/>
        </w:rPr>
        <w:t>prezenta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dispoziție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drepturi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salariale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acordate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suplimentar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salariul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bază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corespunzător</w:t>
      </w:r>
      <w:proofErr w:type="spellEnd"/>
      <w:r>
        <w:rPr>
          <w:lang w:val="en-US"/>
        </w:rPr>
        <w:t>.</w:t>
      </w:r>
    </w:p>
    <w:p w:rsidR="00C532AD" w:rsidRDefault="00C532AD" w:rsidP="00C532AD">
      <w:pPr>
        <w:pStyle w:val="a5"/>
        <w:rPr>
          <w:lang w:val="en-US"/>
        </w:rPr>
      </w:pPr>
    </w:p>
    <w:p w:rsidR="002B224E" w:rsidRPr="002B224E" w:rsidRDefault="002B224E" w:rsidP="002B224E">
      <w:pPr>
        <w:pStyle w:val="a5"/>
        <w:numPr>
          <w:ilvl w:val="0"/>
          <w:numId w:val="1"/>
        </w:numPr>
        <w:rPr>
          <w:color w:val="000000" w:themeColor="text1"/>
          <w:lang w:val="en-US"/>
        </w:rPr>
      </w:pPr>
      <w:r w:rsidRPr="002B224E">
        <w:rPr>
          <w:color w:val="000000" w:themeColor="text1"/>
          <w:lang w:val="en-US"/>
        </w:rPr>
        <w:t xml:space="preserve">La data </w:t>
      </w:r>
      <w:proofErr w:type="spellStart"/>
      <w:r w:rsidRPr="002B224E">
        <w:rPr>
          <w:color w:val="000000" w:themeColor="text1"/>
          <w:lang w:val="en-US"/>
        </w:rPr>
        <w:t>intrării</w:t>
      </w:r>
      <w:proofErr w:type="spellEnd"/>
      <w:r w:rsidRPr="002B224E">
        <w:rPr>
          <w:color w:val="000000" w:themeColor="text1"/>
          <w:lang w:val="en-US"/>
        </w:rPr>
        <w:t xml:space="preserve"> </w:t>
      </w:r>
      <w:proofErr w:type="spellStart"/>
      <w:r w:rsidRPr="002B224E">
        <w:rPr>
          <w:color w:val="000000" w:themeColor="text1"/>
          <w:lang w:val="en-US"/>
        </w:rPr>
        <w:t>în</w:t>
      </w:r>
      <w:proofErr w:type="spellEnd"/>
      <w:r w:rsidRPr="002B224E">
        <w:rPr>
          <w:color w:val="000000" w:themeColor="text1"/>
          <w:lang w:val="en-US"/>
        </w:rPr>
        <w:t xml:space="preserve"> </w:t>
      </w:r>
      <w:proofErr w:type="spellStart"/>
      <w:r w:rsidRPr="002B224E">
        <w:rPr>
          <w:color w:val="000000" w:themeColor="text1"/>
          <w:lang w:val="en-US"/>
        </w:rPr>
        <w:t>vigoare</w:t>
      </w:r>
      <w:proofErr w:type="spellEnd"/>
      <w:r w:rsidRPr="002B224E">
        <w:rPr>
          <w:color w:val="000000" w:themeColor="text1"/>
          <w:lang w:val="en-US"/>
        </w:rPr>
        <w:t xml:space="preserve"> a </w:t>
      </w:r>
      <w:proofErr w:type="spellStart"/>
      <w:r w:rsidRPr="002B224E">
        <w:rPr>
          <w:color w:val="000000" w:themeColor="text1"/>
          <w:lang w:val="en-US"/>
        </w:rPr>
        <w:t>prezentei</w:t>
      </w:r>
      <w:proofErr w:type="spellEnd"/>
      <w:r w:rsidRPr="002B224E">
        <w:rPr>
          <w:color w:val="000000" w:themeColor="text1"/>
          <w:lang w:val="en-US"/>
        </w:rPr>
        <w:t xml:space="preserve"> </w:t>
      </w:r>
      <w:proofErr w:type="spellStart"/>
      <w:r w:rsidRPr="002B224E">
        <w:rPr>
          <w:color w:val="000000" w:themeColor="text1"/>
          <w:lang w:val="en-US"/>
        </w:rPr>
        <w:t>dispoziții</w:t>
      </w:r>
      <w:proofErr w:type="spellEnd"/>
      <w:r>
        <w:rPr>
          <w:color w:val="000000" w:themeColor="text1"/>
          <w:lang w:val="en-US"/>
        </w:rPr>
        <w:t xml:space="preserve"> se </w:t>
      </w:r>
      <w:proofErr w:type="spellStart"/>
      <w:r>
        <w:rPr>
          <w:color w:val="000000" w:themeColor="text1"/>
          <w:lang w:val="en-US"/>
        </w:rPr>
        <w:t>abrogă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dispoziția</w:t>
      </w:r>
      <w:proofErr w:type="spellEnd"/>
      <w:r>
        <w:rPr>
          <w:color w:val="000000" w:themeColor="text1"/>
          <w:lang w:val="en-US"/>
        </w:rPr>
        <w:t xml:space="preserve"> nr. 21</w:t>
      </w:r>
      <w:bookmarkStart w:id="0" w:name="_GoBack"/>
      <w:bookmarkEnd w:id="0"/>
      <w:r w:rsidRPr="002B224E">
        <w:rPr>
          <w:color w:val="000000" w:themeColor="text1"/>
          <w:lang w:val="en-US"/>
        </w:rPr>
        <w:t xml:space="preserve"> - </w:t>
      </w:r>
      <w:proofErr w:type="gramStart"/>
      <w:r w:rsidRPr="002B224E">
        <w:rPr>
          <w:color w:val="000000" w:themeColor="text1"/>
          <w:lang w:val="en-US"/>
        </w:rPr>
        <w:t>p</w:t>
      </w:r>
      <w:proofErr w:type="gramEnd"/>
      <w:r w:rsidRPr="002B224E">
        <w:rPr>
          <w:color w:val="000000" w:themeColor="text1"/>
          <w:lang w:val="en-US"/>
        </w:rPr>
        <w:t xml:space="preserve"> din 27.01.2020 Cu </w:t>
      </w:r>
      <w:proofErr w:type="spellStart"/>
      <w:r w:rsidRPr="002B224E">
        <w:rPr>
          <w:color w:val="000000" w:themeColor="text1"/>
          <w:lang w:val="en-US"/>
        </w:rPr>
        <w:t>privire</w:t>
      </w:r>
      <w:proofErr w:type="spellEnd"/>
      <w:r w:rsidRPr="002B224E">
        <w:rPr>
          <w:color w:val="000000" w:themeColor="text1"/>
          <w:lang w:val="en-US"/>
        </w:rPr>
        <w:t xml:space="preserve"> la </w:t>
      </w:r>
      <w:proofErr w:type="spellStart"/>
      <w:r w:rsidRPr="002B224E">
        <w:rPr>
          <w:color w:val="000000" w:themeColor="text1"/>
          <w:lang w:val="en-US"/>
        </w:rPr>
        <w:t>atribuirea</w:t>
      </w:r>
      <w:proofErr w:type="spellEnd"/>
      <w:r w:rsidRPr="002B224E">
        <w:rPr>
          <w:color w:val="000000" w:themeColor="text1"/>
          <w:lang w:val="en-US"/>
        </w:rPr>
        <w:t xml:space="preserve"> </w:t>
      </w:r>
      <w:proofErr w:type="spellStart"/>
      <w:r w:rsidRPr="002B224E">
        <w:rPr>
          <w:color w:val="000000" w:themeColor="text1"/>
          <w:lang w:val="en-US"/>
        </w:rPr>
        <w:t>treptei</w:t>
      </w:r>
      <w:proofErr w:type="spellEnd"/>
      <w:r w:rsidRPr="002B224E">
        <w:rPr>
          <w:color w:val="000000" w:themeColor="text1"/>
          <w:lang w:val="en-US"/>
        </w:rPr>
        <w:t xml:space="preserve">, </w:t>
      </w:r>
      <w:proofErr w:type="spellStart"/>
      <w:r w:rsidRPr="002B224E">
        <w:rPr>
          <w:color w:val="000000" w:themeColor="text1"/>
          <w:lang w:val="en-US"/>
        </w:rPr>
        <w:t>clasei</w:t>
      </w:r>
      <w:proofErr w:type="spellEnd"/>
      <w:r w:rsidRPr="002B224E">
        <w:rPr>
          <w:color w:val="000000" w:themeColor="text1"/>
          <w:lang w:val="en-US"/>
        </w:rPr>
        <w:t xml:space="preserve"> </w:t>
      </w:r>
      <w:proofErr w:type="spellStart"/>
      <w:r w:rsidRPr="002B224E">
        <w:rPr>
          <w:color w:val="000000" w:themeColor="text1"/>
          <w:lang w:val="en-US"/>
        </w:rPr>
        <w:t>și</w:t>
      </w:r>
      <w:proofErr w:type="spellEnd"/>
      <w:r w:rsidRPr="002B224E">
        <w:rPr>
          <w:color w:val="000000" w:themeColor="text1"/>
          <w:lang w:val="en-US"/>
        </w:rPr>
        <w:t xml:space="preserve"> </w:t>
      </w:r>
      <w:proofErr w:type="spellStart"/>
      <w:r w:rsidRPr="002B224E">
        <w:rPr>
          <w:color w:val="000000" w:themeColor="text1"/>
          <w:lang w:val="en-US"/>
        </w:rPr>
        <w:t>coeficientului</w:t>
      </w:r>
      <w:proofErr w:type="spellEnd"/>
      <w:r w:rsidRPr="002B224E">
        <w:rPr>
          <w:color w:val="000000" w:themeColor="text1"/>
          <w:lang w:val="en-US"/>
        </w:rPr>
        <w:t xml:space="preserve"> de </w:t>
      </w:r>
      <w:proofErr w:type="spellStart"/>
      <w:r w:rsidRPr="002B224E">
        <w:rPr>
          <w:color w:val="000000" w:themeColor="text1"/>
          <w:lang w:val="en-US"/>
        </w:rPr>
        <w:t>salarizare</w:t>
      </w:r>
      <w:proofErr w:type="spellEnd"/>
      <w:r w:rsidRPr="002B224E">
        <w:rPr>
          <w:color w:val="000000" w:themeColor="text1"/>
          <w:lang w:val="en-US"/>
        </w:rPr>
        <w:t>.</w:t>
      </w:r>
    </w:p>
    <w:p w:rsidR="002B224E" w:rsidRDefault="002B224E" w:rsidP="002B224E">
      <w:pPr>
        <w:pStyle w:val="a5"/>
        <w:rPr>
          <w:color w:val="000000" w:themeColor="text1"/>
          <w:lang w:val="en-US"/>
        </w:rPr>
      </w:pPr>
    </w:p>
    <w:p w:rsidR="002B224E" w:rsidRPr="002B224E" w:rsidRDefault="002B224E" w:rsidP="002B224E">
      <w:pPr>
        <w:pStyle w:val="a5"/>
        <w:numPr>
          <w:ilvl w:val="0"/>
          <w:numId w:val="1"/>
        </w:numPr>
        <w:rPr>
          <w:color w:val="000000" w:themeColor="text1"/>
          <w:lang w:val="en-US"/>
        </w:rPr>
      </w:pPr>
      <w:proofErr w:type="spellStart"/>
      <w:r w:rsidRPr="002B224E">
        <w:rPr>
          <w:color w:val="000000" w:themeColor="text1"/>
          <w:lang w:val="en-US"/>
        </w:rPr>
        <w:t>Prevederile</w:t>
      </w:r>
      <w:proofErr w:type="spellEnd"/>
      <w:r w:rsidRPr="002B224E">
        <w:rPr>
          <w:color w:val="000000" w:themeColor="text1"/>
          <w:lang w:val="en-US"/>
        </w:rPr>
        <w:t xml:space="preserve"> </w:t>
      </w:r>
      <w:proofErr w:type="spellStart"/>
      <w:r w:rsidRPr="002B224E">
        <w:rPr>
          <w:color w:val="000000" w:themeColor="text1"/>
          <w:lang w:val="en-US"/>
        </w:rPr>
        <w:t>prezentei</w:t>
      </w:r>
      <w:proofErr w:type="spellEnd"/>
      <w:r w:rsidRPr="002B224E">
        <w:rPr>
          <w:color w:val="000000" w:themeColor="text1"/>
          <w:lang w:val="en-US"/>
        </w:rPr>
        <w:t xml:space="preserve"> </w:t>
      </w:r>
      <w:proofErr w:type="spellStart"/>
      <w:r w:rsidRPr="002B224E">
        <w:rPr>
          <w:color w:val="000000" w:themeColor="text1"/>
          <w:lang w:val="en-US"/>
        </w:rPr>
        <w:t>dispoziții</w:t>
      </w:r>
      <w:proofErr w:type="spellEnd"/>
      <w:r w:rsidRPr="002B224E">
        <w:rPr>
          <w:color w:val="000000" w:themeColor="text1"/>
          <w:lang w:val="en-US"/>
        </w:rPr>
        <w:t xml:space="preserve"> </w:t>
      </w:r>
      <w:proofErr w:type="spellStart"/>
      <w:r w:rsidRPr="002B224E">
        <w:rPr>
          <w:color w:val="000000" w:themeColor="text1"/>
          <w:lang w:val="en-US"/>
        </w:rPr>
        <w:t>urmează</w:t>
      </w:r>
      <w:proofErr w:type="spellEnd"/>
      <w:r w:rsidRPr="002B224E">
        <w:rPr>
          <w:color w:val="000000" w:themeColor="text1"/>
          <w:lang w:val="en-US"/>
        </w:rPr>
        <w:t xml:space="preserve"> a fi </w:t>
      </w:r>
      <w:proofErr w:type="spellStart"/>
      <w:r w:rsidRPr="002B224E">
        <w:rPr>
          <w:color w:val="000000" w:themeColor="text1"/>
          <w:lang w:val="en-US"/>
        </w:rPr>
        <w:t>aduse</w:t>
      </w:r>
      <w:proofErr w:type="spellEnd"/>
      <w:r w:rsidRPr="002B224E">
        <w:rPr>
          <w:color w:val="000000" w:themeColor="text1"/>
          <w:lang w:val="en-US"/>
        </w:rPr>
        <w:t xml:space="preserve"> la </w:t>
      </w:r>
      <w:proofErr w:type="spellStart"/>
      <w:r w:rsidRPr="002B224E">
        <w:rPr>
          <w:color w:val="000000" w:themeColor="text1"/>
          <w:lang w:val="en-US"/>
        </w:rPr>
        <w:t>cunoștința</w:t>
      </w:r>
      <w:proofErr w:type="spellEnd"/>
      <w:r w:rsidRPr="002B224E">
        <w:rPr>
          <w:color w:val="000000" w:themeColor="text1"/>
          <w:lang w:val="en-US"/>
        </w:rPr>
        <w:t xml:space="preserve"> </w:t>
      </w:r>
      <w:proofErr w:type="spellStart"/>
      <w:r w:rsidRPr="002B224E">
        <w:rPr>
          <w:color w:val="000000" w:themeColor="text1"/>
          <w:lang w:val="en-US"/>
        </w:rPr>
        <w:t>titularului</w:t>
      </w:r>
      <w:proofErr w:type="spellEnd"/>
      <w:r w:rsidRPr="002B224E">
        <w:rPr>
          <w:color w:val="000000" w:themeColor="text1"/>
          <w:lang w:val="en-US"/>
        </w:rPr>
        <w:t xml:space="preserve"> </w:t>
      </w:r>
      <w:proofErr w:type="spellStart"/>
      <w:r w:rsidRPr="002B224E">
        <w:rPr>
          <w:color w:val="000000" w:themeColor="text1"/>
          <w:lang w:val="en-US"/>
        </w:rPr>
        <w:t>funcției</w:t>
      </w:r>
      <w:proofErr w:type="spellEnd"/>
      <w:r w:rsidRPr="002B224E">
        <w:rPr>
          <w:color w:val="000000" w:themeColor="text1"/>
          <w:lang w:val="en-US"/>
        </w:rPr>
        <w:t xml:space="preserve">, contra </w:t>
      </w:r>
      <w:proofErr w:type="spellStart"/>
      <w:r w:rsidRPr="002B224E">
        <w:rPr>
          <w:color w:val="000000" w:themeColor="text1"/>
          <w:lang w:val="en-US"/>
        </w:rPr>
        <w:t>semnătură</w:t>
      </w:r>
      <w:proofErr w:type="spellEnd"/>
      <w:r w:rsidRPr="002B224E">
        <w:rPr>
          <w:color w:val="000000" w:themeColor="text1"/>
          <w:lang w:val="en-US"/>
        </w:rPr>
        <w:t>.</w:t>
      </w:r>
    </w:p>
    <w:p w:rsidR="002B224E" w:rsidRDefault="002B224E" w:rsidP="002B224E">
      <w:pPr>
        <w:pStyle w:val="a5"/>
        <w:rPr>
          <w:color w:val="000000" w:themeColor="text1"/>
          <w:lang w:val="en-US"/>
        </w:rPr>
      </w:pPr>
    </w:p>
    <w:p w:rsidR="002B224E" w:rsidRPr="002B224E" w:rsidRDefault="002B224E" w:rsidP="002B224E">
      <w:pPr>
        <w:pStyle w:val="a5"/>
        <w:numPr>
          <w:ilvl w:val="0"/>
          <w:numId w:val="1"/>
        </w:numPr>
        <w:rPr>
          <w:color w:val="000000" w:themeColor="text1"/>
          <w:lang w:val="en-US"/>
        </w:rPr>
      </w:pPr>
      <w:proofErr w:type="spellStart"/>
      <w:r w:rsidRPr="002B224E">
        <w:rPr>
          <w:color w:val="000000" w:themeColor="text1"/>
          <w:lang w:val="en-US"/>
        </w:rPr>
        <w:t>Controlul</w:t>
      </w:r>
      <w:proofErr w:type="spellEnd"/>
      <w:r w:rsidRPr="002B224E">
        <w:rPr>
          <w:color w:val="000000" w:themeColor="text1"/>
          <w:lang w:val="en-US"/>
        </w:rPr>
        <w:t xml:space="preserve"> </w:t>
      </w:r>
      <w:proofErr w:type="spellStart"/>
      <w:r w:rsidRPr="002B224E">
        <w:rPr>
          <w:color w:val="000000" w:themeColor="text1"/>
          <w:lang w:val="en-US"/>
        </w:rPr>
        <w:t>executării</w:t>
      </w:r>
      <w:proofErr w:type="spellEnd"/>
      <w:r w:rsidRPr="002B224E">
        <w:rPr>
          <w:color w:val="000000" w:themeColor="text1"/>
          <w:lang w:val="en-US"/>
        </w:rPr>
        <w:t xml:space="preserve"> </w:t>
      </w:r>
      <w:proofErr w:type="spellStart"/>
      <w:r w:rsidRPr="002B224E">
        <w:rPr>
          <w:color w:val="000000" w:themeColor="text1"/>
          <w:lang w:val="en-US"/>
        </w:rPr>
        <w:t>prezentei</w:t>
      </w:r>
      <w:proofErr w:type="spellEnd"/>
      <w:r w:rsidRPr="002B224E">
        <w:rPr>
          <w:color w:val="000000" w:themeColor="text1"/>
          <w:lang w:val="en-US"/>
        </w:rPr>
        <w:t xml:space="preserve"> </w:t>
      </w:r>
      <w:proofErr w:type="spellStart"/>
      <w:r w:rsidRPr="002B224E">
        <w:rPr>
          <w:color w:val="000000" w:themeColor="text1"/>
          <w:lang w:val="en-US"/>
        </w:rPr>
        <w:t>dispoziții</w:t>
      </w:r>
      <w:proofErr w:type="spellEnd"/>
      <w:r w:rsidRPr="002B224E">
        <w:rPr>
          <w:color w:val="000000" w:themeColor="text1"/>
          <w:lang w:val="en-US"/>
        </w:rPr>
        <w:t xml:space="preserve"> mi – l </w:t>
      </w:r>
      <w:proofErr w:type="spellStart"/>
      <w:r w:rsidRPr="002B224E">
        <w:rPr>
          <w:color w:val="000000" w:themeColor="text1"/>
          <w:lang w:val="en-US"/>
        </w:rPr>
        <w:t>asum</w:t>
      </w:r>
      <w:proofErr w:type="spellEnd"/>
      <w:r w:rsidRPr="002B224E">
        <w:rPr>
          <w:color w:val="000000" w:themeColor="text1"/>
          <w:lang w:val="en-US"/>
        </w:rPr>
        <w:t>.</w:t>
      </w:r>
    </w:p>
    <w:p w:rsidR="002B224E" w:rsidRDefault="002B224E" w:rsidP="002B224E">
      <w:pPr>
        <w:rPr>
          <w:lang w:val="en-US"/>
        </w:rPr>
      </w:pPr>
    </w:p>
    <w:p w:rsidR="00C532AD" w:rsidRDefault="00C532AD" w:rsidP="00C532AD">
      <w:pPr>
        <w:rPr>
          <w:lang w:val="en-US"/>
        </w:rPr>
      </w:pPr>
    </w:p>
    <w:p w:rsidR="00C532AD" w:rsidRDefault="00C532AD" w:rsidP="00C532AD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Podborschi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Oleg</w:t>
      </w:r>
    </w:p>
    <w:p w:rsidR="00C532AD" w:rsidRDefault="00C532AD" w:rsidP="00C532A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532AD" w:rsidRDefault="00C532AD" w:rsidP="00C532A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532AD" w:rsidRPr="002B224E" w:rsidRDefault="00C532AD" w:rsidP="002B224E">
      <w:pPr>
        <w:rPr>
          <w:rFonts w:ascii="Times New Roman" w:hAnsi="Times New Roman" w:cs="Times New Roman"/>
          <w:i/>
          <w:lang w:val="en-US"/>
        </w:rPr>
      </w:pPr>
      <w:r w:rsidRPr="002B224E">
        <w:rPr>
          <w:rFonts w:ascii="Times New Roman" w:hAnsi="Times New Roman" w:cs="Times New Roman"/>
          <w:i/>
          <w:lang w:val="en-US"/>
        </w:rPr>
        <w:t xml:space="preserve">Cu </w:t>
      </w:r>
      <w:proofErr w:type="spellStart"/>
      <w:r w:rsidRPr="002B224E">
        <w:rPr>
          <w:rFonts w:ascii="Times New Roman" w:hAnsi="Times New Roman" w:cs="Times New Roman"/>
          <w:i/>
          <w:lang w:val="en-US"/>
        </w:rPr>
        <w:t>dispoziția</w:t>
      </w:r>
      <w:proofErr w:type="spellEnd"/>
      <w:r w:rsidRPr="002B224E">
        <w:rPr>
          <w:rFonts w:ascii="Times New Roman" w:hAnsi="Times New Roman" w:cs="Times New Roman"/>
          <w:i/>
          <w:lang w:val="en-US"/>
        </w:rPr>
        <w:t xml:space="preserve"> s-a </w:t>
      </w:r>
      <w:proofErr w:type="spellStart"/>
      <w:r w:rsidRPr="002B224E">
        <w:rPr>
          <w:rFonts w:ascii="Times New Roman" w:hAnsi="Times New Roman" w:cs="Times New Roman"/>
          <w:i/>
          <w:lang w:val="en-US"/>
        </w:rPr>
        <w:t>cunoscut</w:t>
      </w:r>
      <w:proofErr w:type="spellEnd"/>
      <w:r w:rsidRPr="002B224E">
        <w:rPr>
          <w:rFonts w:ascii="Times New Roman" w:hAnsi="Times New Roman" w:cs="Times New Roman"/>
          <w:i/>
          <w:lang w:val="en-US"/>
        </w:rPr>
        <w:t>: ________________________________</w:t>
      </w:r>
    </w:p>
    <w:p w:rsidR="00C532AD" w:rsidRDefault="00C532AD" w:rsidP="00C532A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Elementele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au stat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determinării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salariului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532AD" w:rsidRDefault="00C532AD" w:rsidP="00C532A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532AD" w:rsidRDefault="00C532AD" w:rsidP="00C532AD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muncitor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necalificat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C532AD" w:rsidRDefault="00C532AD" w:rsidP="00C532AD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funcției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 H 6185</w:t>
      </w:r>
    </w:p>
    <w:p w:rsidR="00C532AD" w:rsidRDefault="002B224E" w:rsidP="00C532AD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clasa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salarizare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</w:p>
    <w:p w:rsidR="00C532AD" w:rsidRDefault="00C532AD" w:rsidP="00C532AD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treapta de salarizare 1</w:t>
      </w:r>
    </w:p>
    <w:p w:rsidR="00C532AD" w:rsidRDefault="00C532AD" w:rsidP="00C532AD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coeficientul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1</w:t>
      </w:r>
      <w:proofErr w:type="gramEnd"/>
      <w:r w:rsidR="002B224E">
        <w:rPr>
          <w:rFonts w:ascii="Times New Roman" w:hAnsi="Times New Roman" w:cs="Times New Roman"/>
          <w:sz w:val="24"/>
          <w:szCs w:val="24"/>
          <w:lang w:val="en-US"/>
        </w:rPr>
        <w:t>, 02</w:t>
      </w:r>
    </w:p>
    <w:p w:rsidR="00C532AD" w:rsidRDefault="002B224E" w:rsidP="00C532AD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vechime în muncă de la 2 la 5 ani se adaugă 1 clasă</w:t>
      </w:r>
    </w:p>
    <w:p w:rsidR="00C532AD" w:rsidRDefault="002B224E" w:rsidP="00C532AD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valoarea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referință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1800</w:t>
      </w:r>
    </w:p>
    <w:p w:rsidR="00C532AD" w:rsidRDefault="00C532AD" w:rsidP="00C532AD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C532AD" w:rsidRDefault="00C532AD" w:rsidP="00C532AD">
      <w:pPr>
        <w:rPr>
          <w:lang w:val="en-US"/>
        </w:rPr>
      </w:pPr>
    </w:p>
    <w:p w:rsidR="00C532AD" w:rsidRDefault="00C532AD" w:rsidP="00C532AD">
      <w:pPr>
        <w:rPr>
          <w:lang w:val="en-US"/>
        </w:rPr>
      </w:pPr>
    </w:p>
    <w:p w:rsidR="00C532AD" w:rsidRDefault="00C532AD" w:rsidP="00C532AD">
      <w:pPr>
        <w:rPr>
          <w:lang w:val="en-US"/>
        </w:rPr>
      </w:pPr>
    </w:p>
    <w:p w:rsidR="00C532AD" w:rsidRDefault="00C532AD" w:rsidP="00C532AD">
      <w:pPr>
        <w:rPr>
          <w:lang w:val="en-US"/>
        </w:rPr>
      </w:pPr>
    </w:p>
    <w:p w:rsidR="00C532AD" w:rsidRDefault="00C532AD" w:rsidP="00C532AD">
      <w:pPr>
        <w:rPr>
          <w:lang w:val="en-US"/>
        </w:rPr>
      </w:pPr>
    </w:p>
    <w:p w:rsidR="00C532AD" w:rsidRDefault="00C532AD" w:rsidP="00C532AD">
      <w:pPr>
        <w:rPr>
          <w:lang w:val="en-US"/>
        </w:rPr>
      </w:pPr>
    </w:p>
    <w:p w:rsidR="00C532AD" w:rsidRDefault="00C532AD" w:rsidP="00C532AD">
      <w:pPr>
        <w:rPr>
          <w:lang w:val="en-US"/>
        </w:rPr>
      </w:pPr>
    </w:p>
    <w:p w:rsidR="00C532AD" w:rsidRDefault="00C532AD" w:rsidP="00C532AD">
      <w:pPr>
        <w:rPr>
          <w:lang w:val="en-US"/>
        </w:rPr>
      </w:pPr>
    </w:p>
    <w:p w:rsidR="00C15889" w:rsidRDefault="00C15889"/>
    <w:sectPr w:rsidR="00C15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B32AA"/>
    <w:multiLevelType w:val="hybridMultilevel"/>
    <w:tmpl w:val="78FA9D62"/>
    <w:lvl w:ilvl="0" w:tplc="2F32E18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754B2"/>
    <w:multiLevelType w:val="hybridMultilevel"/>
    <w:tmpl w:val="78FA9D62"/>
    <w:lvl w:ilvl="0" w:tplc="2F32E18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2AD"/>
    <w:rsid w:val="002B224E"/>
    <w:rsid w:val="00C15889"/>
    <w:rsid w:val="00C532AD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32AD"/>
    <w:rPr>
      <w:color w:val="0000FF" w:themeColor="hyperlink"/>
      <w:u w:val="single"/>
    </w:rPr>
  </w:style>
  <w:style w:type="paragraph" w:styleId="a4">
    <w:name w:val="No Spacing"/>
    <w:uiPriority w:val="1"/>
    <w:qFormat/>
    <w:rsid w:val="00C532A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532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32AD"/>
    <w:rPr>
      <w:color w:val="0000FF" w:themeColor="hyperlink"/>
      <w:u w:val="single"/>
    </w:rPr>
  </w:style>
  <w:style w:type="paragraph" w:styleId="a4">
    <w:name w:val="No Spacing"/>
    <w:uiPriority w:val="1"/>
    <w:qFormat/>
    <w:rsid w:val="00C532A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532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2020-01-26T10:45:00Z</dcterms:created>
  <dcterms:modified xsi:type="dcterms:W3CDTF">2021-02-01T17:40:00Z</dcterms:modified>
</cp:coreProperties>
</file>