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8C0" w:rsidRDefault="00151D4B" w:rsidP="00B868C0">
      <w:pPr>
        <w:rPr>
          <w:lang w:val="ro-RO"/>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89pt;margin-top:-25.25pt;width:86.25pt;height:69.4pt;z-index:-251658752;mso-wrap-edited:f" wrapcoords="-204 0 -204 21346 21600 21346 21600 0 -204 0">
            <v:imagedata r:id="rId7" o:title=""/>
          </v:shape>
          <o:OLEObject Type="Embed" ProgID="PBrush" ShapeID="_x0000_s1026" DrawAspect="Content" ObjectID="_1626865855" r:id="rId8"/>
        </w:pict>
      </w:r>
    </w:p>
    <w:p w:rsidR="00B868C0" w:rsidRDefault="00B868C0" w:rsidP="00B868C0">
      <w:pPr>
        <w:jc w:val="center"/>
        <w:rPr>
          <w:lang w:val="ro-RO"/>
        </w:rPr>
      </w:pPr>
    </w:p>
    <w:p w:rsidR="00B868C0" w:rsidRDefault="00B868C0" w:rsidP="00B868C0">
      <w:pPr>
        <w:pStyle w:val="a3"/>
        <w:jc w:val="center"/>
        <w:rPr>
          <w:rFonts w:ascii="Times New Roman" w:hAnsi="Times New Roman"/>
          <w:b/>
          <w:sz w:val="24"/>
          <w:szCs w:val="24"/>
          <w:lang w:val="ro-RO"/>
        </w:rPr>
      </w:pPr>
      <w:r>
        <w:rPr>
          <w:rFonts w:ascii="Times New Roman" w:hAnsi="Times New Roman"/>
          <w:b/>
          <w:sz w:val="24"/>
          <w:szCs w:val="24"/>
          <w:lang w:val="ro-RO"/>
        </w:rPr>
        <w:t>REPUBLICA MOLDOVA</w:t>
      </w:r>
    </w:p>
    <w:p w:rsidR="00B868C0" w:rsidRDefault="00B868C0" w:rsidP="00B868C0">
      <w:pPr>
        <w:pStyle w:val="a3"/>
        <w:jc w:val="center"/>
        <w:rPr>
          <w:rFonts w:ascii="Times New Roman" w:hAnsi="Times New Roman"/>
          <w:b/>
          <w:sz w:val="24"/>
          <w:szCs w:val="24"/>
          <w:lang w:val="ro-RO"/>
        </w:rPr>
      </w:pPr>
      <w:r>
        <w:rPr>
          <w:rFonts w:ascii="Times New Roman" w:hAnsi="Times New Roman"/>
          <w:b/>
          <w:sz w:val="24"/>
          <w:szCs w:val="24"/>
          <w:lang w:val="ro-RO"/>
        </w:rPr>
        <w:t>RAIONUL  FLOREŞTI</w:t>
      </w:r>
    </w:p>
    <w:p w:rsidR="00B868C0" w:rsidRDefault="00B868C0" w:rsidP="00B868C0">
      <w:pPr>
        <w:pStyle w:val="a3"/>
        <w:jc w:val="center"/>
        <w:rPr>
          <w:rFonts w:ascii="Times New Roman" w:hAnsi="Times New Roman"/>
          <w:b/>
          <w:sz w:val="24"/>
          <w:szCs w:val="24"/>
          <w:lang w:val="ro-RO"/>
        </w:rPr>
      </w:pPr>
      <w:r>
        <w:rPr>
          <w:rFonts w:ascii="Times New Roman" w:hAnsi="Times New Roman"/>
          <w:b/>
          <w:sz w:val="24"/>
          <w:szCs w:val="24"/>
          <w:lang w:val="ro-RO"/>
        </w:rPr>
        <w:t>PRIMĂRIA COMUNEI VĂSCĂUŢI</w:t>
      </w:r>
    </w:p>
    <w:p w:rsidR="00B868C0" w:rsidRDefault="00B868C0" w:rsidP="00B868C0">
      <w:pPr>
        <w:pStyle w:val="a3"/>
        <w:jc w:val="center"/>
        <w:rPr>
          <w:rFonts w:ascii="Times New Roman" w:hAnsi="Times New Roman"/>
          <w:b/>
          <w:sz w:val="24"/>
          <w:szCs w:val="24"/>
          <w:lang w:val="ro-RO"/>
        </w:rPr>
      </w:pPr>
      <w:r>
        <w:rPr>
          <w:rFonts w:ascii="Times New Roman" w:hAnsi="Times New Roman"/>
          <w:b/>
          <w:sz w:val="24"/>
          <w:szCs w:val="24"/>
          <w:lang w:val="ro-RO"/>
        </w:rPr>
        <w:t>MD- 6652, tel. (250) 56-236, 56 - 375</w:t>
      </w:r>
    </w:p>
    <w:p w:rsidR="00B868C0" w:rsidRPr="00D811A5" w:rsidRDefault="00B868C0" w:rsidP="00B868C0">
      <w:pPr>
        <w:pStyle w:val="a3"/>
        <w:pBdr>
          <w:bottom w:val="single" w:sz="12" w:space="1" w:color="auto"/>
        </w:pBdr>
        <w:jc w:val="center"/>
        <w:rPr>
          <w:color w:val="000000" w:themeColor="text1"/>
          <w:lang w:val="ro-RO"/>
        </w:rPr>
      </w:pPr>
      <w:r>
        <w:rPr>
          <w:rFonts w:ascii="Times New Roman" w:hAnsi="Times New Roman"/>
          <w:b/>
          <w:sz w:val="24"/>
          <w:szCs w:val="24"/>
          <w:lang w:val="ro-RO"/>
        </w:rPr>
        <w:t xml:space="preserve">e –mail </w:t>
      </w:r>
      <w:hyperlink r:id="rId9" w:history="1">
        <w:r w:rsidRPr="00D811A5">
          <w:rPr>
            <w:rStyle w:val="a4"/>
            <w:rFonts w:ascii="Times New Roman" w:hAnsi="Times New Roman"/>
            <w:b/>
            <w:color w:val="000000" w:themeColor="text1"/>
            <w:sz w:val="24"/>
            <w:szCs w:val="24"/>
            <w:u w:val="none"/>
            <w:lang w:val="ro-RO"/>
          </w:rPr>
          <w:t>primaria.vascauti</w:t>
        </w:r>
        <w:r w:rsidRPr="00D811A5">
          <w:rPr>
            <w:rStyle w:val="a4"/>
            <w:rFonts w:ascii="Times New Roman" w:hAnsi="Times New Roman"/>
            <w:b/>
            <w:color w:val="000000" w:themeColor="text1"/>
            <w:sz w:val="24"/>
            <w:szCs w:val="24"/>
            <w:u w:val="none"/>
            <w:lang w:val="en-US"/>
          </w:rPr>
          <w:t>@</w:t>
        </w:r>
        <w:r w:rsidRPr="00D811A5">
          <w:rPr>
            <w:rStyle w:val="a4"/>
            <w:rFonts w:ascii="Times New Roman" w:hAnsi="Times New Roman"/>
            <w:b/>
            <w:color w:val="000000" w:themeColor="text1"/>
            <w:sz w:val="24"/>
            <w:szCs w:val="24"/>
            <w:u w:val="none"/>
            <w:lang w:val="ro-RO"/>
          </w:rPr>
          <w:t>mail.ru</w:t>
        </w:r>
      </w:hyperlink>
    </w:p>
    <w:p w:rsidR="00B868C0" w:rsidRPr="00C04880" w:rsidRDefault="00B868C0" w:rsidP="00B868C0">
      <w:pPr>
        <w:pStyle w:val="a3"/>
        <w:jc w:val="center"/>
        <w:rPr>
          <w:rFonts w:ascii="Times New Roman" w:hAnsi="Times New Roman"/>
          <w:b/>
          <w:color w:val="000000" w:themeColor="text1"/>
          <w:sz w:val="24"/>
          <w:szCs w:val="24"/>
          <w:lang w:val="ro-RO"/>
        </w:rPr>
      </w:pPr>
    </w:p>
    <w:p w:rsidR="00B868C0" w:rsidRDefault="00B868C0" w:rsidP="00B868C0">
      <w:pPr>
        <w:pStyle w:val="a3"/>
        <w:jc w:val="center"/>
        <w:rPr>
          <w:rFonts w:ascii="Times New Roman" w:hAnsi="Times New Roman"/>
          <w:sz w:val="24"/>
          <w:szCs w:val="24"/>
          <w:lang w:val="ro-RO"/>
        </w:rPr>
      </w:pPr>
    </w:p>
    <w:p w:rsidR="00B868C0" w:rsidRDefault="00B868C0" w:rsidP="00B868C0">
      <w:pPr>
        <w:pStyle w:val="a3"/>
        <w:jc w:val="center"/>
        <w:rPr>
          <w:rFonts w:ascii="Times New Roman" w:hAnsi="Times New Roman"/>
          <w:b/>
          <w:sz w:val="24"/>
          <w:szCs w:val="24"/>
          <w:lang w:val="ro-RO"/>
        </w:rPr>
      </w:pPr>
      <w:r>
        <w:rPr>
          <w:rFonts w:ascii="Times New Roman" w:hAnsi="Times New Roman"/>
          <w:b/>
          <w:sz w:val="24"/>
          <w:szCs w:val="24"/>
          <w:lang w:val="ro-RO"/>
        </w:rPr>
        <w:t>DISPOZIȚIE nr. 32</w:t>
      </w:r>
      <w:r w:rsidRPr="00CE7DD3">
        <w:rPr>
          <w:rFonts w:ascii="Times New Roman" w:hAnsi="Times New Roman"/>
          <w:b/>
          <w:sz w:val="24"/>
          <w:szCs w:val="24"/>
          <w:lang w:val="ro-RO"/>
        </w:rPr>
        <w:t xml:space="preserve">                                                                                                                                              din 07 august 2019</w:t>
      </w:r>
    </w:p>
    <w:p w:rsidR="00B868C0" w:rsidRDefault="00B868C0" w:rsidP="00B868C0">
      <w:pPr>
        <w:pStyle w:val="a3"/>
        <w:rPr>
          <w:rFonts w:ascii="Times New Roman" w:hAnsi="Times New Roman"/>
          <w:b/>
          <w:sz w:val="24"/>
          <w:szCs w:val="24"/>
          <w:lang w:val="ro-RO"/>
        </w:rPr>
      </w:pPr>
    </w:p>
    <w:p w:rsidR="00B868C0" w:rsidRDefault="00B868C0" w:rsidP="00B868C0">
      <w:pPr>
        <w:pStyle w:val="a3"/>
        <w:rPr>
          <w:rFonts w:ascii="Times New Roman" w:hAnsi="Times New Roman"/>
          <w:b/>
          <w:sz w:val="24"/>
          <w:szCs w:val="24"/>
          <w:lang w:val="ro-RO"/>
        </w:rPr>
      </w:pPr>
      <w:r>
        <w:rPr>
          <w:rFonts w:ascii="Times New Roman" w:hAnsi="Times New Roman"/>
          <w:b/>
          <w:sz w:val="24"/>
          <w:szCs w:val="24"/>
          <w:lang w:val="ro-RO"/>
        </w:rPr>
        <w:t>Cu privire la aprobarea Politicii de                                                                                                      contabilitate a Primăriei comunei Văscăuți</w:t>
      </w:r>
    </w:p>
    <w:p w:rsidR="00B868C0" w:rsidRDefault="00B868C0" w:rsidP="00B868C0">
      <w:pPr>
        <w:pStyle w:val="a3"/>
        <w:rPr>
          <w:rFonts w:ascii="Times New Roman" w:hAnsi="Times New Roman"/>
          <w:b/>
          <w:sz w:val="24"/>
          <w:szCs w:val="24"/>
          <w:lang w:val="ro-RO"/>
        </w:rPr>
      </w:pPr>
    </w:p>
    <w:p w:rsidR="00B868C0" w:rsidRDefault="00B868C0" w:rsidP="00B868C0">
      <w:pPr>
        <w:pStyle w:val="a3"/>
        <w:rPr>
          <w:rFonts w:ascii="Times New Roman" w:hAnsi="Times New Roman"/>
          <w:sz w:val="24"/>
          <w:szCs w:val="24"/>
          <w:lang w:val="ro-RO"/>
        </w:rPr>
      </w:pPr>
      <w:r>
        <w:rPr>
          <w:rFonts w:ascii="Times New Roman" w:hAnsi="Times New Roman"/>
          <w:b/>
          <w:sz w:val="24"/>
          <w:szCs w:val="24"/>
          <w:lang w:val="ro-RO"/>
        </w:rPr>
        <w:t xml:space="preserve">   </w:t>
      </w:r>
      <w:r w:rsidR="00A30E2E">
        <w:rPr>
          <w:rFonts w:ascii="Times New Roman" w:hAnsi="Times New Roman"/>
          <w:b/>
          <w:sz w:val="24"/>
          <w:szCs w:val="24"/>
          <w:lang w:val="ro-RO"/>
        </w:rPr>
        <w:t xml:space="preserve"> </w:t>
      </w:r>
      <w:r>
        <w:rPr>
          <w:rFonts w:ascii="Times New Roman" w:hAnsi="Times New Roman"/>
          <w:b/>
          <w:sz w:val="24"/>
          <w:szCs w:val="24"/>
          <w:lang w:val="ro-RO"/>
        </w:rPr>
        <w:t xml:space="preserve"> </w:t>
      </w:r>
      <w:r w:rsidRPr="00B868C0">
        <w:rPr>
          <w:rFonts w:ascii="Times New Roman" w:hAnsi="Times New Roman"/>
          <w:sz w:val="24"/>
          <w:szCs w:val="24"/>
          <w:lang w:val="ro-RO"/>
        </w:rPr>
        <w:t xml:space="preserve">În conformitate cu prevederile art. 16 al Legii contabilității nr. 113 din 27 aprilie 2007, </w:t>
      </w:r>
      <w:r>
        <w:rPr>
          <w:rFonts w:ascii="Times New Roman" w:hAnsi="Times New Roman"/>
          <w:sz w:val="24"/>
          <w:szCs w:val="24"/>
          <w:lang w:val="ro-RO"/>
        </w:rPr>
        <w:t xml:space="preserve">art. 29, 32 alin. </w:t>
      </w:r>
      <w:r w:rsidR="00A30E2E">
        <w:rPr>
          <w:rFonts w:ascii="Times New Roman" w:hAnsi="Times New Roman"/>
          <w:sz w:val="24"/>
          <w:szCs w:val="24"/>
          <w:lang w:val="ro-RO"/>
        </w:rPr>
        <w:t>(1), (2) ale Legii privind administrația publică locală nr. 436 – XVI din 28 decembri 2006,</w:t>
      </w:r>
    </w:p>
    <w:p w:rsidR="00A30E2E" w:rsidRDefault="00A30E2E" w:rsidP="00B868C0">
      <w:pPr>
        <w:pStyle w:val="a3"/>
        <w:rPr>
          <w:rFonts w:ascii="Times New Roman" w:hAnsi="Times New Roman"/>
          <w:sz w:val="24"/>
          <w:szCs w:val="24"/>
          <w:lang w:val="ro-RO"/>
        </w:rPr>
      </w:pPr>
    </w:p>
    <w:p w:rsidR="00A30E2E" w:rsidRDefault="00B178F4" w:rsidP="00A30E2E">
      <w:pPr>
        <w:pStyle w:val="a3"/>
        <w:jc w:val="center"/>
        <w:rPr>
          <w:rFonts w:ascii="Times New Roman" w:hAnsi="Times New Roman"/>
          <w:b/>
          <w:sz w:val="24"/>
          <w:szCs w:val="24"/>
          <w:lang w:val="ro-RO"/>
        </w:rPr>
      </w:pPr>
      <w:r>
        <w:rPr>
          <w:rFonts w:ascii="Times New Roman" w:hAnsi="Times New Roman"/>
          <w:b/>
          <w:sz w:val="24"/>
          <w:szCs w:val="24"/>
          <w:lang w:val="ro-RO"/>
        </w:rPr>
        <w:t>DISPUN:</w:t>
      </w:r>
    </w:p>
    <w:p w:rsidR="00B178F4" w:rsidRDefault="00B178F4" w:rsidP="00A30E2E">
      <w:pPr>
        <w:pStyle w:val="a3"/>
        <w:jc w:val="center"/>
        <w:rPr>
          <w:rFonts w:ascii="Times New Roman" w:hAnsi="Times New Roman"/>
          <w:b/>
          <w:sz w:val="24"/>
          <w:szCs w:val="24"/>
          <w:lang w:val="ro-RO"/>
        </w:rPr>
      </w:pPr>
    </w:p>
    <w:p w:rsidR="00B178F4" w:rsidRDefault="00B178F4" w:rsidP="00B178F4">
      <w:pPr>
        <w:pStyle w:val="a3"/>
        <w:numPr>
          <w:ilvl w:val="0"/>
          <w:numId w:val="1"/>
        </w:numPr>
        <w:rPr>
          <w:rFonts w:ascii="Times New Roman" w:hAnsi="Times New Roman"/>
          <w:sz w:val="24"/>
          <w:szCs w:val="24"/>
          <w:lang w:val="ro-RO"/>
        </w:rPr>
      </w:pPr>
      <w:r>
        <w:rPr>
          <w:rFonts w:ascii="Times New Roman" w:hAnsi="Times New Roman"/>
          <w:sz w:val="24"/>
          <w:szCs w:val="24"/>
          <w:lang w:val="ro-RO"/>
        </w:rPr>
        <w:t>Se aprobă Politica de contabilitate a primăriei comunei Văscăuți (se anexează).</w:t>
      </w:r>
    </w:p>
    <w:p w:rsidR="00B178F4" w:rsidRDefault="00B178F4" w:rsidP="00B178F4">
      <w:pPr>
        <w:pStyle w:val="a3"/>
        <w:ind w:left="720"/>
        <w:rPr>
          <w:rFonts w:ascii="Times New Roman" w:hAnsi="Times New Roman"/>
          <w:sz w:val="24"/>
          <w:szCs w:val="24"/>
          <w:lang w:val="ro-RO"/>
        </w:rPr>
      </w:pPr>
    </w:p>
    <w:p w:rsidR="00B178F4" w:rsidRDefault="00B178F4" w:rsidP="00B178F4">
      <w:pPr>
        <w:pStyle w:val="a3"/>
        <w:numPr>
          <w:ilvl w:val="0"/>
          <w:numId w:val="1"/>
        </w:numPr>
        <w:rPr>
          <w:rFonts w:ascii="Times New Roman" w:hAnsi="Times New Roman"/>
          <w:sz w:val="24"/>
          <w:szCs w:val="24"/>
          <w:lang w:val="ro-RO"/>
        </w:rPr>
      </w:pPr>
      <w:r>
        <w:rPr>
          <w:rFonts w:ascii="Times New Roman" w:hAnsi="Times New Roman"/>
          <w:sz w:val="24"/>
          <w:szCs w:val="24"/>
          <w:lang w:val="ro-RO"/>
        </w:rPr>
        <w:t>Contolul executării prezentei dispoziții mi- l asum.</w:t>
      </w:r>
    </w:p>
    <w:p w:rsidR="00B178F4" w:rsidRDefault="00B178F4" w:rsidP="00B178F4">
      <w:pPr>
        <w:pStyle w:val="a5"/>
        <w:rPr>
          <w:rFonts w:ascii="Times New Roman" w:hAnsi="Times New Roman"/>
          <w:sz w:val="24"/>
          <w:szCs w:val="24"/>
          <w:lang w:val="ro-RO"/>
        </w:rPr>
      </w:pPr>
    </w:p>
    <w:p w:rsidR="00B178F4" w:rsidRDefault="00B178F4" w:rsidP="00B178F4">
      <w:pPr>
        <w:pStyle w:val="a3"/>
        <w:rPr>
          <w:rFonts w:ascii="Times New Roman" w:hAnsi="Times New Roman"/>
          <w:sz w:val="24"/>
          <w:szCs w:val="24"/>
          <w:lang w:val="ro-RO"/>
        </w:rPr>
      </w:pPr>
    </w:p>
    <w:p w:rsidR="00B178F4" w:rsidRDefault="00B178F4" w:rsidP="00B178F4">
      <w:pPr>
        <w:pStyle w:val="a3"/>
        <w:rPr>
          <w:rFonts w:ascii="Times New Roman" w:hAnsi="Times New Roman"/>
          <w:sz w:val="24"/>
          <w:szCs w:val="24"/>
          <w:lang w:val="ro-RO"/>
        </w:rPr>
      </w:pPr>
    </w:p>
    <w:p w:rsidR="00B178F4" w:rsidRDefault="00B178F4" w:rsidP="00B178F4">
      <w:pPr>
        <w:pStyle w:val="a3"/>
        <w:rPr>
          <w:rFonts w:ascii="Times New Roman" w:hAnsi="Times New Roman"/>
          <w:sz w:val="24"/>
          <w:szCs w:val="24"/>
          <w:lang w:val="ro-RO"/>
        </w:rPr>
      </w:pPr>
    </w:p>
    <w:p w:rsidR="00B178F4" w:rsidRDefault="00B178F4" w:rsidP="00B178F4">
      <w:pPr>
        <w:pStyle w:val="a3"/>
        <w:rPr>
          <w:rFonts w:ascii="Times New Roman" w:hAnsi="Times New Roman"/>
          <w:sz w:val="24"/>
          <w:szCs w:val="24"/>
          <w:lang w:val="ro-RO"/>
        </w:rPr>
      </w:pPr>
    </w:p>
    <w:p w:rsidR="00B178F4" w:rsidRDefault="00B178F4" w:rsidP="00B178F4">
      <w:pPr>
        <w:pStyle w:val="a3"/>
        <w:rPr>
          <w:rFonts w:ascii="Times New Roman" w:hAnsi="Times New Roman"/>
          <w:sz w:val="24"/>
          <w:szCs w:val="24"/>
          <w:lang w:val="ro-RO"/>
        </w:rPr>
      </w:pPr>
      <w:r>
        <w:rPr>
          <w:rFonts w:ascii="Times New Roman" w:hAnsi="Times New Roman"/>
          <w:sz w:val="24"/>
          <w:szCs w:val="24"/>
          <w:lang w:val="ro-RO"/>
        </w:rPr>
        <w:t xml:space="preserve">   Primarul comunei Văscăuți                                                               Oleg Podborschi</w:t>
      </w:r>
    </w:p>
    <w:p w:rsidR="00C27412" w:rsidRDefault="00C27412" w:rsidP="00B178F4">
      <w:pPr>
        <w:pStyle w:val="a3"/>
        <w:rPr>
          <w:rFonts w:ascii="Times New Roman" w:hAnsi="Times New Roman"/>
          <w:sz w:val="24"/>
          <w:szCs w:val="24"/>
          <w:lang w:val="ro-RO"/>
        </w:rPr>
      </w:pPr>
    </w:p>
    <w:p w:rsidR="00C27412" w:rsidRDefault="00C27412" w:rsidP="00B178F4">
      <w:pPr>
        <w:pStyle w:val="a3"/>
        <w:rPr>
          <w:rFonts w:ascii="Times New Roman" w:hAnsi="Times New Roman"/>
          <w:sz w:val="24"/>
          <w:szCs w:val="24"/>
          <w:lang w:val="ro-RO"/>
        </w:rPr>
      </w:pPr>
    </w:p>
    <w:p w:rsidR="00C27412" w:rsidRDefault="00C27412" w:rsidP="00B178F4">
      <w:pPr>
        <w:pStyle w:val="a3"/>
        <w:rPr>
          <w:rFonts w:ascii="Times New Roman" w:hAnsi="Times New Roman"/>
          <w:sz w:val="24"/>
          <w:szCs w:val="24"/>
          <w:lang w:val="ro-RO"/>
        </w:rPr>
      </w:pPr>
    </w:p>
    <w:p w:rsidR="00C27412" w:rsidRDefault="00C27412" w:rsidP="00B178F4">
      <w:pPr>
        <w:pStyle w:val="a3"/>
        <w:rPr>
          <w:rFonts w:ascii="Times New Roman" w:hAnsi="Times New Roman"/>
          <w:sz w:val="24"/>
          <w:szCs w:val="24"/>
          <w:lang w:val="ro-RO"/>
        </w:rPr>
      </w:pPr>
    </w:p>
    <w:p w:rsidR="00C27412" w:rsidRDefault="00C27412" w:rsidP="00B178F4">
      <w:pPr>
        <w:pStyle w:val="a3"/>
        <w:rPr>
          <w:rFonts w:ascii="Times New Roman" w:hAnsi="Times New Roman"/>
          <w:sz w:val="24"/>
          <w:szCs w:val="24"/>
          <w:lang w:val="ro-RO"/>
        </w:rPr>
      </w:pPr>
    </w:p>
    <w:p w:rsidR="00C27412" w:rsidRDefault="00C27412" w:rsidP="00B178F4">
      <w:pPr>
        <w:pStyle w:val="a3"/>
        <w:rPr>
          <w:rFonts w:ascii="Times New Roman" w:hAnsi="Times New Roman"/>
          <w:sz w:val="24"/>
          <w:szCs w:val="24"/>
          <w:lang w:val="ro-RO"/>
        </w:rPr>
      </w:pPr>
    </w:p>
    <w:p w:rsidR="00C27412" w:rsidRDefault="00C27412" w:rsidP="00B178F4">
      <w:pPr>
        <w:pStyle w:val="a3"/>
        <w:rPr>
          <w:rFonts w:ascii="Times New Roman" w:hAnsi="Times New Roman"/>
          <w:sz w:val="24"/>
          <w:szCs w:val="24"/>
          <w:lang w:val="ro-RO"/>
        </w:rPr>
      </w:pPr>
    </w:p>
    <w:p w:rsidR="00C27412" w:rsidRDefault="00C27412" w:rsidP="00B178F4">
      <w:pPr>
        <w:pStyle w:val="a3"/>
        <w:rPr>
          <w:rFonts w:ascii="Times New Roman" w:hAnsi="Times New Roman"/>
          <w:sz w:val="24"/>
          <w:szCs w:val="24"/>
          <w:lang w:val="ro-RO"/>
        </w:rPr>
      </w:pPr>
    </w:p>
    <w:p w:rsidR="00C27412" w:rsidRDefault="00C27412" w:rsidP="00B178F4">
      <w:pPr>
        <w:pStyle w:val="a3"/>
        <w:rPr>
          <w:rFonts w:ascii="Times New Roman" w:hAnsi="Times New Roman"/>
          <w:sz w:val="24"/>
          <w:szCs w:val="24"/>
          <w:lang w:val="ro-RO"/>
        </w:rPr>
      </w:pPr>
    </w:p>
    <w:p w:rsidR="00C27412" w:rsidRDefault="00C27412" w:rsidP="00B178F4">
      <w:pPr>
        <w:pStyle w:val="a3"/>
        <w:rPr>
          <w:rFonts w:ascii="Times New Roman" w:hAnsi="Times New Roman"/>
          <w:sz w:val="24"/>
          <w:szCs w:val="24"/>
          <w:lang w:val="ro-RO"/>
        </w:rPr>
      </w:pPr>
    </w:p>
    <w:p w:rsidR="00C27412" w:rsidRDefault="00C27412" w:rsidP="00B178F4">
      <w:pPr>
        <w:pStyle w:val="a3"/>
        <w:rPr>
          <w:rFonts w:ascii="Times New Roman" w:hAnsi="Times New Roman"/>
          <w:sz w:val="24"/>
          <w:szCs w:val="24"/>
          <w:lang w:val="ro-RO"/>
        </w:rPr>
      </w:pPr>
    </w:p>
    <w:p w:rsidR="00C27412" w:rsidRDefault="00C27412" w:rsidP="00B178F4">
      <w:pPr>
        <w:pStyle w:val="a3"/>
        <w:rPr>
          <w:rFonts w:ascii="Times New Roman" w:hAnsi="Times New Roman"/>
          <w:sz w:val="24"/>
          <w:szCs w:val="24"/>
          <w:lang w:val="ro-RO"/>
        </w:rPr>
      </w:pPr>
    </w:p>
    <w:p w:rsidR="00C27412" w:rsidRDefault="00C27412" w:rsidP="00B178F4">
      <w:pPr>
        <w:pStyle w:val="a3"/>
        <w:rPr>
          <w:rFonts w:ascii="Times New Roman" w:hAnsi="Times New Roman"/>
          <w:sz w:val="24"/>
          <w:szCs w:val="24"/>
          <w:lang w:val="ro-RO"/>
        </w:rPr>
      </w:pPr>
    </w:p>
    <w:p w:rsidR="00C27412" w:rsidRDefault="00C27412" w:rsidP="00B178F4">
      <w:pPr>
        <w:pStyle w:val="a3"/>
        <w:rPr>
          <w:rFonts w:ascii="Times New Roman" w:hAnsi="Times New Roman"/>
          <w:sz w:val="24"/>
          <w:szCs w:val="24"/>
          <w:lang w:val="ro-RO"/>
        </w:rPr>
      </w:pPr>
    </w:p>
    <w:p w:rsidR="00C27412" w:rsidRDefault="00C27412" w:rsidP="00B178F4">
      <w:pPr>
        <w:pStyle w:val="a3"/>
        <w:rPr>
          <w:rFonts w:ascii="Times New Roman" w:hAnsi="Times New Roman"/>
          <w:sz w:val="24"/>
          <w:szCs w:val="24"/>
          <w:lang w:val="ro-RO"/>
        </w:rPr>
      </w:pPr>
    </w:p>
    <w:p w:rsidR="00C27412" w:rsidRDefault="00C27412" w:rsidP="00B178F4">
      <w:pPr>
        <w:pStyle w:val="a3"/>
        <w:rPr>
          <w:rFonts w:ascii="Times New Roman" w:hAnsi="Times New Roman"/>
          <w:sz w:val="24"/>
          <w:szCs w:val="24"/>
          <w:lang w:val="ro-RO"/>
        </w:rPr>
      </w:pPr>
    </w:p>
    <w:p w:rsidR="00C27412" w:rsidRDefault="00C27412" w:rsidP="00B178F4">
      <w:pPr>
        <w:pStyle w:val="a3"/>
        <w:rPr>
          <w:rFonts w:ascii="Times New Roman" w:hAnsi="Times New Roman"/>
          <w:sz w:val="24"/>
          <w:szCs w:val="24"/>
          <w:lang w:val="ro-RO"/>
        </w:rPr>
      </w:pPr>
    </w:p>
    <w:p w:rsidR="00C27412" w:rsidRDefault="00C27412" w:rsidP="00B178F4">
      <w:pPr>
        <w:pStyle w:val="a3"/>
        <w:rPr>
          <w:rFonts w:ascii="Times New Roman" w:hAnsi="Times New Roman"/>
          <w:sz w:val="24"/>
          <w:szCs w:val="24"/>
          <w:lang w:val="ro-RO"/>
        </w:rPr>
      </w:pPr>
    </w:p>
    <w:p w:rsidR="00C27412" w:rsidRDefault="00C27412" w:rsidP="00B178F4">
      <w:pPr>
        <w:pStyle w:val="a3"/>
        <w:rPr>
          <w:rFonts w:ascii="Times New Roman" w:hAnsi="Times New Roman"/>
          <w:sz w:val="24"/>
          <w:szCs w:val="24"/>
          <w:lang w:val="ro-RO"/>
        </w:rPr>
      </w:pPr>
    </w:p>
    <w:p w:rsidR="00C27412" w:rsidRDefault="00C27412" w:rsidP="00B178F4">
      <w:pPr>
        <w:pStyle w:val="a3"/>
        <w:rPr>
          <w:rFonts w:ascii="Times New Roman" w:hAnsi="Times New Roman"/>
          <w:sz w:val="24"/>
          <w:szCs w:val="24"/>
          <w:lang w:val="ro-RO"/>
        </w:rPr>
      </w:pPr>
    </w:p>
    <w:p w:rsidR="00B178F4" w:rsidRDefault="00B178F4" w:rsidP="00B178F4">
      <w:pPr>
        <w:pStyle w:val="a3"/>
        <w:rPr>
          <w:rFonts w:ascii="Times New Roman" w:hAnsi="Times New Roman"/>
          <w:sz w:val="24"/>
          <w:szCs w:val="24"/>
          <w:lang w:val="ro-RO"/>
        </w:rPr>
      </w:pPr>
    </w:p>
    <w:p w:rsidR="00C27412" w:rsidRPr="000243CB" w:rsidRDefault="00C27412" w:rsidP="00C27412">
      <w:pPr>
        <w:pStyle w:val="a3"/>
        <w:jc w:val="right"/>
        <w:rPr>
          <w:rFonts w:ascii="Times New Roman" w:hAnsi="Times New Roman"/>
          <w:sz w:val="24"/>
          <w:szCs w:val="24"/>
          <w:lang w:val="ro-RO"/>
        </w:rPr>
      </w:pPr>
      <w:r w:rsidRPr="000243CB">
        <w:rPr>
          <w:rFonts w:ascii="Times New Roman" w:hAnsi="Times New Roman"/>
          <w:sz w:val="24"/>
          <w:szCs w:val="24"/>
          <w:lang w:val="ro-RO"/>
        </w:rPr>
        <w:lastRenderedPageBreak/>
        <w:t>APROBAT:</w:t>
      </w:r>
    </w:p>
    <w:p w:rsidR="00C27412" w:rsidRPr="000243CB" w:rsidRDefault="00AB56B8" w:rsidP="00C27412">
      <w:pPr>
        <w:pStyle w:val="a3"/>
        <w:jc w:val="right"/>
        <w:rPr>
          <w:rFonts w:ascii="Times New Roman" w:hAnsi="Times New Roman"/>
          <w:sz w:val="24"/>
          <w:szCs w:val="24"/>
          <w:lang w:val="ro-RO"/>
        </w:rPr>
      </w:pPr>
      <w:r>
        <w:rPr>
          <w:rFonts w:ascii="Times New Roman" w:hAnsi="Times New Roman"/>
          <w:sz w:val="24"/>
          <w:szCs w:val="24"/>
          <w:lang w:val="ro-RO"/>
        </w:rPr>
        <w:t>prin dispoziţia primarului nr.32</w:t>
      </w:r>
    </w:p>
    <w:p w:rsidR="00C27412" w:rsidRPr="000243CB" w:rsidRDefault="00AB56B8" w:rsidP="00C27412">
      <w:pPr>
        <w:pStyle w:val="a3"/>
        <w:jc w:val="right"/>
        <w:rPr>
          <w:rFonts w:ascii="Times New Roman" w:hAnsi="Times New Roman"/>
          <w:sz w:val="24"/>
          <w:szCs w:val="24"/>
          <w:lang w:val="ro-RO"/>
        </w:rPr>
      </w:pPr>
      <w:r>
        <w:rPr>
          <w:rFonts w:ascii="Times New Roman" w:hAnsi="Times New Roman"/>
          <w:sz w:val="24"/>
          <w:szCs w:val="24"/>
          <w:lang w:val="ro-RO"/>
        </w:rPr>
        <w:t>din 07.08.2019</w:t>
      </w:r>
    </w:p>
    <w:p w:rsidR="00C27412" w:rsidRPr="000243CB" w:rsidRDefault="00C27412" w:rsidP="00C27412">
      <w:pPr>
        <w:pStyle w:val="a3"/>
        <w:jc w:val="center"/>
        <w:rPr>
          <w:rFonts w:ascii="Times New Roman" w:hAnsi="Times New Roman"/>
          <w:b/>
          <w:sz w:val="24"/>
          <w:szCs w:val="24"/>
          <w:lang w:val="ro-RO"/>
        </w:rPr>
      </w:pPr>
    </w:p>
    <w:p w:rsidR="00C27412" w:rsidRPr="000243CB" w:rsidRDefault="00C27412" w:rsidP="00C27412">
      <w:pPr>
        <w:pStyle w:val="a3"/>
        <w:jc w:val="center"/>
        <w:rPr>
          <w:rFonts w:ascii="Times New Roman" w:hAnsi="Times New Roman"/>
          <w:b/>
          <w:sz w:val="24"/>
          <w:szCs w:val="24"/>
          <w:lang w:val="ro-RO"/>
        </w:rPr>
      </w:pPr>
      <w:r w:rsidRPr="000243CB">
        <w:rPr>
          <w:rFonts w:ascii="Times New Roman" w:hAnsi="Times New Roman"/>
          <w:b/>
          <w:sz w:val="24"/>
          <w:szCs w:val="24"/>
          <w:lang w:val="ro-RO"/>
        </w:rPr>
        <w:t>Politica de contabilitate</w:t>
      </w:r>
    </w:p>
    <w:p w:rsidR="00C27412" w:rsidRPr="000243CB" w:rsidRDefault="00C27412" w:rsidP="00C27412">
      <w:pPr>
        <w:pStyle w:val="a3"/>
        <w:jc w:val="center"/>
        <w:rPr>
          <w:rFonts w:ascii="Times New Roman" w:hAnsi="Times New Roman"/>
          <w:b/>
          <w:sz w:val="24"/>
          <w:szCs w:val="24"/>
          <w:lang w:val="ro-RO"/>
        </w:rPr>
      </w:pPr>
      <w:r w:rsidRPr="000243CB">
        <w:rPr>
          <w:rFonts w:ascii="Times New Roman" w:hAnsi="Times New Roman"/>
          <w:b/>
          <w:sz w:val="24"/>
          <w:szCs w:val="24"/>
          <w:lang w:val="ro-RO"/>
        </w:rPr>
        <w:t>a primăriei comunei Văscăuţi</w:t>
      </w:r>
    </w:p>
    <w:p w:rsidR="00C27412" w:rsidRPr="000243CB" w:rsidRDefault="00C27412" w:rsidP="00C27412">
      <w:pPr>
        <w:pStyle w:val="a3"/>
        <w:jc w:val="center"/>
        <w:rPr>
          <w:rFonts w:ascii="Times New Roman" w:hAnsi="Times New Roman"/>
          <w:b/>
          <w:sz w:val="24"/>
          <w:szCs w:val="24"/>
          <w:lang w:val="ro-RO"/>
        </w:rPr>
      </w:pPr>
    </w:p>
    <w:p w:rsidR="00C27412" w:rsidRPr="000243CB" w:rsidRDefault="00C27412" w:rsidP="00C27412">
      <w:pPr>
        <w:pStyle w:val="a3"/>
        <w:ind w:left="1080"/>
        <w:jc w:val="center"/>
        <w:rPr>
          <w:rFonts w:ascii="Times New Roman" w:hAnsi="Times New Roman"/>
          <w:b/>
          <w:sz w:val="24"/>
          <w:szCs w:val="24"/>
          <w:lang w:val="ro-RO"/>
        </w:rPr>
      </w:pPr>
      <w:r w:rsidRPr="000243CB">
        <w:rPr>
          <w:rFonts w:ascii="Times New Roman" w:hAnsi="Times New Roman"/>
          <w:b/>
          <w:sz w:val="24"/>
          <w:szCs w:val="24"/>
          <w:lang w:val="ro-RO"/>
        </w:rPr>
        <w:t>I.Dispoziţii generale</w:t>
      </w:r>
    </w:p>
    <w:p w:rsidR="00C27412" w:rsidRPr="000243CB" w:rsidRDefault="00C27412" w:rsidP="00C27412">
      <w:pPr>
        <w:pStyle w:val="a3"/>
        <w:jc w:val="center"/>
        <w:rPr>
          <w:rFonts w:ascii="Times New Roman" w:hAnsi="Times New Roman"/>
          <w:b/>
          <w:sz w:val="24"/>
          <w:szCs w:val="24"/>
          <w:lang w:val="ro-RO"/>
        </w:rPr>
      </w:pPr>
    </w:p>
    <w:p w:rsidR="00C27412" w:rsidRPr="000243CB" w:rsidRDefault="00C27412" w:rsidP="00C27412">
      <w:pPr>
        <w:pStyle w:val="a3"/>
        <w:numPr>
          <w:ilvl w:val="1"/>
          <w:numId w:val="2"/>
        </w:numPr>
        <w:rPr>
          <w:rFonts w:ascii="Times New Roman" w:hAnsi="Times New Roman"/>
          <w:sz w:val="24"/>
          <w:szCs w:val="24"/>
          <w:lang w:val="ro-RO"/>
        </w:rPr>
      </w:pPr>
      <w:r w:rsidRPr="000243CB">
        <w:rPr>
          <w:rFonts w:ascii="Times New Roman" w:hAnsi="Times New Roman"/>
          <w:sz w:val="24"/>
          <w:szCs w:val="24"/>
          <w:lang w:val="ro-RO"/>
        </w:rPr>
        <w:t>Primăria comunei Văscăuţi a fost instituită în conformitate cu  prevederile  Hotărîrii Guvernului nr.1004 din 29.08.2006, pentru aprobarea Regulamentului cu privire la evidenţa de stat a organelor centrale de specialitate  ale administraţiei publice  şi autorităţilor administrăţiei publice locale,deciziei privind luarea la e videnţa de Stat din 21.09.2007 și înregistrată la Camera</w:t>
      </w:r>
      <w:r w:rsidR="00AB56B8" w:rsidRPr="00AB56B8">
        <w:rPr>
          <w:rFonts w:ascii="Times New Roman" w:hAnsi="Times New Roman"/>
          <w:sz w:val="24"/>
          <w:szCs w:val="24"/>
          <w:lang w:val="ro-RO"/>
        </w:rPr>
        <w:t xml:space="preserve"> </w:t>
      </w:r>
      <w:r w:rsidR="00AB56B8" w:rsidRPr="000243CB">
        <w:rPr>
          <w:rFonts w:ascii="Times New Roman" w:hAnsi="Times New Roman"/>
          <w:sz w:val="24"/>
          <w:szCs w:val="24"/>
          <w:lang w:val="ro-RO"/>
        </w:rPr>
        <w:t>Înregistră</w:t>
      </w:r>
      <w:r w:rsidR="00AB56B8">
        <w:rPr>
          <w:rFonts w:ascii="Times New Roman" w:hAnsi="Times New Roman"/>
          <w:sz w:val="24"/>
          <w:szCs w:val="24"/>
          <w:lang w:val="ro-RO"/>
        </w:rPr>
        <w:t xml:space="preserve">rii de Stat în modul stabilit, </w:t>
      </w:r>
      <w:r w:rsidR="00AB56B8" w:rsidRPr="000243CB">
        <w:rPr>
          <w:rFonts w:ascii="Times New Roman" w:hAnsi="Times New Roman"/>
          <w:sz w:val="24"/>
          <w:szCs w:val="24"/>
          <w:lang w:val="ro-RO"/>
        </w:rPr>
        <w:t>cu sediul  în satul Văscăuţi</w:t>
      </w:r>
      <w:r w:rsidR="00AB56B8">
        <w:rPr>
          <w:rFonts w:ascii="Times New Roman" w:hAnsi="Times New Roman"/>
          <w:sz w:val="24"/>
          <w:szCs w:val="24"/>
          <w:lang w:val="ro-RO"/>
        </w:rPr>
        <w:t>,</w:t>
      </w:r>
      <w:r w:rsidRPr="000243CB">
        <w:rPr>
          <w:rFonts w:ascii="Times New Roman" w:hAnsi="Times New Roman"/>
          <w:sz w:val="24"/>
          <w:szCs w:val="24"/>
          <w:lang w:val="ro-RO"/>
        </w:rPr>
        <w:t xml:space="preserve"> </w:t>
      </w:r>
    </w:p>
    <w:p w:rsidR="00AB56B8" w:rsidRPr="000243CB" w:rsidRDefault="00C27412" w:rsidP="00AB56B8">
      <w:pPr>
        <w:pStyle w:val="a3"/>
        <w:ind w:left="360"/>
        <w:rPr>
          <w:rFonts w:ascii="Times New Roman" w:hAnsi="Times New Roman"/>
          <w:sz w:val="24"/>
          <w:szCs w:val="24"/>
          <w:lang w:val="ro-RO"/>
        </w:rPr>
      </w:pPr>
      <w:r w:rsidRPr="000243CB">
        <w:rPr>
          <w:rFonts w:ascii="Times New Roman" w:hAnsi="Times New Roman"/>
          <w:sz w:val="24"/>
          <w:szCs w:val="24"/>
          <w:lang w:val="ro-RO"/>
        </w:rPr>
        <w:t xml:space="preserve">      </w:t>
      </w:r>
      <w:r w:rsidR="00AB56B8">
        <w:rPr>
          <w:rFonts w:ascii="Times New Roman" w:hAnsi="Times New Roman"/>
          <w:sz w:val="24"/>
          <w:szCs w:val="24"/>
          <w:lang w:val="ro-RO"/>
        </w:rPr>
        <w:t xml:space="preserve">  R</w:t>
      </w:r>
      <w:r w:rsidRPr="000243CB">
        <w:rPr>
          <w:rFonts w:ascii="Times New Roman" w:hAnsi="Times New Roman"/>
          <w:sz w:val="24"/>
          <w:szCs w:val="24"/>
          <w:lang w:val="ro-RO"/>
        </w:rPr>
        <w:t xml:space="preserve">aionul </w:t>
      </w:r>
      <w:r w:rsidR="00AB56B8" w:rsidRPr="000243CB">
        <w:rPr>
          <w:rFonts w:ascii="Times New Roman" w:hAnsi="Times New Roman"/>
          <w:sz w:val="24"/>
          <w:szCs w:val="24"/>
          <w:lang w:val="ro-RO"/>
        </w:rPr>
        <w:t>Florești, Republica Moldova</w:t>
      </w:r>
    </w:p>
    <w:p w:rsidR="00C27412" w:rsidRPr="000243CB" w:rsidRDefault="00C27412" w:rsidP="00C27412">
      <w:pPr>
        <w:pStyle w:val="a3"/>
        <w:ind w:left="780"/>
        <w:rPr>
          <w:rFonts w:ascii="Times New Roman" w:hAnsi="Times New Roman"/>
          <w:sz w:val="24"/>
          <w:szCs w:val="24"/>
          <w:lang w:val="ro-RO"/>
        </w:rPr>
      </w:pPr>
    </w:p>
    <w:p w:rsidR="00C27412" w:rsidRPr="000243CB" w:rsidRDefault="00C27412" w:rsidP="00C27412">
      <w:pPr>
        <w:pStyle w:val="a3"/>
        <w:numPr>
          <w:ilvl w:val="1"/>
          <w:numId w:val="2"/>
        </w:numPr>
        <w:rPr>
          <w:rFonts w:ascii="Times New Roman" w:hAnsi="Times New Roman"/>
          <w:sz w:val="24"/>
          <w:szCs w:val="24"/>
          <w:lang w:val="ro-RO"/>
        </w:rPr>
      </w:pPr>
      <w:r w:rsidRPr="000243CB">
        <w:rPr>
          <w:rFonts w:ascii="Times New Roman" w:hAnsi="Times New Roman"/>
          <w:sz w:val="24"/>
          <w:szCs w:val="24"/>
          <w:lang w:val="ro-RO"/>
        </w:rPr>
        <w:t xml:space="preserve">Conform statutului său primăria comunei Văscăuţi reprezintă instituţie publică </w:t>
      </w:r>
    </w:p>
    <w:p w:rsidR="00C27412" w:rsidRPr="000243CB" w:rsidRDefault="00C27412" w:rsidP="00C27412">
      <w:pPr>
        <w:pStyle w:val="a3"/>
        <w:ind w:left="780"/>
        <w:rPr>
          <w:rFonts w:ascii="Times New Roman" w:hAnsi="Times New Roman"/>
          <w:sz w:val="24"/>
          <w:szCs w:val="24"/>
          <w:lang w:val="ro-RO"/>
        </w:rPr>
      </w:pPr>
      <w:r w:rsidRPr="000243CB">
        <w:rPr>
          <w:rFonts w:ascii="Times New Roman" w:hAnsi="Times New Roman"/>
          <w:sz w:val="24"/>
          <w:szCs w:val="24"/>
          <w:lang w:val="ro-RO"/>
        </w:rPr>
        <w:t>cu statut de persoană juridică.</w:t>
      </w:r>
    </w:p>
    <w:p w:rsidR="00C27412" w:rsidRPr="000243CB" w:rsidRDefault="00C27412" w:rsidP="00C27412">
      <w:pPr>
        <w:pStyle w:val="a3"/>
        <w:ind w:left="780"/>
        <w:rPr>
          <w:rFonts w:ascii="Times New Roman" w:hAnsi="Times New Roman"/>
          <w:sz w:val="24"/>
          <w:szCs w:val="24"/>
          <w:lang w:val="ro-RO"/>
        </w:rPr>
      </w:pPr>
    </w:p>
    <w:p w:rsidR="00C27412" w:rsidRPr="000243CB" w:rsidRDefault="00C27412" w:rsidP="00C27412">
      <w:pPr>
        <w:pStyle w:val="a3"/>
        <w:numPr>
          <w:ilvl w:val="1"/>
          <w:numId w:val="2"/>
        </w:numPr>
        <w:rPr>
          <w:rFonts w:ascii="Times New Roman" w:hAnsi="Times New Roman"/>
          <w:sz w:val="24"/>
          <w:szCs w:val="24"/>
          <w:lang w:val="ro-RO"/>
        </w:rPr>
      </w:pPr>
      <w:r w:rsidRPr="000243CB">
        <w:rPr>
          <w:rFonts w:ascii="Times New Roman" w:hAnsi="Times New Roman"/>
          <w:sz w:val="24"/>
          <w:szCs w:val="24"/>
          <w:lang w:val="ro-RO"/>
        </w:rPr>
        <w:t>Politică de contabilitate a primăriei comunei Văscăuţi este elaborată în</w:t>
      </w:r>
      <w:r w:rsidR="00AB56B8">
        <w:rPr>
          <w:rFonts w:ascii="Times New Roman" w:hAnsi="Times New Roman"/>
          <w:sz w:val="24"/>
          <w:szCs w:val="24"/>
          <w:lang w:val="ro-RO"/>
        </w:rPr>
        <w:t xml:space="preserve"> conformitate cu</w:t>
      </w:r>
    </w:p>
    <w:p w:rsidR="00C27412" w:rsidRPr="000243CB" w:rsidRDefault="00C27412" w:rsidP="00C27412">
      <w:pPr>
        <w:pStyle w:val="a3"/>
        <w:ind w:left="780"/>
        <w:rPr>
          <w:rFonts w:ascii="Times New Roman" w:hAnsi="Times New Roman"/>
          <w:sz w:val="24"/>
          <w:szCs w:val="24"/>
          <w:lang w:val="ro-RO"/>
        </w:rPr>
      </w:pPr>
      <w:r w:rsidRPr="000243CB">
        <w:rPr>
          <w:rFonts w:ascii="Times New Roman" w:hAnsi="Times New Roman"/>
          <w:sz w:val="24"/>
          <w:szCs w:val="24"/>
          <w:lang w:val="ro-RO"/>
        </w:rPr>
        <w:t xml:space="preserve">cerinţele şi prevederile stipulate în: </w:t>
      </w:r>
    </w:p>
    <w:p w:rsidR="00C27412" w:rsidRPr="000243CB" w:rsidRDefault="00AB56B8" w:rsidP="00C27412">
      <w:pPr>
        <w:pStyle w:val="a3"/>
        <w:numPr>
          <w:ilvl w:val="0"/>
          <w:numId w:val="3"/>
        </w:numPr>
        <w:rPr>
          <w:rFonts w:ascii="Times New Roman" w:hAnsi="Times New Roman"/>
          <w:sz w:val="24"/>
          <w:szCs w:val="24"/>
          <w:lang w:val="ro-RO"/>
        </w:rPr>
      </w:pPr>
      <w:r>
        <w:rPr>
          <w:rFonts w:ascii="Times New Roman" w:hAnsi="Times New Roman"/>
          <w:sz w:val="24"/>
          <w:szCs w:val="24"/>
          <w:lang w:val="ro-RO"/>
        </w:rPr>
        <w:t>l</w:t>
      </w:r>
      <w:r w:rsidR="00C27412" w:rsidRPr="000243CB">
        <w:rPr>
          <w:rFonts w:ascii="Times New Roman" w:hAnsi="Times New Roman"/>
          <w:sz w:val="24"/>
          <w:szCs w:val="24"/>
          <w:lang w:val="ro-RO"/>
        </w:rPr>
        <w:t>egea contabilităţii nr.113-XVI din 27 aprilie 2007, articolul 16.</w:t>
      </w:r>
    </w:p>
    <w:p w:rsidR="00C27412" w:rsidRPr="000243CB" w:rsidRDefault="00AB56B8" w:rsidP="00C27412">
      <w:pPr>
        <w:pStyle w:val="a3"/>
        <w:numPr>
          <w:ilvl w:val="0"/>
          <w:numId w:val="3"/>
        </w:numPr>
        <w:rPr>
          <w:rFonts w:ascii="Times New Roman" w:hAnsi="Times New Roman"/>
          <w:sz w:val="24"/>
          <w:szCs w:val="24"/>
          <w:lang w:val="ro-RO"/>
        </w:rPr>
      </w:pPr>
      <w:r>
        <w:rPr>
          <w:rFonts w:ascii="Times New Roman" w:hAnsi="Times New Roman"/>
          <w:sz w:val="24"/>
          <w:szCs w:val="24"/>
          <w:lang w:val="ro-RO"/>
        </w:rPr>
        <w:t>c</w:t>
      </w:r>
      <w:r w:rsidR="00C27412" w:rsidRPr="000243CB">
        <w:rPr>
          <w:rFonts w:ascii="Times New Roman" w:hAnsi="Times New Roman"/>
          <w:sz w:val="24"/>
          <w:szCs w:val="24"/>
          <w:lang w:val="ro-RO"/>
        </w:rPr>
        <w:t>lasificaţia bugetară, aprobată prin Ordinul ministerului finanţelor nr.216</w:t>
      </w:r>
      <w:r>
        <w:rPr>
          <w:rFonts w:ascii="Times New Roman" w:hAnsi="Times New Roman"/>
          <w:sz w:val="24"/>
          <w:szCs w:val="24"/>
          <w:lang w:val="ro-RO"/>
        </w:rPr>
        <w:t xml:space="preserve"> din 28.12.2015;</w:t>
      </w:r>
    </w:p>
    <w:p w:rsidR="00C27412" w:rsidRPr="000243CB" w:rsidRDefault="00AB56B8" w:rsidP="00C27412">
      <w:pPr>
        <w:pStyle w:val="a3"/>
        <w:numPr>
          <w:ilvl w:val="0"/>
          <w:numId w:val="3"/>
        </w:numPr>
        <w:rPr>
          <w:rFonts w:ascii="Times New Roman" w:hAnsi="Times New Roman"/>
          <w:b/>
          <w:sz w:val="24"/>
          <w:szCs w:val="24"/>
          <w:lang w:val="ro-RO"/>
        </w:rPr>
      </w:pPr>
      <w:r>
        <w:rPr>
          <w:rFonts w:ascii="Times New Roman" w:hAnsi="Times New Roman"/>
          <w:sz w:val="24"/>
          <w:szCs w:val="24"/>
          <w:lang w:val="ro-RO"/>
        </w:rPr>
        <w:t>a</w:t>
      </w:r>
      <w:r w:rsidR="00C27412" w:rsidRPr="000243CB">
        <w:rPr>
          <w:rFonts w:ascii="Times New Roman" w:hAnsi="Times New Roman"/>
          <w:sz w:val="24"/>
          <w:szCs w:val="24"/>
          <w:lang w:val="ro-RO"/>
        </w:rPr>
        <w:t>cte normative privind evidenţa contabilă în instituţiile publice/contabilităţi</w:t>
      </w:r>
    </w:p>
    <w:p w:rsidR="00C27412" w:rsidRPr="000243CB" w:rsidRDefault="00AB56B8" w:rsidP="00C27412">
      <w:pPr>
        <w:pStyle w:val="a3"/>
        <w:ind w:left="780"/>
        <w:rPr>
          <w:rFonts w:ascii="Times New Roman" w:hAnsi="Times New Roman"/>
          <w:sz w:val="24"/>
          <w:szCs w:val="24"/>
          <w:lang w:val="ro-RO"/>
        </w:rPr>
      </w:pPr>
      <w:r>
        <w:rPr>
          <w:rFonts w:ascii="Times New Roman" w:hAnsi="Times New Roman"/>
          <w:sz w:val="24"/>
          <w:szCs w:val="24"/>
          <w:lang w:val="ro-RO"/>
        </w:rPr>
        <w:t xml:space="preserve">     </w:t>
      </w:r>
      <w:r w:rsidR="00C27412" w:rsidRPr="000243CB">
        <w:rPr>
          <w:rFonts w:ascii="Times New Roman" w:hAnsi="Times New Roman"/>
          <w:sz w:val="24"/>
          <w:szCs w:val="24"/>
          <w:lang w:val="ro-RO"/>
        </w:rPr>
        <w:t>centralizate;</w:t>
      </w:r>
    </w:p>
    <w:p w:rsidR="00C27412" w:rsidRPr="000243CB" w:rsidRDefault="00AB56B8" w:rsidP="00C27412">
      <w:pPr>
        <w:pStyle w:val="a3"/>
        <w:numPr>
          <w:ilvl w:val="0"/>
          <w:numId w:val="3"/>
        </w:numPr>
        <w:rPr>
          <w:rFonts w:ascii="Times New Roman" w:hAnsi="Times New Roman"/>
          <w:b/>
          <w:sz w:val="24"/>
          <w:szCs w:val="24"/>
          <w:lang w:val="ro-RO"/>
        </w:rPr>
      </w:pPr>
      <w:r>
        <w:rPr>
          <w:rFonts w:ascii="Times New Roman" w:hAnsi="Times New Roman"/>
          <w:sz w:val="24"/>
          <w:szCs w:val="24"/>
          <w:lang w:val="ro-RO"/>
        </w:rPr>
        <w:t>a</w:t>
      </w:r>
      <w:r w:rsidR="00C27412" w:rsidRPr="000243CB">
        <w:rPr>
          <w:rFonts w:ascii="Times New Roman" w:hAnsi="Times New Roman"/>
          <w:sz w:val="24"/>
          <w:szCs w:val="24"/>
          <w:lang w:val="ro-RO"/>
        </w:rPr>
        <w:t>lte acte legislative şi normative în vigoare.</w:t>
      </w:r>
    </w:p>
    <w:p w:rsidR="00C27412" w:rsidRPr="000243CB" w:rsidRDefault="00C27412" w:rsidP="00C27412">
      <w:pPr>
        <w:pStyle w:val="a3"/>
        <w:rPr>
          <w:rFonts w:ascii="Times New Roman" w:hAnsi="Times New Roman"/>
          <w:sz w:val="24"/>
          <w:szCs w:val="24"/>
          <w:lang w:val="ro-RO"/>
        </w:rPr>
      </w:pPr>
    </w:p>
    <w:p w:rsidR="00C27412" w:rsidRPr="000243CB" w:rsidRDefault="00C27412" w:rsidP="00C27412">
      <w:pPr>
        <w:pStyle w:val="a3"/>
        <w:rPr>
          <w:rFonts w:ascii="Times New Roman" w:hAnsi="Times New Roman"/>
          <w:sz w:val="24"/>
          <w:szCs w:val="24"/>
          <w:lang w:val="ro-RO"/>
        </w:rPr>
      </w:pPr>
      <w:r w:rsidRPr="000243CB">
        <w:rPr>
          <w:rFonts w:ascii="Times New Roman" w:hAnsi="Times New Roman"/>
          <w:sz w:val="24"/>
          <w:szCs w:val="24"/>
          <w:lang w:val="ro-RO"/>
        </w:rPr>
        <w:t xml:space="preserve">    1.4. Obiectivul şi destinaţia de bază a politicii de contabilitate a primăriei comunei</w:t>
      </w:r>
      <w:r w:rsidR="00AB56B8">
        <w:rPr>
          <w:rFonts w:ascii="Times New Roman" w:hAnsi="Times New Roman"/>
          <w:sz w:val="24"/>
          <w:szCs w:val="24"/>
          <w:lang w:val="ro-RO"/>
        </w:rPr>
        <w:t xml:space="preserve"> Văscăuți</w:t>
      </w:r>
    </w:p>
    <w:p w:rsidR="00C27412" w:rsidRPr="000243CB" w:rsidRDefault="00C27412" w:rsidP="00C27412">
      <w:pPr>
        <w:pStyle w:val="a3"/>
        <w:rPr>
          <w:rFonts w:ascii="Times New Roman" w:hAnsi="Times New Roman"/>
          <w:sz w:val="24"/>
          <w:szCs w:val="24"/>
          <w:lang w:val="ro-RO"/>
        </w:rPr>
      </w:pPr>
      <w:r w:rsidRPr="000243CB">
        <w:rPr>
          <w:rFonts w:ascii="Times New Roman" w:hAnsi="Times New Roman"/>
          <w:sz w:val="24"/>
          <w:szCs w:val="24"/>
          <w:lang w:val="ro-RO"/>
        </w:rPr>
        <w:t xml:space="preserve">           constă în definirea ansamblului de principii, reguli, metode şi procedee</w:t>
      </w:r>
      <w:r w:rsidR="00AB56B8">
        <w:rPr>
          <w:rFonts w:ascii="Times New Roman" w:hAnsi="Times New Roman"/>
          <w:sz w:val="24"/>
          <w:szCs w:val="24"/>
          <w:lang w:val="ro-RO"/>
        </w:rPr>
        <w:t>aplicate pentru</w:t>
      </w:r>
    </w:p>
    <w:p w:rsidR="00C27412" w:rsidRPr="000243CB" w:rsidRDefault="00C27412" w:rsidP="00C27412">
      <w:pPr>
        <w:pStyle w:val="a3"/>
        <w:rPr>
          <w:rFonts w:ascii="Times New Roman" w:hAnsi="Times New Roman"/>
          <w:sz w:val="24"/>
          <w:szCs w:val="24"/>
          <w:lang w:val="ro-RO"/>
        </w:rPr>
      </w:pPr>
      <w:r w:rsidRPr="000243CB">
        <w:rPr>
          <w:rFonts w:ascii="Times New Roman" w:hAnsi="Times New Roman"/>
          <w:sz w:val="24"/>
          <w:szCs w:val="24"/>
          <w:lang w:val="ro-RO"/>
        </w:rPr>
        <w:t xml:space="preserve">           organizarea evidenţei contab</w:t>
      </w:r>
      <w:r w:rsidR="00AB56B8">
        <w:rPr>
          <w:rFonts w:ascii="Times New Roman" w:hAnsi="Times New Roman"/>
          <w:sz w:val="24"/>
          <w:szCs w:val="24"/>
          <w:lang w:val="ro-RO"/>
        </w:rPr>
        <w:t xml:space="preserve">ile în activitatea instituţiei, întocmirea rapoartelor financiare, </w:t>
      </w:r>
      <w:r w:rsidRPr="000243CB">
        <w:rPr>
          <w:rFonts w:ascii="Times New Roman" w:hAnsi="Times New Roman"/>
          <w:sz w:val="24"/>
          <w:szCs w:val="24"/>
          <w:lang w:val="ro-RO"/>
        </w:rPr>
        <w:t xml:space="preserve">           </w:t>
      </w:r>
    </w:p>
    <w:p w:rsidR="00AB56B8" w:rsidRPr="000243CB" w:rsidRDefault="00C27412" w:rsidP="00AB56B8">
      <w:pPr>
        <w:pStyle w:val="a3"/>
        <w:rPr>
          <w:rFonts w:ascii="Times New Roman" w:hAnsi="Times New Roman"/>
          <w:sz w:val="24"/>
          <w:szCs w:val="24"/>
          <w:lang w:val="ro-RO"/>
        </w:rPr>
      </w:pPr>
      <w:r w:rsidRPr="000243CB">
        <w:rPr>
          <w:rFonts w:ascii="Times New Roman" w:hAnsi="Times New Roman"/>
          <w:sz w:val="24"/>
          <w:szCs w:val="24"/>
          <w:lang w:val="ro-RO"/>
        </w:rPr>
        <w:t xml:space="preserve">           cu scopul obţinerii unei transparanţe clare</w:t>
      </w:r>
      <w:r w:rsidR="00AB56B8" w:rsidRPr="00AB56B8">
        <w:rPr>
          <w:rFonts w:ascii="Times New Roman" w:hAnsi="Times New Roman"/>
          <w:sz w:val="24"/>
          <w:szCs w:val="24"/>
          <w:lang w:val="ro-RO"/>
        </w:rPr>
        <w:t xml:space="preserve"> </w:t>
      </w:r>
      <w:r w:rsidR="00AB56B8" w:rsidRPr="000243CB">
        <w:rPr>
          <w:rFonts w:ascii="Times New Roman" w:hAnsi="Times New Roman"/>
          <w:sz w:val="24"/>
          <w:szCs w:val="24"/>
          <w:lang w:val="ro-RO"/>
        </w:rPr>
        <w:t>la utilizarea mijloacelor bugetare.</w:t>
      </w:r>
    </w:p>
    <w:p w:rsidR="00C27412" w:rsidRPr="000243CB" w:rsidRDefault="00C27412" w:rsidP="00C27412">
      <w:pPr>
        <w:pStyle w:val="a3"/>
        <w:rPr>
          <w:rFonts w:ascii="Times New Roman" w:hAnsi="Times New Roman"/>
          <w:sz w:val="24"/>
          <w:szCs w:val="24"/>
          <w:lang w:val="ro-RO"/>
        </w:rPr>
      </w:pPr>
    </w:p>
    <w:p w:rsidR="00C27412" w:rsidRPr="000243CB" w:rsidRDefault="00C27412" w:rsidP="00C27412">
      <w:pPr>
        <w:pStyle w:val="a3"/>
        <w:numPr>
          <w:ilvl w:val="1"/>
          <w:numId w:val="4"/>
        </w:numPr>
        <w:rPr>
          <w:rFonts w:ascii="Times New Roman" w:hAnsi="Times New Roman"/>
          <w:sz w:val="24"/>
          <w:szCs w:val="24"/>
          <w:lang w:val="ro-RO"/>
        </w:rPr>
      </w:pPr>
      <w:r w:rsidRPr="000243CB">
        <w:rPr>
          <w:rFonts w:ascii="Times New Roman" w:hAnsi="Times New Roman"/>
          <w:sz w:val="24"/>
          <w:szCs w:val="24"/>
          <w:lang w:val="ro-RO"/>
        </w:rPr>
        <w:t>. Contabilitatea se ţine conform principiilor de ba</w:t>
      </w:r>
      <w:r w:rsidR="00AB56B8">
        <w:rPr>
          <w:rFonts w:ascii="Times New Roman" w:hAnsi="Times New Roman"/>
          <w:sz w:val="24"/>
          <w:szCs w:val="24"/>
          <w:lang w:val="ro-RO"/>
        </w:rPr>
        <w:t>ză stipulate în Legea contabilității.</w:t>
      </w:r>
    </w:p>
    <w:p w:rsidR="00C27412" w:rsidRPr="00AB56B8" w:rsidRDefault="00AB56B8" w:rsidP="00AB56B8">
      <w:pPr>
        <w:pStyle w:val="a3"/>
        <w:ind w:left="780"/>
        <w:rPr>
          <w:rFonts w:ascii="Times New Roman" w:hAnsi="Times New Roman"/>
          <w:sz w:val="24"/>
          <w:szCs w:val="24"/>
          <w:lang w:val="ro-RO"/>
        </w:rPr>
      </w:pPr>
      <w:r>
        <w:rPr>
          <w:rFonts w:ascii="Times New Roman" w:hAnsi="Times New Roman"/>
          <w:sz w:val="24"/>
          <w:szCs w:val="24"/>
          <w:lang w:val="ro-RO"/>
        </w:rPr>
        <w:t xml:space="preserve"> </w:t>
      </w:r>
    </w:p>
    <w:p w:rsidR="00C27412" w:rsidRPr="000243CB" w:rsidRDefault="00C27412" w:rsidP="00C27412">
      <w:pPr>
        <w:pStyle w:val="a3"/>
        <w:jc w:val="center"/>
        <w:rPr>
          <w:rFonts w:ascii="Times New Roman" w:hAnsi="Times New Roman"/>
          <w:b/>
          <w:sz w:val="24"/>
          <w:szCs w:val="24"/>
          <w:lang w:val="ro-RO"/>
        </w:rPr>
      </w:pPr>
      <w:r w:rsidRPr="000243CB">
        <w:rPr>
          <w:rFonts w:ascii="Times New Roman" w:hAnsi="Times New Roman"/>
          <w:b/>
          <w:sz w:val="24"/>
          <w:szCs w:val="24"/>
          <w:lang w:val="ro-RO"/>
        </w:rPr>
        <w:t>II. Reguli generale de organizare a contabilităţii în primăria comunei Văscăuţi</w:t>
      </w:r>
    </w:p>
    <w:p w:rsidR="00C27412" w:rsidRPr="000243CB" w:rsidRDefault="00C27412" w:rsidP="00C27412">
      <w:pPr>
        <w:pStyle w:val="a3"/>
        <w:jc w:val="center"/>
        <w:rPr>
          <w:rFonts w:ascii="Times New Roman" w:hAnsi="Times New Roman"/>
          <w:b/>
          <w:sz w:val="24"/>
          <w:szCs w:val="24"/>
          <w:lang w:val="ro-RO"/>
        </w:rPr>
      </w:pPr>
    </w:p>
    <w:p w:rsidR="00C27412" w:rsidRPr="000243CB" w:rsidRDefault="00C27412" w:rsidP="00C27412">
      <w:pPr>
        <w:pStyle w:val="a3"/>
        <w:rPr>
          <w:rFonts w:ascii="Times New Roman" w:hAnsi="Times New Roman"/>
          <w:sz w:val="24"/>
          <w:szCs w:val="24"/>
          <w:lang w:val="ro-RO"/>
        </w:rPr>
      </w:pPr>
      <w:r w:rsidRPr="000243CB">
        <w:rPr>
          <w:rFonts w:ascii="Times New Roman" w:hAnsi="Times New Roman"/>
          <w:sz w:val="24"/>
          <w:szCs w:val="24"/>
          <w:lang w:val="ro-RO"/>
        </w:rPr>
        <w:t xml:space="preserve">     2.1</w:t>
      </w:r>
      <w:r w:rsidRPr="000243CB">
        <w:rPr>
          <w:rFonts w:ascii="Times New Roman" w:hAnsi="Times New Roman"/>
          <w:b/>
          <w:sz w:val="24"/>
          <w:szCs w:val="24"/>
          <w:lang w:val="ro-RO"/>
        </w:rPr>
        <w:t xml:space="preserve"> </w:t>
      </w:r>
      <w:r w:rsidRPr="000243CB">
        <w:rPr>
          <w:rFonts w:ascii="Times New Roman" w:hAnsi="Times New Roman"/>
          <w:sz w:val="24"/>
          <w:szCs w:val="24"/>
          <w:lang w:val="ro-RO"/>
        </w:rPr>
        <w:t>Responsabilitatea pentru organizarea şi ţinerea evidenţei contabile  îi revine</w:t>
      </w:r>
    </w:p>
    <w:p w:rsidR="00C27412" w:rsidRPr="000243CB" w:rsidRDefault="00C27412" w:rsidP="00C27412">
      <w:pPr>
        <w:pStyle w:val="a3"/>
        <w:rPr>
          <w:rFonts w:ascii="Times New Roman" w:hAnsi="Times New Roman"/>
          <w:sz w:val="24"/>
          <w:szCs w:val="24"/>
          <w:lang w:val="ro-RO"/>
        </w:rPr>
      </w:pPr>
      <w:r w:rsidRPr="000243CB">
        <w:rPr>
          <w:rFonts w:ascii="Times New Roman" w:hAnsi="Times New Roman"/>
          <w:sz w:val="24"/>
          <w:szCs w:val="24"/>
          <w:lang w:val="ro-RO"/>
        </w:rPr>
        <w:t xml:space="preserve">           conducătorului instutuţiei publice.</w:t>
      </w:r>
    </w:p>
    <w:p w:rsidR="00C27412" w:rsidRPr="000243CB" w:rsidRDefault="00C27412" w:rsidP="00C27412">
      <w:pPr>
        <w:pStyle w:val="a3"/>
        <w:rPr>
          <w:rFonts w:ascii="Times New Roman" w:hAnsi="Times New Roman"/>
          <w:sz w:val="24"/>
          <w:szCs w:val="24"/>
          <w:lang w:val="ro-RO"/>
        </w:rPr>
      </w:pPr>
      <w:r w:rsidRPr="000243CB">
        <w:rPr>
          <w:rFonts w:ascii="Times New Roman" w:hAnsi="Times New Roman"/>
          <w:sz w:val="24"/>
          <w:szCs w:val="24"/>
          <w:lang w:val="ro-RO"/>
        </w:rPr>
        <w:t xml:space="preserve">           Primarul comunei Văscăuţi  asigură:</w:t>
      </w:r>
    </w:p>
    <w:p w:rsidR="00C27412" w:rsidRPr="000243CB" w:rsidRDefault="00C27412" w:rsidP="00C27412">
      <w:pPr>
        <w:pStyle w:val="a3"/>
        <w:numPr>
          <w:ilvl w:val="0"/>
          <w:numId w:val="5"/>
        </w:numPr>
        <w:rPr>
          <w:rFonts w:ascii="Times New Roman" w:hAnsi="Times New Roman"/>
          <w:sz w:val="24"/>
          <w:szCs w:val="24"/>
          <w:lang w:val="ro-RO"/>
        </w:rPr>
      </w:pPr>
      <w:r w:rsidRPr="000243CB">
        <w:rPr>
          <w:rFonts w:ascii="Times New Roman" w:hAnsi="Times New Roman"/>
          <w:sz w:val="24"/>
          <w:szCs w:val="24"/>
          <w:lang w:val="ro-RO"/>
        </w:rPr>
        <w:t>organizarea şi ţinerea contabilităţii în mod continuu din momentul înregi-</w:t>
      </w:r>
    </w:p>
    <w:p w:rsidR="00C27412" w:rsidRPr="000243CB" w:rsidRDefault="00C27412" w:rsidP="00C27412">
      <w:pPr>
        <w:pStyle w:val="a3"/>
        <w:ind w:left="690"/>
        <w:rPr>
          <w:rFonts w:ascii="Times New Roman" w:hAnsi="Times New Roman"/>
          <w:sz w:val="24"/>
          <w:szCs w:val="24"/>
          <w:lang w:val="ro-RO"/>
        </w:rPr>
      </w:pPr>
      <w:r w:rsidRPr="000243CB">
        <w:rPr>
          <w:rFonts w:ascii="Times New Roman" w:hAnsi="Times New Roman"/>
          <w:sz w:val="24"/>
          <w:szCs w:val="24"/>
          <w:lang w:val="ro-RO"/>
        </w:rPr>
        <w:t>strării pînă la lichidarea instituţiei;</w:t>
      </w:r>
    </w:p>
    <w:p w:rsidR="00C27412" w:rsidRPr="000243CB" w:rsidRDefault="00C27412" w:rsidP="00C27412">
      <w:pPr>
        <w:pStyle w:val="a3"/>
        <w:numPr>
          <w:ilvl w:val="0"/>
          <w:numId w:val="5"/>
        </w:numPr>
        <w:rPr>
          <w:rFonts w:ascii="Times New Roman" w:hAnsi="Times New Roman"/>
          <w:sz w:val="24"/>
          <w:szCs w:val="24"/>
          <w:lang w:val="ro-RO"/>
        </w:rPr>
      </w:pPr>
      <w:r w:rsidRPr="000243CB">
        <w:rPr>
          <w:rFonts w:ascii="Times New Roman" w:hAnsi="Times New Roman"/>
          <w:sz w:val="24"/>
          <w:szCs w:val="24"/>
          <w:lang w:val="ro-RO"/>
        </w:rPr>
        <w:t>elaborarea, coordinarea, aprobarea şi respectarea Politicii de contabilitate a</w:t>
      </w:r>
    </w:p>
    <w:p w:rsidR="00C27412" w:rsidRPr="000243CB" w:rsidRDefault="00C27412" w:rsidP="00C27412">
      <w:pPr>
        <w:pStyle w:val="a3"/>
        <w:ind w:left="690"/>
        <w:rPr>
          <w:rFonts w:ascii="Times New Roman" w:hAnsi="Times New Roman"/>
          <w:sz w:val="24"/>
          <w:szCs w:val="24"/>
          <w:lang w:val="ro-RO"/>
        </w:rPr>
      </w:pPr>
      <w:r w:rsidRPr="000243CB">
        <w:rPr>
          <w:rFonts w:ascii="Times New Roman" w:hAnsi="Times New Roman"/>
          <w:sz w:val="24"/>
          <w:szCs w:val="24"/>
          <w:lang w:val="ro-RO"/>
        </w:rPr>
        <w:t>instituţiei;</w:t>
      </w:r>
    </w:p>
    <w:p w:rsidR="00C27412" w:rsidRPr="000243CB" w:rsidRDefault="00C27412" w:rsidP="00C27412">
      <w:pPr>
        <w:pStyle w:val="a3"/>
        <w:numPr>
          <w:ilvl w:val="0"/>
          <w:numId w:val="5"/>
        </w:numPr>
        <w:rPr>
          <w:rFonts w:ascii="Times New Roman" w:hAnsi="Times New Roman"/>
          <w:sz w:val="24"/>
          <w:szCs w:val="24"/>
          <w:lang w:val="ro-RO"/>
        </w:rPr>
      </w:pPr>
      <w:r w:rsidRPr="000243CB">
        <w:rPr>
          <w:rFonts w:ascii="Times New Roman" w:hAnsi="Times New Roman"/>
          <w:sz w:val="24"/>
          <w:szCs w:val="24"/>
          <w:lang w:val="ro-RO"/>
        </w:rPr>
        <w:t xml:space="preserve">elaborarea şi aprobarea regulilor circulaţiei şi tehnologiei de prelucrare a </w:t>
      </w:r>
    </w:p>
    <w:p w:rsidR="00C27412" w:rsidRPr="000243CB" w:rsidRDefault="00C27412" w:rsidP="00C27412">
      <w:pPr>
        <w:pStyle w:val="a3"/>
        <w:ind w:left="690"/>
        <w:rPr>
          <w:rFonts w:ascii="Times New Roman" w:hAnsi="Times New Roman"/>
          <w:sz w:val="24"/>
          <w:szCs w:val="24"/>
          <w:lang w:val="ro-RO"/>
        </w:rPr>
      </w:pPr>
      <w:r w:rsidRPr="000243CB">
        <w:rPr>
          <w:rFonts w:ascii="Times New Roman" w:hAnsi="Times New Roman"/>
          <w:sz w:val="24"/>
          <w:szCs w:val="24"/>
          <w:lang w:val="ro-RO"/>
        </w:rPr>
        <w:t>informaţiei contabile;</w:t>
      </w:r>
    </w:p>
    <w:p w:rsidR="00C27412" w:rsidRPr="000243CB" w:rsidRDefault="00C27412" w:rsidP="00C27412">
      <w:pPr>
        <w:pStyle w:val="a3"/>
        <w:numPr>
          <w:ilvl w:val="0"/>
          <w:numId w:val="5"/>
        </w:numPr>
        <w:rPr>
          <w:rFonts w:ascii="Times New Roman" w:hAnsi="Times New Roman"/>
          <w:sz w:val="24"/>
          <w:szCs w:val="24"/>
          <w:lang w:val="ro-RO"/>
        </w:rPr>
      </w:pPr>
      <w:r w:rsidRPr="000243CB">
        <w:rPr>
          <w:rFonts w:ascii="Times New Roman" w:hAnsi="Times New Roman"/>
          <w:sz w:val="24"/>
          <w:szCs w:val="24"/>
          <w:lang w:val="ro-RO"/>
        </w:rPr>
        <w:t>organizarea sistemului de control intern, inclusiv efectuarea inventarierii;</w:t>
      </w:r>
    </w:p>
    <w:p w:rsidR="00C27412" w:rsidRPr="000243CB" w:rsidRDefault="00C27412" w:rsidP="00C27412">
      <w:pPr>
        <w:pStyle w:val="a3"/>
        <w:numPr>
          <w:ilvl w:val="0"/>
          <w:numId w:val="5"/>
        </w:numPr>
        <w:rPr>
          <w:rFonts w:ascii="Times New Roman" w:hAnsi="Times New Roman"/>
          <w:sz w:val="24"/>
          <w:szCs w:val="24"/>
          <w:lang w:val="ro-RO"/>
        </w:rPr>
      </w:pPr>
      <w:r w:rsidRPr="000243CB">
        <w:rPr>
          <w:rFonts w:ascii="Times New Roman" w:hAnsi="Times New Roman"/>
          <w:sz w:val="24"/>
          <w:szCs w:val="24"/>
          <w:lang w:val="ro-RO"/>
        </w:rPr>
        <w:t>respectarea actelor legislative şi normative prevăzute la punctul 1.4;</w:t>
      </w:r>
    </w:p>
    <w:p w:rsidR="00C27412" w:rsidRPr="000243CB" w:rsidRDefault="00C27412" w:rsidP="00C27412">
      <w:pPr>
        <w:pStyle w:val="a3"/>
        <w:numPr>
          <w:ilvl w:val="0"/>
          <w:numId w:val="5"/>
        </w:numPr>
        <w:rPr>
          <w:rFonts w:ascii="Times New Roman" w:hAnsi="Times New Roman"/>
          <w:sz w:val="24"/>
          <w:szCs w:val="24"/>
          <w:lang w:val="ro-RO"/>
        </w:rPr>
      </w:pPr>
      <w:r w:rsidRPr="000243CB">
        <w:rPr>
          <w:rFonts w:ascii="Times New Roman" w:hAnsi="Times New Roman"/>
          <w:sz w:val="24"/>
          <w:szCs w:val="24"/>
          <w:lang w:val="ro-RO"/>
        </w:rPr>
        <w:t>întocmirea şi prezentarea în termen a rapoartelor financiare;</w:t>
      </w:r>
    </w:p>
    <w:p w:rsidR="00C27412" w:rsidRPr="000243CB" w:rsidRDefault="00C27412" w:rsidP="00C27412">
      <w:pPr>
        <w:pStyle w:val="a3"/>
        <w:rPr>
          <w:rFonts w:ascii="Times New Roman" w:hAnsi="Times New Roman"/>
          <w:sz w:val="24"/>
          <w:szCs w:val="24"/>
          <w:lang w:val="ro-RO"/>
        </w:rPr>
      </w:pPr>
    </w:p>
    <w:p w:rsidR="00C27412" w:rsidRPr="000243CB" w:rsidRDefault="00C27412" w:rsidP="00C27412">
      <w:pPr>
        <w:pStyle w:val="a3"/>
        <w:rPr>
          <w:rFonts w:ascii="Times New Roman" w:hAnsi="Times New Roman"/>
          <w:sz w:val="24"/>
          <w:szCs w:val="24"/>
          <w:lang w:val="ro-RO"/>
        </w:rPr>
      </w:pPr>
      <w:r w:rsidRPr="000243CB">
        <w:rPr>
          <w:rFonts w:ascii="Times New Roman" w:hAnsi="Times New Roman"/>
          <w:sz w:val="24"/>
          <w:szCs w:val="24"/>
          <w:lang w:val="ro-RO"/>
        </w:rPr>
        <w:t xml:space="preserve">  2.2 Evidenţa contabilă la primăria comunei Văscăuţi este ţinută şi organizată de </w:t>
      </w:r>
    </w:p>
    <w:p w:rsidR="00C27412" w:rsidRDefault="00C27412" w:rsidP="00C27412">
      <w:pPr>
        <w:pStyle w:val="a3"/>
        <w:rPr>
          <w:rFonts w:ascii="Times New Roman" w:hAnsi="Times New Roman"/>
          <w:sz w:val="24"/>
          <w:szCs w:val="24"/>
          <w:lang w:val="ro-RO"/>
        </w:rPr>
      </w:pPr>
      <w:r w:rsidRPr="000243CB">
        <w:rPr>
          <w:rFonts w:ascii="Times New Roman" w:hAnsi="Times New Roman"/>
          <w:sz w:val="24"/>
          <w:szCs w:val="24"/>
          <w:lang w:val="ro-RO"/>
        </w:rPr>
        <w:t xml:space="preserve">        contabilitatea primăriei.</w:t>
      </w:r>
    </w:p>
    <w:p w:rsidR="00AB56B8" w:rsidRPr="000243CB" w:rsidRDefault="00AB56B8" w:rsidP="00C27412">
      <w:pPr>
        <w:pStyle w:val="a3"/>
        <w:rPr>
          <w:rFonts w:ascii="Times New Roman" w:hAnsi="Times New Roman"/>
          <w:sz w:val="24"/>
          <w:szCs w:val="24"/>
          <w:lang w:val="ro-RO"/>
        </w:rPr>
      </w:pPr>
    </w:p>
    <w:p w:rsidR="00C27412" w:rsidRPr="000243CB" w:rsidRDefault="00C27412" w:rsidP="00C27412">
      <w:pPr>
        <w:pStyle w:val="a3"/>
        <w:rPr>
          <w:rFonts w:ascii="Times New Roman" w:hAnsi="Times New Roman"/>
          <w:sz w:val="24"/>
          <w:szCs w:val="24"/>
          <w:lang w:val="ro-RO"/>
        </w:rPr>
      </w:pPr>
      <w:r w:rsidRPr="000243CB">
        <w:rPr>
          <w:rFonts w:ascii="Times New Roman" w:hAnsi="Times New Roman"/>
          <w:sz w:val="24"/>
          <w:szCs w:val="24"/>
          <w:lang w:val="ro-RO"/>
        </w:rPr>
        <w:t xml:space="preserve"> 2.3</w:t>
      </w:r>
      <w:r w:rsidRPr="000243CB">
        <w:rPr>
          <w:rFonts w:ascii="Times New Roman" w:hAnsi="Times New Roman"/>
          <w:b/>
          <w:sz w:val="24"/>
          <w:szCs w:val="24"/>
          <w:lang w:val="ro-RO"/>
        </w:rPr>
        <w:t xml:space="preserve"> </w:t>
      </w:r>
      <w:r w:rsidRPr="000243CB">
        <w:rPr>
          <w:rFonts w:ascii="Times New Roman" w:hAnsi="Times New Roman"/>
          <w:sz w:val="24"/>
          <w:szCs w:val="24"/>
          <w:lang w:val="ro-RO"/>
        </w:rPr>
        <w:t xml:space="preserve">Primăria comunei Văscăuţi ţine evidenţa contabilă în conturile analitice şi </w:t>
      </w:r>
      <w:r w:rsidR="00AB56B8">
        <w:rPr>
          <w:rFonts w:ascii="Times New Roman" w:hAnsi="Times New Roman"/>
          <w:sz w:val="24"/>
          <w:szCs w:val="24"/>
          <w:lang w:val="ro-RO"/>
        </w:rPr>
        <w:t>sintetice utilizînd</w:t>
      </w:r>
    </w:p>
    <w:p w:rsidR="00C27412" w:rsidRPr="000243CB" w:rsidRDefault="00C27412" w:rsidP="00C27412">
      <w:pPr>
        <w:pStyle w:val="a3"/>
        <w:rPr>
          <w:rFonts w:ascii="Times New Roman" w:hAnsi="Times New Roman"/>
          <w:sz w:val="24"/>
          <w:szCs w:val="24"/>
          <w:lang w:val="ro-RO"/>
        </w:rPr>
      </w:pPr>
      <w:r w:rsidRPr="000243CB">
        <w:rPr>
          <w:rFonts w:ascii="Times New Roman" w:hAnsi="Times New Roman"/>
          <w:sz w:val="24"/>
          <w:szCs w:val="24"/>
          <w:lang w:val="ro-RO"/>
        </w:rPr>
        <w:lastRenderedPageBreak/>
        <w:t xml:space="preserve">       Planul de conturi contabile aprobat prin dispoziţia primarului </w:t>
      </w:r>
      <w:r w:rsidR="00AB56B8" w:rsidRPr="000243CB">
        <w:rPr>
          <w:rFonts w:ascii="Times New Roman" w:hAnsi="Times New Roman"/>
          <w:sz w:val="24"/>
          <w:szCs w:val="24"/>
          <w:lang w:val="ro-RO"/>
        </w:rPr>
        <w:t>la utilizarea mijloacelor bugetare.</w:t>
      </w:r>
    </w:p>
    <w:p w:rsidR="00C27412" w:rsidRPr="000243CB" w:rsidRDefault="00C27412" w:rsidP="00C27412">
      <w:pPr>
        <w:pStyle w:val="a3"/>
        <w:rPr>
          <w:rFonts w:ascii="Times New Roman" w:hAnsi="Times New Roman"/>
          <w:sz w:val="24"/>
          <w:szCs w:val="24"/>
          <w:lang w:val="ro-RO"/>
        </w:rPr>
      </w:pPr>
      <w:r w:rsidRPr="000243CB">
        <w:rPr>
          <w:rFonts w:ascii="Times New Roman" w:hAnsi="Times New Roman"/>
          <w:sz w:val="24"/>
          <w:szCs w:val="24"/>
          <w:lang w:val="ro-RO"/>
        </w:rPr>
        <w:t>2.4</w:t>
      </w:r>
      <w:r w:rsidRPr="000243CB">
        <w:rPr>
          <w:rFonts w:ascii="Times New Roman" w:hAnsi="Times New Roman"/>
          <w:b/>
          <w:sz w:val="24"/>
          <w:szCs w:val="24"/>
          <w:lang w:val="ro-RO"/>
        </w:rPr>
        <w:t xml:space="preserve"> </w:t>
      </w:r>
      <w:r w:rsidRPr="000243CB">
        <w:rPr>
          <w:rFonts w:ascii="Times New Roman" w:hAnsi="Times New Roman"/>
          <w:sz w:val="24"/>
          <w:szCs w:val="24"/>
          <w:lang w:val="ro-RO"/>
        </w:rPr>
        <w:t>Atribuţiile contabilităţii comunei Văscăuţi sunt următoarele:</w:t>
      </w:r>
    </w:p>
    <w:p w:rsidR="00C27412" w:rsidRPr="000243CB" w:rsidRDefault="00C27412" w:rsidP="00C27412">
      <w:pPr>
        <w:pStyle w:val="a3"/>
        <w:rPr>
          <w:rFonts w:ascii="Times New Roman" w:hAnsi="Times New Roman"/>
          <w:sz w:val="24"/>
          <w:szCs w:val="24"/>
          <w:lang w:val="ro-RO"/>
        </w:rPr>
      </w:pPr>
      <w:r w:rsidRPr="000243CB">
        <w:rPr>
          <w:rFonts w:ascii="Times New Roman" w:hAnsi="Times New Roman"/>
          <w:sz w:val="24"/>
          <w:szCs w:val="24"/>
          <w:lang w:val="ro-RO"/>
        </w:rPr>
        <w:t xml:space="preserve">      a) organizarea corectă a evidenţei contabile;</w:t>
      </w:r>
    </w:p>
    <w:p w:rsidR="00C27412" w:rsidRPr="000243CB" w:rsidRDefault="00C27412" w:rsidP="00C27412">
      <w:pPr>
        <w:pStyle w:val="a3"/>
        <w:rPr>
          <w:rFonts w:ascii="Times New Roman" w:hAnsi="Times New Roman"/>
          <w:sz w:val="24"/>
          <w:szCs w:val="24"/>
          <w:lang w:val="ro-RO"/>
        </w:rPr>
      </w:pPr>
      <w:r w:rsidRPr="000243CB">
        <w:rPr>
          <w:rFonts w:ascii="Times New Roman" w:hAnsi="Times New Roman"/>
          <w:sz w:val="24"/>
          <w:szCs w:val="24"/>
          <w:lang w:val="ro-RO"/>
        </w:rPr>
        <w:t xml:space="preserve">      b) efectuarea controlului preventiv asupra întocmirii  corecte şi la timp a</w:t>
      </w:r>
      <w:r w:rsidR="00AB56B8">
        <w:rPr>
          <w:rFonts w:ascii="Times New Roman" w:hAnsi="Times New Roman"/>
          <w:sz w:val="24"/>
          <w:szCs w:val="24"/>
          <w:lang w:val="ro-RO"/>
        </w:rPr>
        <w:t xml:space="preserve"> documentelor </w:t>
      </w:r>
    </w:p>
    <w:p w:rsidR="00C27412" w:rsidRPr="000243CB" w:rsidRDefault="00C27412" w:rsidP="00C27412">
      <w:pPr>
        <w:pStyle w:val="a3"/>
        <w:rPr>
          <w:rFonts w:ascii="Times New Roman" w:hAnsi="Times New Roman"/>
          <w:sz w:val="24"/>
          <w:szCs w:val="24"/>
          <w:lang w:val="ro-RO"/>
        </w:rPr>
      </w:pPr>
      <w:r w:rsidRPr="000243CB">
        <w:rPr>
          <w:rFonts w:ascii="Times New Roman" w:hAnsi="Times New Roman"/>
          <w:sz w:val="24"/>
          <w:szCs w:val="24"/>
          <w:lang w:val="ro-RO"/>
        </w:rPr>
        <w:t xml:space="preserve">      primare şi legalităţii operaţiilor efectuate;</w:t>
      </w:r>
    </w:p>
    <w:p w:rsidR="00C27412" w:rsidRPr="000243CB" w:rsidRDefault="00C27412" w:rsidP="00C27412">
      <w:pPr>
        <w:pStyle w:val="a3"/>
        <w:rPr>
          <w:rFonts w:ascii="Times New Roman" w:hAnsi="Times New Roman"/>
          <w:sz w:val="24"/>
          <w:szCs w:val="24"/>
          <w:lang w:val="ro-RO"/>
        </w:rPr>
      </w:pPr>
      <w:r w:rsidRPr="000243CB">
        <w:rPr>
          <w:rFonts w:ascii="Times New Roman" w:hAnsi="Times New Roman"/>
          <w:sz w:val="24"/>
          <w:szCs w:val="24"/>
          <w:lang w:val="ro-RO"/>
        </w:rPr>
        <w:t xml:space="preserve">      c) controlul asupra utilizării mijloacelor financiare conform destinaţiei, în limitele</w:t>
      </w:r>
      <w:r w:rsidR="00AB56B8">
        <w:rPr>
          <w:rFonts w:ascii="Times New Roman" w:hAnsi="Times New Roman"/>
          <w:sz w:val="24"/>
          <w:szCs w:val="24"/>
          <w:lang w:val="ro-RO"/>
        </w:rPr>
        <w:t xml:space="preserve"> alocațiilor</w:t>
      </w:r>
    </w:p>
    <w:p w:rsidR="00C27412" w:rsidRPr="000243CB" w:rsidRDefault="00AB56B8" w:rsidP="00C27412">
      <w:pPr>
        <w:pStyle w:val="a3"/>
        <w:rPr>
          <w:rFonts w:ascii="Times New Roman" w:hAnsi="Times New Roman"/>
          <w:sz w:val="24"/>
          <w:szCs w:val="24"/>
          <w:lang w:val="ro-RO"/>
        </w:rPr>
      </w:pPr>
      <w:r>
        <w:rPr>
          <w:rFonts w:ascii="Times New Roman" w:hAnsi="Times New Roman"/>
          <w:sz w:val="24"/>
          <w:szCs w:val="24"/>
          <w:lang w:val="ro-RO"/>
        </w:rPr>
        <w:t xml:space="preserve">      </w:t>
      </w:r>
      <w:r w:rsidR="00C27412" w:rsidRPr="000243CB">
        <w:rPr>
          <w:rFonts w:ascii="Times New Roman" w:hAnsi="Times New Roman"/>
          <w:sz w:val="24"/>
          <w:szCs w:val="24"/>
          <w:lang w:val="ro-RO"/>
        </w:rPr>
        <w:t>aprobate, precum şi asupra integrităţii mijloacelor băneşti şi valorilor</w:t>
      </w:r>
      <w:r>
        <w:rPr>
          <w:rFonts w:ascii="Times New Roman" w:hAnsi="Times New Roman"/>
          <w:sz w:val="24"/>
          <w:szCs w:val="24"/>
          <w:lang w:val="ro-RO"/>
        </w:rPr>
        <w:t xml:space="preserve"> materiale;</w:t>
      </w:r>
    </w:p>
    <w:p w:rsidR="00C27412" w:rsidRPr="000243CB" w:rsidRDefault="00C27412" w:rsidP="00C27412">
      <w:pPr>
        <w:pStyle w:val="a3"/>
        <w:rPr>
          <w:rFonts w:ascii="Times New Roman" w:hAnsi="Times New Roman"/>
          <w:sz w:val="24"/>
          <w:szCs w:val="24"/>
          <w:lang w:val="ro-RO"/>
        </w:rPr>
      </w:pPr>
      <w:r w:rsidRPr="000243CB">
        <w:rPr>
          <w:rFonts w:ascii="Times New Roman" w:hAnsi="Times New Roman"/>
          <w:sz w:val="24"/>
          <w:szCs w:val="24"/>
          <w:lang w:val="ro-RO"/>
        </w:rPr>
        <w:t xml:space="preserve">      d) calcularea şi plata la timp a salariilor, indemnizaţiilor şi altor plăţi angajaţiilor;</w:t>
      </w:r>
    </w:p>
    <w:p w:rsidR="00C27412" w:rsidRPr="000243CB" w:rsidRDefault="00C27412" w:rsidP="00C27412">
      <w:pPr>
        <w:pStyle w:val="a3"/>
        <w:rPr>
          <w:rFonts w:ascii="Times New Roman" w:hAnsi="Times New Roman"/>
          <w:sz w:val="24"/>
          <w:szCs w:val="24"/>
          <w:lang w:val="ro-RO"/>
        </w:rPr>
      </w:pPr>
      <w:r w:rsidRPr="000243CB">
        <w:rPr>
          <w:rFonts w:ascii="Times New Roman" w:hAnsi="Times New Roman"/>
          <w:sz w:val="24"/>
          <w:szCs w:val="24"/>
          <w:lang w:val="ro-RO"/>
        </w:rPr>
        <w:t xml:space="preserve">      e) efectuarea la timp a decontărilor cu persoanele juridice şi cu persoanele fizice;</w:t>
      </w:r>
    </w:p>
    <w:p w:rsidR="00C27412" w:rsidRPr="000243CB" w:rsidRDefault="00C27412" w:rsidP="00C27412">
      <w:pPr>
        <w:pStyle w:val="a3"/>
        <w:rPr>
          <w:rFonts w:ascii="Times New Roman" w:hAnsi="Times New Roman"/>
          <w:sz w:val="24"/>
          <w:szCs w:val="24"/>
          <w:lang w:val="ro-RO"/>
        </w:rPr>
      </w:pPr>
      <w:r w:rsidRPr="000243CB">
        <w:rPr>
          <w:rFonts w:ascii="Times New Roman" w:hAnsi="Times New Roman"/>
          <w:sz w:val="24"/>
          <w:szCs w:val="24"/>
          <w:lang w:val="ro-RO"/>
        </w:rPr>
        <w:t xml:space="preserve">      f) participarea la efectuarea inventarierii resurselor băneşti, decontărilor, valorilor</w:t>
      </w:r>
      <w:r w:rsidR="00AB56B8">
        <w:rPr>
          <w:rFonts w:ascii="Times New Roman" w:hAnsi="Times New Roman"/>
          <w:sz w:val="24"/>
          <w:szCs w:val="24"/>
          <w:lang w:val="ro-RO"/>
        </w:rPr>
        <w:t xml:space="preserve"> materiale și</w:t>
      </w:r>
    </w:p>
    <w:p w:rsidR="00C27412" w:rsidRPr="000243CB" w:rsidRDefault="00AB56B8" w:rsidP="00C27412">
      <w:pPr>
        <w:pStyle w:val="a3"/>
        <w:rPr>
          <w:rFonts w:ascii="Times New Roman" w:hAnsi="Times New Roman"/>
          <w:sz w:val="24"/>
          <w:szCs w:val="24"/>
          <w:lang w:val="ro-RO"/>
        </w:rPr>
      </w:pPr>
      <w:r>
        <w:rPr>
          <w:rFonts w:ascii="Times New Roman" w:hAnsi="Times New Roman"/>
          <w:sz w:val="24"/>
          <w:szCs w:val="24"/>
          <w:lang w:val="ro-RO"/>
        </w:rPr>
        <w:t xml:space="preserve">     </w:t>
      </w:r>
      <w:r w:rsidR="00C27412" w:rsidRPr="000243CB">
        <w:rPr>
          <w:rFonts w:ascii="Times New Roman" w:hAnsi="Times New Roman"/>
          <w:sz w:val="24"/>
          <w:szCs w:val="24"/>
          <w:lang w:val="ro-RO"/>
        </w:rPr>
        <w:t xml:space="preserve"> formularelor cu regim special, determinarea corectă şi la timp a</w:t>
      </w:r>
      <w:r>
        <w:rPr>
          <w:rFonts w:ascii="Times New Roman" w:hAnsi="Times New Roman"/>
          <w:sz w:val="24"/>
          <w:szCs w:val="24"/>
          <w:lang w:val="ro-RO"/>
        </w:rPr>
        <w:t xml:space="preserve"> </w:t>
      </w:r>
      <w:r w:rsidRPr="000243CB">
        <w:rPr>
          <w:rFonts w:ascii="Times New Roman" w:hAnsi="Times New Roman"/>
          <w:sz w:val="24"/>
          <w:szCs w:val="24"/>
          <w:lang w:val="ro-RO"/>
        </w:rPr>
        <w:t>rezultatelor inventarierii şi</w:t>
      </w:r>
    </w:p>
    <w:p w:rsidR="00C27412" w:rsidRPr="000243CB" w:rsidRDefault="00C27412" w:rsidP="00C27412">
      <w:pPr>
        <w:pStyle w:val="a3"/>
        <w:rPr>
          <w:rFonts w:ascii="Times New Roman" w:hAnsi="Times New Roman"/>
          <w:sz w:val="24"/>
          <w:szCs w:val="24"/>
          <w:lang w:val="ro-RO"/>
        </w:rPr>
      </w:pPr>
      <w:r w:rsidRPr="000243CB">
        <w:rPr>
          <w:rFonts w:ascii="Times New Roman" w:hAnsi="Times New Roman"/>
          <w:sz w:val="24"/>
          <w:szCs w:val="24"/>
          <w:lang w:val="ro-RO"/>
        </w:rPr>
        <w:t xml:space="preserve"> </w:t>
      </w:r>
      <w:r w:rsidR="00AB56B8">
        <w:rPr>
          <w:rFonts w:ascii="Times New Roman" w:hAnsi="Times New Roman"/>
          <w:sz w:val="24"/>
          <w:szCs w:val="24"/>
          <w:lang w:val="ro-RO"/>
        </w:rPr>
        <w:t xml:space="preserve">     </w:t>
      </w:r>
      <w:r w:rsidRPr="000243CB">
        <w:rPr>
          <w:rFonts w:ascii="Times New Roman" w:hAnsi="Times New Roman"/>
          <w:sz w:val="24"/>
          <w:szCs w:val="24"/>
          <w:lang w:val="ro-RO"/>
        </w:rPr>
        <w:t>şi reflectarea lor în evidenţă;</w:t>
      </w:r>
    </w:p>
    <w:p w:rsidR="00C27412" w:rsidRPr="000243CB" w:rsidRDefault="00C27412" w:rsidP="00C27412">
      <w:pPr>
        <w:pStyle w:val="a3"/>
        <w:rPr>
          <w:rFonts w:ascii="Times New Roman" w:hAnsi="Times New Roman"/>
          <w:sz w:val="24"/>
          <w:szCs w:val="24"/>
          <w:lang w:val="ro-RO"/>
        </w:rPr>
      </w:pPr>
      <w:r w:rsidRPr="000243CB">
        <w:rPr>
          <w:rFonts w:ascii="Times New Roman" w:hAnsi="Times New Roman"/>
          <w:sz w:val="24"/>
          <w:szCs w:val="24"/>
          <w:lang w:val="ro-RO"/>
        </w:rPr>
        <w:t xml:space="preserve">      g)întocmirea şi prezentarea în termenele stabilite a rapoartelor financiare;</w:t>
      </w:r>
    </w:p>
    <w:p w:rsidR="00C27412" w:rsidRPr="000243CB" w:rsidRDefault="00C27412" w:rsidP="00C27412">
      <w:pPr>
        <w:pStyle w:val="a3"/>
        <w:rPr>
          <w:rFonts w:ascii="Times New Roman" w:hAnsi="Times New Roman"/>
          <w:sz w:val="24"/>
          <w:szCs w:val="24"/>
          <w:lang w:val="ro-RO"/>
        </w:rPr>
      </w:pPr>
      <w:r w:rsidRPr="000243CB">
        <w:rPr>
          <w:rFonts w:ascii="Times New Roman" w:hAnsi="Times New Roman"/>
          <w:sz w:val="24"/>
          <w:szCs w:val="24"/>
          <w:lang w:val="ro-RO"/>
        </w:rPr>
        <w:t xml:space="preserve">      h) păstrarea documentelor contabile, registrelor de evidenţă, a altor documente,</w:t>
      </w:r>
      <w:r w:rsidR="00AB56B8">
        <w:rPr>
          <w:rFonts w:ascii="Times New Roman" w:hAnsi="Times New Roman"/>
          <w:sz w:val="24"/>
          <w:szCs w:val="24"/>
          <w:lang w:val="ro-RO"/>
        </w:rPr>
        <w:t xml:space="preserve"> precum și </w:t>
      </w:r>
    </w:p>
    <w:p w:rsidR="00C27412" w:rsidRPr="000243CB" w:rsidRDefault="00AB56B8" w:rsidP="00C27412">
      <w:pPr>
        <w:pStyle w:val="a3"/>
        <w:rPr>
          <w:rFonts w:ascii="Times New Roman" w:hAnsi="Times New Roman"/>
          <w:sz w:val="24"/>
          <w:szCs w:val="24"/>
          <w:lang w:val="ro-RO"/>
        </w:rPr>
      </w:pPr>
      <w:r>
        <w:rPr>
          <w:rFonts w:ascii="Times New Roman" w:hAnsi="Times New Roman"/>
          <w:sz w:val="24"/>
          <w:szCs w:val="24"/>
          <w:lang w:val="ro-RO"/>
        </w:rPr>
        <w:t xml:space="preserve">      </w:t>
      </w:r>
      <w:r w:rsidR="00C27412" w:rsidRPr="000243CB">
        <w:rPr>
          <w:rFonts w:ascii="Times New Roman" w:hAnsi="Times New Roman"/>
          <w:sz w:val="24"/>
          <w:szCs w:val="24"/>
          <w:lang w:val="ro-RO"/>
        </w:rPr>
        <w:t>predarea lor la arhivă în ordinea stabilită;</w:t>
      </w:r>
    </w:p>
    <w:p w:rsidR="00C27412" w:rsidRPr="000243CB" w:rsidRDefault="00C27412" w:rsidP="00C27412">
      <w:pPr>
        <w:pStyle w:val="a3"/>
        <w:rPr>
          <w:rFonts w:ascii="Times New Roman" w:hAnsi="Times New Roman"/>
          <w:sz w:val="24"/>
          <w:szCs w:val="24"/>
          <w:lang w:val="ro-RO"/>
        </w:rPr>
      </w:pPr>
    </w:p>
    <w:p w:rsidR="00C27412" w:rsidRPr="000243CB" w:rsidRDefault="00C27412" w:rsidP="00C27412">
      <w:pPr>
        <w:pStyle w:val="a3"/>
        <w:rPr>
          <w:rFonts w:ascii="Times New Roman" w:hAnsi="Times New Roman"/>
          <w:sz w:val="24"/>
          <w:szCs w:val="24"/>
          <w:lang w:val="ro-RO"/>
        </w:rPr>
      </w:pPr>
      <w:r w:rsidRPr="000243CB">
        <w:rPr>
          <w:rFonts w:ascii="Times New Roman" w:hAnsi="Times New Roman"/>
          <w:sz w:val="24"/>
          <w:szCs w:val="24"/>
          <w:lang w:val="ro-RO"/>
        </w:rPr>
        <w:t>2.5</w:t>
      </w:r>
      <w:r w:rsidRPr="000243CB">
        <w:rPr>
          <w:rFonts w:ascii="Times New Roman" w:hAnsi="Times New Roman"/>
          <w:b/>
          <w:sz w:val="24"/>
          <w:szCs w:val="24"/>
          <w:lang w:val="ro-RO"/>
        </w:rPr>
        <w:t xml:space="preserve"> </w:t>
      </w:r>
      <w:r w:rsidRPr="000243CB">
        <w:rPr>
          <w:rFonts w:ascii="Times New Roman" w:hAnsi="Times New Roman"/>
          <w:sz w:val="24"/>
          <w:szCs w:val="24"/>
          <w:lang w:val="ro-RO"/>
        </w:rPr>
        <w:t>Contabiliul-şef de comun cu conducătorul primăriei semnează acte, care servesc</w:t>
      </w:r>
      <w:r w:rsidR="0083444E">
        <w:rPr>
          <w:rFonts w:ascii="Times New Roman" w:hAnsi="Times New Roman"/>
          <w:sz w:val="24"/>
          <w:szCs w:val="24"/>
          <w:lang w:val="ro-RO"/>
        </w:rPr>
        <w:t xml:space="preserve"> drept temei</w:t>
      </w:r>
    </w:p>
    <w:p w:rsidR="00C27412" w:rsidRPr="000243CB" w:rsidRDefault="00C27412" w:rsidP="00C27412">
      <w:pPr>
        <w:pStyle w:val="a3"/>
        <w:rPr>
          <w:rFonts w:ascii="Times New Roman" w:hAnsi="Times New Roman"/>
          <w:sz w:val="24"/>
          <w:szCs w:val="24"/>
          <w:lang w:val="ro-RO"/>
        </w:rPr>
      </w:pPr>
      <w:r w:rsidRPr="000243CB">
        <w:rPr>
          <w:rFonts w:ascii="Times New Roman" w:hAnsi="Times New Roman"/>
          <w:sz w:val="24"/>
          <w:szCs w:val="24"/>
          <w:lang w:val="ro-RO"/>
        </w:rPr>
        <w:t xml:space="preserve">      pentru primirea şi predarea valorilor, mărfurilor, materialelor şi </w:t>
      </w:r>
      <w:r w:rsidR="0083444E">
        <w:rPr>
          <w:rFonts w:ascii="Times New Roman" w:hAnsi="Times New Roman"/>
          <w:sz w:val="24"/>
          <w:szCs w:val="24"/>
          <w:lang w:val="ro-RO"/>
        </w:rPr>
        <w:t xml:space="preserve">mijloacelor bănești, precum și </w:t>
      </w:r>
    </w:p>
    <w:p w:rsidR="00C27412" w:rsidRPr="000243CB" w:rsidRDefault="00C27412" w:rsidP="00C27412">
      <w:pPr>
        <w:pStyle w:val="a3"/>
        <w:rPr>
          <w:rFonts w:ascii="Times New Roman" w:hAnsi="Times New Roman"/>
          <w:sz w:val="24"/>
          <w:szCs w:val="24"/>
          <w:lang w:val="ro-RO"/>
        </w:rPr>
      </w:pPr>
      <w:r w:rsidRPr="000243CB">
        <w:rPr>
          <w:rFonts w:ascii="Times New Roman" w:hAnsi="Times New Roman"/>
          <w:sz w:val="24"/>
          <w:szCs w:val="24"/>
          <w:lang w:val="ro-RO"/>
        </w:rPr>
        <w:t xml:space="preserve">      precum şi achitarea datoriilor.</w:t>
      </w:r>
    </w:p>
    <w:p w:rsidR="00C27412" w:rsidRPr="000243CB" w:rsidRDefault="00C27412" w:rsidP="00C27412">
      <w:pPr>
        <w:pStyle w:val="a3"/>
        <w:rPr>
          <w:rFonts w:ascii="Times New Roman" w:hAnsi="Times New Roman"/>
          <w:sz w:val="24"/>
          <w:szCs w:val="24"/>
          <w:lang w:val="ro-RO"/>
        </w:rPr>
      </w:pPr>
    </w:p>
    <w:p w:rsidR="00C27412" w:rsidRPr="000243CB" w:rsidRDefault="00C27412" w:rsidP="00C27412">
      <w:pPr>
        <w:pStyle w:val="a3"/>
        <w:rPr>
          <w:rFonts w:ascii="Times New Roman" w:hAnsi="Times New Roman"/>
          <w:sz w:val="24"/>
          <w:szCs w:val="24"/>
          <w:lang w:val="ro-RO"/>
        </w:rPr>
      </w:pPr>
      <w:r w:rsidRPr="000243CB">
        <w:rPr>
          <w:rFonts w:ascii="Times New Roman" w:hAnsi="Times New Roman"/>
          <w:sz w:val="24"/>
          <w:szCs w:val="24"/>
          <w:lang w:val="ro-RO"/>
        </w:rPr>
        <w:t>2.6</w:t>
      </w:r>
      <w:r w:rsidRPr="000243CB">
        <w:rPr>
          <w:rFonts w:ascii="Times New Roman" w:hAnsi="Times New Roman"/>
          <w:b/>
          <w:sz w:val="24"/>
          <w:szCs w:val="24"/>
          <w:lang w:val="ro-RO"/>
        </w:rPr>
        <w:t xml:space="preserve"> </w:t>
      </w:r>
      <w:r w:rsidRPr="000243CB">
        <w:rPr>
          <w:rFonts w:ascii="Times New Roman" w:hAnsi="Times New Roman"/>
          <w:sz w:val="24"/>
          <w:szCs w:val="24"/>
          <w:lang w:val="ro-RO"/>
        </w:rPr>
        <w:t xml:space="preserve">Contabilului-şef  i se interzice să primească spre executare documente privind </w:t>
      </w:r>
      <w:r w:rsidR="0083444E">
        <w:rPr>
          <w:rFonts w:ascii="Times New Roman" w:hAnsi="Times New Roman"/>
          <w:sz w:val="24"/>
          <w:szCs w:val="24"/>
          <w:lang w:val="ro-RO"/>
        </w:rPr>
        <w:t>faptele economice</w:t>
      </w:r>
    </w:p>
    <w:p w:rsidR="0083444E" w:rsidRPr="000243CB" w:rsidRDefault="00C27412" w:rsidP="0083444E">
      <w:pPr>
        <w:pStyle w:val="a3"/>
        <w:rPr>
          <w:rFonts w:ascii="Times New Roman" w:hAnsi="Times New Roman"/>
          <w:sz w:val="24"/>
          <w:szCs w:val="24"/>
          <w:lang w:val="ro-RO"/>
        </w:rPr>
      </w:pPr>
      <w:r w:rsidRPr="000243CB">
        <w:rPr>
          <w:rFonts w:ascii="Times New Roman" w:hAnsi="Times New Roman"/>
          <w:sz w:val="24"/>
          <w:szCs w:val="24"/>
          <w:lang w:val="ro-RO"/>
        </w:rPr>
        <w:t xml:space="preserve">      ce contravin actelor legislative şi normative, informănd despre</w:t>
      </w:r>
      <w:r w:rsidR="0083444E">
        <w:rPr>
          <w:rFonts w:ascii="Times New Roman" w:hAnsi="Times New Roman"/>
          <w:sz w:val="24"/>
          <w:szCs w:val="24"/>
          <w:lang w:val="ro-RO"/>
        </w:rPr>
        <w:t xml:space="preserve"> </w:t>
      </w:r>
      <w:r w:rsidR="0083444E" w:rsidRPr="000243CB">
        <w:rPr>
          <w:rFonts w:ascii="Times New Roman" w:hAnsi="Times New Roman"/>
          <w:sz w:val="24"/>
          <w:szCs w:val="24"/>
          <w:lang w:val="ro-RO"/>
        </w:rPr>
        <w:t>aceasta în scris primarul.</w:t>
      </w:r>
    </w:p>
    <w:p w:rsidR="00C27412" w:rsidRPr="000243CB" w:rsidRDefault="00C27412" w:rsidP="00C27412">
      <w:pPr>
        <w:pStyle w:val="a3"/>
        <w:rPr>
          <w:rFonts w:ascii="Times New Roman" w:hAnsi="Times New Roman"/>
          <w:sz w:val="24"/>
          <w:szCs w:val="24"/>
          <w:lang w:val="ro-RO"/>
        </w:rPr>
      </w:pPr>
    </w:p>
    <w:p w:rsidR="00C27412" w:rsidRPr="0083444E" w:rsidRDefault="00C27412" w:rsidP="00C27412">
      <w:pPr>
        <w:pStyle w:val="a3"/>
        <w:jc w:val="center"/>
        <w:rPr>
          <w:rFonts w:ascii="Times New Roman" w:hAnsi="Times New Roman"/>
          <w:b/>
          <w:sz w:val="24"/>
          <w:szCs w:val="24"/>
          <w:lang w:val="ro-RO"/>
        </w:rPr>
      </w:pPr>
      <w:r w:rsidRPr="0083444E">
        <w:rPr>
          <w:rFonts w:ascii="Times New Roman" w:hAnsi="Times New Roman"/>
          <w:b/>
          <w:sz w:val="24"/>
          <w:szCs w:val="24"/>
          <w:lang w:val="ro-RO"/>
        </w:rPr>
        <w:t>III. Metodele de organizare a contabilităţii,</w:t>
      </w:r>
    </w:p>
    <w:p w:rsidR="00C27412" w:rsidRPr="0083444E" w:rsidRDefault="00C27412" w:rsidP="00C27412">
      <w:pPr>
        <w:pStyle w:val="a3"/>
        <w:jc w:val="center"/>
        <w:rPr>
          <w:rFonts w:ascii="Times New Roman" w:hAnsi="Times New Roman"/>
          <w:b/>
          <w:sz w:val="24"/>
          <w:szCs w:val="24"/>
          <w:lang w:val="ro-RO"/>
        </w:rPr>
      </w:pPr>
      <w:r w:rsidRPr="0083444E">
        <w:rPr>
          <w:rFonts w:ascii="Times New Roman" w:hAnsi="Times New Roman"/>
          <w:b/>
          <w:sz w:val="24"/>
          <w:szCs w:val="24"/>
          <w:lang w:val="ro-RO"/>
        </w:rPr>
        <w:t>utilizate la întocmirea rapoartelor financiare</w:t>
      </w:r>
    </w:p>
    <w:p w:rsidR="00C27412" w:rsidRPr="000243CB" w:rsidRDefault="00C27412" w:rsidP="00C27412">
      <w:pPr>
        <w:pStyle w:val="a3"/>
        <w:rPr>
          <w:rFonts w:ascii="Times New Roman" w:hAnsi="Times New Roman"/>
          <w:sz w:val="24"/>
          <w:szCs w:val="24"/>
          <w:lang w:val="ro-RO"/>
        </w:rPr>
      </w:pPr>
      <w:r w:rsidRPr="000243CB">
        <w:rPr>
          <w:rFonts w:ascii="Times New Roman" w:hAnsi="Times New Roman"/>
          <w:sz w:val="24"/>
          <w:szCs w:val="24"/>
          <w:lang w:val="ro-RO"/>
        </w:rPr>
        <w:t>3.1 Baza de întocmire</w:t>
      </w:r>
    </w:p>
    <w:p w:rsidR="00C27412" w:rsidRPr="000243CB" w:rsidRDefault="00C27412" w:rsidP="00C27412">
      <w:pPr>
        <w:pStyle w:val="a3"/>
        <w:rPr>
          <w:rFonts w:ascii="Times New Roman" w:hAnsi="Times New Roman"/>
          <w:sz w:val="24"/>
          <w:szCs w:val="24"/>
          <w:lang w:val="ro-RO"/>
        </w:rPr>
      </w:pPr>
      <w:r w:rsidRPr="000243CB">
        <w:rPr>
          <w:rFonts w:ascii="Times New Roman" w:hAnsi="Times New Roman"/>
          <w:sz w:val="24"/>
          <w:szCs w:val="24"/>
          <w:lang w:val="ro-RO"/>
        </w:rPr>
        <w:t>1. În conformitate cu cu articolul 4(6) al Legii contabilităţii nr.113-XVI din 27 aprilie</w:t>
      </w:r>
    </w:p>
    <w:p w:rsidR="00C27412" w:rsidRPr="000243CB" w:rsidRDefault="00C27412" w:rsidP="00C27412">
      <w:pPr>
        <w:pStyle w:val="a3"/>
        <w:rPr>
          <w:rFonts w:ascii="Times New Roman" w:hAnsi="Times New Roman"/>
          <w:sz w:val="24"/>
          <w:szCs w:val="24"/>
          <w:lang w:val="ro-RO"/>
        </w:rPr>
      </w:pPr>
      <w:r w:rsidRPr="000243CB">
        <w:rPr>
          <w:rFonts w:ascii="Times New Roman" w:hAnsi="Times New Roman"/>
          <w:sz w:val="24"/>
          <w:szCs w:val="24"/>
          <w:lang w:val="ro-RO"/>
        </w:rPr>
        <w:t xml:space="preserve">    2007, instituţiile publice aplică sistemul contabil în partidă dublă, ţin contabilitatea</w:t>
      </w:r>
      <w:r w:rsidR="0083444E">
        <w:rPr>
          <w:rFonts w:ascii="Times New Roman" w:hAnsi="Times New Roman"/>
          <w:sz w:val="24"/>
          <w:szCs w:val="24"/>
          <w:lang w:val="ro-RO"/>
        </w:rPr>
        <w:t>și întocmesc</w:t>
      </w:r>
    </w:p>
    <w:p w:rsidR="00C27412" w:rsidRPr="000243CB" w:rsidRDefault="0083444E" w:rsidP="00C27412">
      <w:pPr>
        <w:pStyle w:val="a3"/>
        <w:rPr>
          <w:rFonts w:ascii="Times New Roman" w:hAnsi="Times New Roman"/>
          <w:sz w:val="24"/>
          <w:szCs w:val="24"/>
          <w:lang w:val="ro-RO"/>
        </w:rPr>
      </w:pPr>
      <w:r>
        <w:rPr>
          <w:rFonts w:ascii="Times New Roman" w:hAnsi="Times New Roman"/>
          <w:sz w:val="24"/>
          <w:szCs w:val="24"/>
          <w:lang w:val="ro-RO"/>
        </w:rPr>
        <w:t xml:space="preserve">   </w:t>
      </w:r>
      <w:r w:rsidR="00C27412" w:rsidRPr="000243CB">
        <w:rPr>
          <w:rFonts w:ascii="Times New Roman" w:hAnsi="Times New Roman"/>
          <w:sz w:val="24"/>
          <w:szCs w:val="24"/>
          <w:lang w:val="ro-RO"/>
        </w:rPr>
        <w:t>rapoartele financiare în baza normelor metodologice aprobare de</w:t>
      </w:r>
      <w:r w:rsidRPr="000243CB">
        <w:rPr>
          <w:rFonts w:ascii="Times New Roman" w:hAnsi="Times New Roman"/>
          <w:sz w:val="24"/>
          <w:szCs w:val="24"/>
          <w:lang w:val="ro-RO"/>
        </w:rPr>
        <w:t xml:space="preserve">   Ministerul Finanţelor  pentru</w:t>
      </w:r>
    </w:p>
    <w:p w:rsidR="00C27412" w:rsidRPr="000243CB" w:rsidRDefault="00C27412" w:rsidP="00C27412">
      <w:pPr>
        <w:pStyle w:val="a3"/>
        <w:rPr>
          <w:rFonts w:ascii="Times New Roman" w:hAnsi="Times New Roman"/>
          <w:sz w:val="24"/>
          <w:szCs w:val="24"/>
          <w:lang w:val="ro-RO"/>
        </w:rPr>
      </w:pPr>
      <w:r w:rsidRPr="000243CB">
        <w:rPr>
          <w:rFonts w:ascii="Times New Roman" w:hAnsi="Times New Roman"/>
          <w:sz w:val="24"/>
          <w:szCs w:val="24"/>
          <w:lang w:val="ro-RO"/>
        </w:rPr>
        <w:t xml:space="preserve">   pentru sistemul bugetar.</w:t>
      </w:r>
    </w:p>
    <w:p w:rsidR="00C27412" w:rsidRPr="000243CB" w:rsidRDefault="00C27412" w:rsidP="00C27412">
      <w:pPr>
        <w:pStyle w:val="a3"/>
        <w:rPr>
          <w:rFonts w:ascii="Times New Roman" w:hAnsi="Times New Roman"/>
          <w:sz w:val="24"/>
          <w:szCs w:val="24"/>
          <w:lang w:val="ro-RO"/>
        </w:rPr>
      </w:pPr>
      <w:r w:rsidRPr="000243CB">
        <w:rPr>
          <w:rFonts w:ascii="Times New Roman" w:hAnsi="Times New Roman"/>
          <w:sz w:val="24"/>
          <w:szCs w:val="24"/>
          <w:lang w:val="ro-RO"/>
        </w:rPr>
        <w:t>2.Rapoartele financiare conţin informaţii privind:</w:t>
      </w:r>
    </w:p>
    <w:p w:rsidR="00C27412" w:rsidRPr="000243CB" w:rsidRDefault="00C27412" w:rsidP="00C27412">
      <w:pPr>
        <w:pStyle w:val="a3"/>
        <w:rPr>
          <w:rFonts w:ascii="Times New Roman" w:hAnsi="Times New Roman"/>
          <w:sz w:val="24"/>
          <w:szCs w:val="24"/>
          <w:lang w:val="ro-RO"/>
        </w:rPr>
      </w:pPr>
      <w:r w:rsidRPr="000243CB">
        <w:rPr>
          <w:rFonts w:ascii="Times New Roman" w:hAnsi="Times New Roman"/>
          <w:sz w:val="24"/>
          <w:szCs w:val="24"/>
          <w:lang w:val="ro-RO"/>
        </w:rPr>
        <w:t>- operaţiunile economice efectuate în anul de gestiune;</w:t>
      </w:r>
    </w:p>
    <w:p w:rsidR="00C27412" w:rsidRPr="000243CB" w:rsidRDefault="00C27412" w:rsidP="00C27412">
      <w:pPr>
        <w:pStyle w:val="a3"/>
        <w:rPr>
          <w:rFonts w:ascii="Times New Roman" w:hAnsi="Times New Roman"/>
          <w:sz w:val="24"/>
          <w:szCs w:val="24"/>
          <w:lang w:val="ro-RO"/>
        </w:rPr>
      </w:pPr>
      <w:r w:rsidRPr="000243CB">
        <w:rPr>
          <w:rFonts w:ascii="Times New Roman" w:hAnsi="Times New Roman"/>
          <w:sz w:val="24"/>
          <w:szCs w:val="24"/>
          <w:lang w:val="ro-RO"/>
        </w:rPr>
        <w:t>- cheltuielile efective pentru perioada de gestiune respectivă;</w:t>
      </w:r>
    </w:p>
    <w:p w:rsidR="00C27412" w:rsidRPr="000243CB" w:rsidRDefault="00C27412" w:rsidP="00C27412">
      <w:pPr>
        <w:pStyle w:val="a3"/>
        <w:rPr>
          <w:rFonts w:ascii="Times New Roman" w:hAnsi="Times New Roman"/>
          <w:sz w:val="24"/>
          <w:szCs w:val="24"/>
          <w:lang w:val="ro-RO"/>
        </w:rPr>
      </w:pPr>
      <w:r w:rsidRPr="000243CB">
        <w:rPr>
          <w:rFonts w:ascii="Times New Roman" w:hAnsi="Times New Roman"/>
          <w:sz w:val="24"/>
          <w:szCs w:val="24"/>
          <w:lang w:val="ro-RO"/>
        </w:rPr>
        <w:t>- rezultatele inventarierii tuturor conturilor de bilanţ.</w:t>
      </w:r>
    </w:p>
    <w:p w:rsidR="00C27412" w:rsidRPr="000243CB" w:rsidRDefault="00C27412" w:rsidP="00C27412">
      <w:pPr>
        <w:pStyle w:val="a3"/>
        <w:rPr>
          <w:rFonts w:ascii="Times New Roman" w:hAnsi="Times New Roman"/>
          <w:sz w:val="24"/>
          <w:szCs w:val="24"/>
          <w:lang w:val="ro-RO"/>
        </w:rPr>
      </w:pPr>
      <w:r w:rsidRPr="000243CB">
        <w:rPr>
          <w:rFonts w:ascii="Times New Roman" w:hAnsi="Times New Roman"/>
          <w:sz w:val="24"/>
          <w:szCs w:val="24"/>
          <w:lang w:val="ro-RO"/>
        </w:rPr>
        <w:t>3.Informaţia din rapoartele financiare trebuie se corespundă următoarelor caracteristici</w:t>
      </w:r>
    </w:p>
    <w:p w:rsidR="00C27412" w:rsidRPr="000243CB" w:rsidRDefault="00C27412" w:rsidP="00C27412">
      <w:pPr>
        <w:pStyle w:val="a3"/>
        <w:rPr>
          <w:rFonts w:ascii="Times New Roman" w:hAnsi="Times New Roman"/>
          <w:sz w:val="24"/>
          <w:szCs w:val="24"/>
          <w:lang w:val="ro-RO"/>
        </w:rPr>
      </w:pPr>
      <w:r w:rsidRPr="000243CB">
        <w:rPr>
          <w:rFonts w:ascii="Times New Roman" w:hAnsi="Times New Roman"/>
          <w:sz w:val="24"/>
          <w:szCs w:val="24"/>
          <w:lang w:val="ro-RO"/>
        </w:rPr>
        <w:t xml:space="preserve">  calitative:</w:t>
      </w:r>
    </w:p>
    <w:p w:rsidR="00C27412" w:rsidRPr="000243CB" w:rsidRDefault="00C27412" w:rsidP="00C27412">
      <w:pPr>
        <w:pStyle w:val="a3"/>
        <w:rPr>
          <w:rFonts w:ascii="Times New Roman" w:hAnsi="Times New Roman"/>
          <w:sz w:val="24"/>
          <w:szCs w:val="24"/>
          <w:lang w:val="ro-RO"/>
        </w:rPr>
      </w:pPr>
      <w:r w:rsidRPr="000243CB">
        <w:rPr>
          <w:rFonts w:ascii="Times New Roman" w:hAnsi="Times New Roman"/>
          <w:sz w:val="24"/>
          <w:szCs w:val="24"/>
          <w:lang w:val="ro-RO"/>
        </w:rPr>
        <w:t>a)</w:t>
      </w:r>
      <w:r w:rsidR="0083444E">
        <w:rPr>
          <w:rFonts w:ascii="Times New Roman" w:hAnsi="Times New Roman"/>
          <w:sz w:val="24"/>
          <w:szCs w:val="24"/>
          <w:lang w:val="ro-RO"/>
        </w:rPr>
        <w:t xml:space="preserve"> </w:t>
      </w:r>
      <w:r w:rsidRPr="000243CB">
        <w:rPr>
          <w:rFonts w:ascii="Times New Roman" w:hAnsi="Times New Roman"/>
          <w:sz w:val="24"/>
          <w:szCs w:val="24"/>
          <w:lang w:val="ro-RO"/>
        </w:rPr>
        <w:t>inteligibilitatea;</w:t>
      </w:r>
    </w:p>
    <w:p w:rsidR="00C27412" w:rsidRPr="000243CB" w:rsidRDefault="00C27412" w:rsidP="00C27412">
      <w:pPr>
        <w:pStyle w:val="a3"/>
        <w:rPr>
          <w:rFonts w:ascii="Times New Roman" w:hAnsi="Times New Roman"/>
          <w:sz w:val="24"/>
          <w:szCs w:val="24"/>
          <w:lang w:val="ro-RO"/>
        </w:rPr>
      </w:pPr>
      <w:r w:rsidRPr="000243CB">
        <w:rPr>
          <w:rFonts w:ascii="Times New Roman" w:hAnsi="Times New Roman"/>
          <w:sz w:val="24"/>
          <w:szCs w:val="24"/>
          <w:lang w:val="ro-RO"/>
        </w:rPr>
        <w:t>b)</w:t>
      </w:r>
      <w:r w:rsidR="0083444E">
        <w:rPr>
          <w:rFonts w:ascii="Times New Roman" w:hAnsi="Times New Roman"/>
          <w:sz w:val="24"/>
          <w:szCs w:val="24"/>
          <w:lang w:val="ro-RO"/>
        </w:rPr>
        <w:t xml:space="preserve"> </w:t>
      </w:r>
      <w:r w:rsidRPr="000243CB">
        <w:rPr>
          <w:rFonts w:ascii="Times New Roman" w:hAnsi="Times New Roman"/>
          <w:sz w:val="24"/>
          <w:szCs w:val="24"/>
          <w:lang w:val="ro-RO"/>
        </w:rPr>
        <w:t>relevanţa;</w:t>
      </w:r>
    </w:p>
    <w:p w:rsidR="00C27412" w:rsidRPr="000243CB" w:rsidRDefault="00C27412" w:rsidP="00C27412">
      <w:pPr>
        <w:pStyle w:val="a3"/>
        <w:rPr>
          <w:rFonts w:ascii="Times New Roman" w:hAnsi="Times New Roman"/>
          <w:sz w:val="24"/>
          <w:szCs w:val="24"/>
          <w:lang w:val="ro-RO"/>
        </w:rPr>
      </w:pPr>
      <w:r w:rsidRPr="000243CB">
        <w:rPr>
          <w:rFonts w:ascii="Times New Roman" w:hAnsi="Times New Roman"/>
          <w:sz w:val="24"/>
          <w:szCs w:val="24"/>
          <w:lang w:val="ro-RO"/>
        </w:rPr>
        <w:t>c)</w:t>
      </w:r>
      <w:r w:rsidR="0083444E">
        <w:rPr>
          <w:rFonts w:ascii="Times New Roman" w:hAnsi="Times New Roman"/>
          <w:sz w:val="24"/>
          <w:szCs w:val="24"/>
          <w:lang w:val="ro-RO"/>
        </w:rPr>
        <w:t xml:space="preserve"> </w:t>
      </w:r>
      <w:r w:rsidRPr="000243CB">
        <w:rPr>
          <w:rFonts w:ascii="Times New Roman" w:hAnsi="Times New Roman"/>
          <w:sz w:val="24"/>
          <w:szCs w:val="24"/>
          <w:lang w:val="ro-RO"/>
        </w:rPr>
        <w:t>credibilitatea;</w:t>
      </w:r>
    </w:p>
    <w:p w:rsidR="00C27412" w:rsidRPr="000243CB" w:rsidRDefault="00C27412" w:rsidP="00C27412">
      <w:pPr>
        <w:pStyle w:val="a3"/>
        <w:rPr>
          <w:rFonts w:ascii="Times New Roman" w:hAnsi="Times New Roman"/>
          <w:sz w:val="24"/>
          <w:szCs w:val="24"/>
          <w:lang w:val="ro-RO"/>
        </w:rPr>
      </w:pPr>
      <w:r w:rsidRPr="000243CB">
        <w:rPr>
          <w:rFonts w:ascii="Times New Roman" w:hAnsi="Times New Roman"/>
          <w:sz w:val="24"/>
          <w:szCs w:val="24"/>
          <w:lang w:val="ro-RO"/>
        </w:rPr>
        <w:t>d)</w:t>
      </w:r>
      <w:r w:rsidR="0083444E">
        <w:rPr>
          <w:rFonts w:ascii="Times New Roman" w:hAnsi="Times New Roman"/>
          <w:sz w:val="24"/>
          <w:szCs w:val="24"/>
          <w:lang w:val="ro-RO"/>
        </w:rPr>
        <w:t xml:space="preserve"> </w:t>
      </w:r>
      <w:r w:rsidRPr="000243CB">
        <w:rPr>
          <w:rFonts w:ascii="Times New Roman" w:hAnsi="Times New Roman"/>
          <w:sz w:val="24"/>
          <w:szCs w:val="24"/>
          <w:lang w:val="ro-RO"/>
        </w:rPr>
        <w:t>comparabilitatea.</w:t>
      </w:r>
    </w:p>
    <w:p w:rsidR="00C27412" w:rsidRPr="000243CB" w:rsidRDefault="00C27412" w:rsidP="00C27412">
      <w:pPr>
        <w:pStyle w:val="a3"/>
        <w:rPr>
          <w:rFonts w:ascii="Times New Roman" w:hAnsi="Times New Roman"/>
          <w:sz w:val="24"/>
          <w:szCs w:val="24"/>
          <w:lang w:val="ro-RO"/>
        </w:rPr>
      </w:pPr>
      <w:r w:rsidRPr="000243CB">
        <w:rPr>
          <w:rFonts w:ascii="Times New Roman" w:hAnsi="Times New Roman"/>
          <w:sz w:val="24"/>
          <w:szCs w:val="24"/>
          <w:lang w:val="ro-RO"/>
        </w:rPr>
        <w:t>4. Registrele contabile obligatorii sunt Cartea Mare,</w:t>
      </w:r>
      <w:r w:rsidR="0083444E">
        <w:rPr>
          <w:rFonts w:ascii="Times New Roman" w:hAnsi="Times New Roman"/>
          <w:sz w:val="24"/>
          <w:szCs w:val="24"/>
          <w:lang w:val="ro-RO"/>
        </w:rPr>
        <w:t xml:space="preserve"> balanţa de verificare şi alte </w:t>
      </w:r>
      <w:r w:rsidR="0083444E" w:rsidRPr="000243CB">
        <w:rPr>
          <w:rFonts w:ascii="Times New Roman" w:hAnsi="Times New Roman"/>
          <w:sz w:val="24"/>
          <w:szCs w:val="24"/>
          <w:lang w:val="ro-RO"/>
        </w:rPr>
        <w:t xml:space="preserve"> registre contabile</w:t>
      </w:r>
    </w:p>
    <w:p w:rsidR="0083444E" w:rsidRPr="000243CB" w:rsidRDefault="0083444E" w:rsidP="0083444E">
      <w:pPr>
        <w:pStyle w:val="a3"/>
        <w:rPr>
          <w:rFonts w:ascii="Times New Roman" w:hAnsi="Times New Roman"/>
          <w:sz w:val="24"/>
          <w:szCs w:val="24"/>
          <w:lang w:val="ro-RO"/>
        </w:rPr>
      </w:pPr>
      <w:r>
        <w:rPr>
          <w:rFonts w:ascii="Times New Roman" w:hAnsi="Times New Roman"/>
          <w:sz w:val="24"/>
          <w:szCs w:val="24"/>
          <w:lang w:val="ro-RO"/>
        </w:rPr>
        <w:t xml:space="preserve">   </w:t>
      </w:r>
      <w:r w:rsidR="00C27412" w:rsidRPr="000243CB">
        <w:rPr>
          <w:rFonts w:ascii="Times New Roman" w:hAnsi="Times New Roman"/>
          <w:sz w:val="24"/>
          <w:szCs w:val="24"/>
          <w:lang w:val="ro-RO"/>
        </w:rPr>
        <w:t>centralizatoare, care servesc drept bază pentru întocmirea</w:t>
      </w:r>
      <w:r w:rsidRPr="000243CB">
        <w:rPr>
          <w:rFonts w:ascii="Times New Roman" w:hAnsi="Times New Roman"/>
          <w:sz w:val="24"/>
          <w:szCs w:val="24"/>
          <w:lang w:val="ro-RO"/>
        </w:rPr>
        <w:t xml:space="preserve">   rapoartelor financiare.</w:t>
      </w:r>
    </w:p>
    <w:p w:rsidR="00C27412" w:rsidRPr="000243CB" w:rsidRDefault="00C27412" w:rsidP="00C27412">
      <w:pPr>
        <w:pStyle w:val="a3"/>
        <w:rPr>
          <w:rFonts w:ascii="Times New Roman" w:hAnsi="Times New Roman"/>
          <w:sz w:val="24"/>
          <w:szCs w:val="24"/>
          <w:lang w:val="ro-RO"/>
        </w:rPr>
      </w:pPr>
      <w:r w:rsidRPr="000243CB">
        <w:rPr>
          <w:rFonts w:ascii="Times New Roman" w:hAnsi="Times New Roman"/>
          <w:sz w:val="24"/>
          <w:szCs w:val="24"/>
          <w:lang w:val="ro-RO"/>
        </w:rPr>
        <w:t xml:space="preserve"> </w:t>
      </w:r>
    </w:p>
    <w:p w:rsidR="00C27412" w:rsidRPr="000243CB" w:rsidRDefault="00C27412" w:rsidP="00C27412">
      <w:pPr>
        <w:pStyle w:val="a3"/>
        <w:rPr>
          <w:rFonts w:ascii="Times New Roman" w:hAnsi="Times New Roman"/>
          <w:sz w:val="24"/>
          <w:szCs w:val="24"/>
          <w:lang w:val="ro-RO"/>
        </w:rPr>
      </w:pPr>
      <w:r w:rsidRPr="000243CB">
        <w:rPr>
          <w:rFonts w:ascii="Times New Roman" w:hAnsi="Times New Roman"/>
          <w:sz w:val="24"/>
          <w:szCs w:val="24"/>
          <w:lang w:val="ro-RO"/>
        </w:rPr>
        <w:t>3.2 Veniturile şi cheltuielile instituţiei publice</w:t>
      </w:r>
    </w:p>
    <w:p w:rsidR="00C27412" w:rsidRPr="000243CB" w:rsidRDefault="00C27412" w:rsidP="00C27412">
      <w:pPr>
        <w:pStyle w:val="a3"/>
        <w:rPr>
          <w:rFonts w:ascii="Times New Roman" w:hAnsi="Times New Roman"/>
          <w:b/>
          <w:sz w:val="24"/>
          <w:szCs w:val="24"/>
          <w:lang w:val="ro-RO"/>
        </w:rPr>
      </w:pPr>
    </w:p>
    <w:p w:rsidR="00C27412" w:rsidRPr="000243CB" w:rsidRDefault="00C27412" w:rsidP="00C27412">
      <w:pPr>
        <w:pStyle w:val="a3"/>
        <w:rPr>
          <w:rFonts w:ascii="Times New Roman" w:hAnsi="Times New Roman"/>
          <w:sz w:val="24"/>
          <w:szCs w:val="24"/>
          <w:lang w:val="ro-RO"/>
        </w:rPr>
      </w:pPr>
      <w:r w:rsidRPr="000243CB">
        <w:rPr>
          <w:rFonts w:ascii="Times New Roman" w:hAnsi="Times New Roman"/>
          <w:sz w:val="24"/>
          <w:szCs w:val="24"/>
          <w:lang w:val="ro-RO"/>
        </w:rPr>
        <w:t>Veniturile şi cheltuielile se constată şi se reflectă în contabilitate şi în rapoartele</w:t>
      </w:r>
      <w:r w:rsidR="0083444E">
        <w:rPr>
          <w:rFonts w:ascii="Times New Roman" w:hAnsi="Times New Roman"/>
          <w:sz w:val="24"/>
          <w:szCs w:val="24"/>
          <w:lang w:val="ro-RO"/>
        </w:rPr>
        <w:t xml:space="preserve"> financiare în </w:t>
      </w:r>
    </w:p>
    <w:p w:rsidR="00C27412" w:rsidRPr="000243CB" w:rsidRDefault="00C27412" w:rsidP="00C27412">
      <w:pPr>
        <w:pStyle w:val="a3"/>
        <w:rPr>
          <w:rFonts w:ascii="Times New Roman" w:hAnsi="Times New Roman"/>
          <w:sz w:val="24"/>
          <w:szCs w:val="24"/>
          <w:lang w:val="ro-RO"/>
        </w:rPr>
      </w:pPr>
      <w:r w:rsidRPr="000243CB">
        <w:rPr>
          <w:rFonts w:ascii="Times New Roman" w:hAnsi="Times New Roman"/>
          <w:sz w:val="24"/>
          <w:szCs w:val="24"/>
          <w:lang w:val="ro-RO"/>
        </w:rPr>
        <w:t>perioada încare au avut loc. Toate operaţiunile economice trebuie să fie reflectate în contabilitate</w:t>
      </w:r>
      <w:r w:rsidR="0083444E">
        <w:rPr>
          <w:rFonts w:ascii="Times New Roman" w:hAnsi="Times New Roman"/>
          <w:sz w:val="24"/>
          <w:szCs w:val="24"/>
          <w:lang w:val="ro-RO"/>
        </w:rPr>
        <w:t xml:space="preserve">                                    </w:t>
      </w:r>
      <w:r w:rsidRPr="000243CB">
        <w:rPr>
          <w:rFonts w:ascii="Times New Roman" w:hAnsi="Times New Roman"/>
          <w:sz w:val="24"/>
          <w:szCs w:val="24"/>
          <w:lang w:val="ro-RO"/>
        </w:rPr>
        <w:t xml:space="preserve"> în momentul efectuării acestora.</w:t>
      </w:r>
    </w:p>
    <w:p w:rsidR="00C27412" w:rsidRPr="000243CB" w:rsidRDefault="00C27412" w:rsidP="00C27412">
      <w:pPr>
        <w:pStyle w:val="a3"/>
        <w:rPr>
          <w:rFonts w:ascii="Times New Roman" w:hAnsi="Times New Roman"/>
          <w:sz w:val="24"/>
          <w:szCs w:val="24"/>
          <w:lang w:val="ro-RO"/>
        </w:rPr>
      </w:pPr>
      <w:r w:rsidRPr="000243CB">
        <w:rPr>
          <w:rFonts w:ascii="Times New Roman" w:hAnsi="Times New Roman"/>
          <w:sz w:val="24"/>
          <w:szCs w:val="24"/>
          <w:lang w:val="ro-RO"/>
        </w:rPr>
        <w:t>Veniturile şi cheltuielile executorilor de buget se atribuie la următoarele componente:</w:t>
      </w:r>
    </w:p>
    <w:p w:rsidR="00C27412" w:rsidRPr="000243CB" w:rsidRDefault="00C27412" w:rsidP="00C27412">
      <w:pPr>
        <w:pStyle w:val="a3"/>
        <w:numPr>
          <w:ilvl w:val="0"/>
          <w:numId w:val="6"/>
        </w:numPr>
        <w:rPr>
          <w:rFonts w:ascii="Times New Roman" w:hAnsi="Times New Roman"/>
          <w:sz w:val="24"/>
          <w:szCs w:val="24"/>
          <w:lang w:val="ro-RO"/>
        </w:rPr>
      </w:pPr>
      <w:r w:rsidRPr="000243CB">
        <w:rPr>
          <w:rFonts w:ascii="Times New Roman" w:hAnsi="Times New Roman"/>
          <w:sz w:val="24"/>
          <w:szCs w:val="24"/>
          <w:lang w:val="ro-RO"/>
        </w:rPr>
        <w:t>componenţa de bază;</w:t>
      </w:r>
    </w:p>
    <w:p w:rsidR="00C27412" w:rsidRPr="000243CB" w:rsidRDefault="00C27412" w:rsidP="00C27412">
      <w:pPr>
        <w:pStyle w:val="a3"/>
        <w:numPr>
          <w:ilvl w:val="0"/>
          <w:numId w:val="6"/>
        </w:numPr>
        <w:rPr>
          <w:rFonts w:ascii="Times New Roman" w:hAnsi="Times New Roman"/>
          <w:sz w:val="24"/>
          <w:szCs w:val="24"/>
          <w:lang w:val="ro-RO"/>
        </w:rPr>
      </w:pPr>
      <w:r w:rsidRPr="000243CB">
        <w:rPr>
          <w:rFonts w:ascii="Times New Roman" w:hAnsi="Times New Roman"/>
          <w:sz w:val="24"/>
          <w:szCs w:val="24"/>
          <w:lang w:val="ro-RO"/>
        </w:rPr>
        <w:t>componenţa mijloace speciale;</w:t>
      </w:r>
      <w:r w:rsidR="0083444E">
        <w:rPr>
          <w:rFonts w:ascii="Times New Roman" w:hAnsi="Times New Roman"/>
          <w:sz w:val="24"/>
          <w:szCs w:val="24"/>
          <w:lang w:val="ro-RO"/>
        </w:rPr>
        <w:t xml:space="preserve"> </w:t>
      </w:r>
    </w:p>
    <w:p w:rsidR="00C27412" w:rsidRPr="000243CB" w:rsidRDefault="00C27412" w:rsidP="00C27412">
      <w:pPr>
        <w:pStyle w:val="a3"/>
        <w:numPr>
          <w:ilvl w:val="0"/>
          <w:numId w:val="6"/>
        </w:numPr>
        <w:rPr>
          <w:rFonts w:ascii="Times New Roman" w:hAnsi="Times New Roman"/>
          <w:sz w:val="24"/>
          <w:szCs w:val="24"/>
          <w:lang w:val="ro-RO"/>
        </w:rPr>
      </w:pPr>
      <w:r w:rsidRPr="000243CB">
        <w:rPr>
          <w:rFonts w:ascii="Times New Roman" w:hAnsi="Times New Roman"/>
          <w:sz w:val="24"/>
          <w:szCs w:val="24"/>
          <w:lang w:val="ro-RO"/>
        </w:rPr>
        <w:t>componenţa fonduri speciale;</w:t>
      </w:r>
    </w:p>
    <w:p w:rsidR="00C27412" w:rsidRPr="000243CB" w:rsidRDefault="00C27412" w:rsidP="00C27412">
      <w:pPr>
        <w:pStyle w:val="a3"/>
        <w:numPr>
          <w:ilvl w:val="0"/>
          <w:numId w:val="6"/>
        </w:numPr>
        <w:rPr>
          <w:rFonts w:ascii="Times New Roman" w:hAnsi="Times New Roman"/>
          <w:sz w:val="24"/>
          <w:szCs w:val="24"/>
          <w:lang w:val="ro-RO"/>
        </w:rPr>
      </w:pPr>
      <w:r w:rsidRPr="000243CB">
        <w:rPr>
          <w:rFonts w:ascii="Times New Roman" w:hAnsi="Times New Roman"/>
          <w:sz w:val="24"/>
          <w:szCs w:val="24"/>
          <w:lang w:val="ro-RO"/>
        </w:rPr>
        <w:t>componenţa proiecte finanţate din surse externe.</w:t>
      </w:r>
    </w:p>
    <w:p w:rsidR="00C27412" w:rsidRPr="000243CB" w:rsidRDefault="00C27412" w:rsidP="00C27412">
      <w:pPr>
        <w:pStyle w:val="a3"/>
        <w:rPr>
          <w:rFonts w:ascii="Times New Roman" w:hAnsi="Times New Roman"/>
          <w:sz w:val="24"/>
          <w:szCs w:val="24"/>
          <w:lang w:val="ro-RO"/>
        </w:rPr>
      </w:pPr>
      <w:r w:rsidRPr="000243CB">
        <w:rPr>
          <w:rFonts w:ascii="Times New Roman" w:hAnsi="Times New Roman"/>
          <w:sz w:val="24"/>
          <w:szCs w:val="24"/>
          <w:lang w:val="ro-RO"/>
        </w:rPr>
        <w:lastRenderedPageBreak/>
        <w:t>Mijloace speciale instituţiei publice sunt obţinute, în condiţiile autorizate prin acte normative, de la efectuarea lucrărilor şi prestarea serviciilor contra plată, precum şi din donaţiile, sponsorizările şi din alte mijloace băneşti intrate legal în posesia instituţiei publice şi se direcţionează pentru cheltuielile legate de desfăşurarea activităţii acestei instituţii, conform cadrului legal.</w:t>
      </w:r>
    </w:p>
    <w:p w:rsidR="00C27412" w:rsidRPr="000243CB" w:rsidRDefault="00C27412" w:rsidP="00C27412">
      <w:pPr>
        <w:pStyle w:val="a3"/>
        <w:rPr>
          <w:rFonts w:ascii="Times New Roman" w:hAnsi="Times New Roman"/>
          <w:sz w:val="24"/>
          <w:szCs w:val="24"/>
          <w:lang w:val="ro-RO"/>
        </w:rPr>
      </w:pPr>
    </w:p>
    <w:p w:rsidR="00C27412" w:rsidRPr="000243CB" w:rsidRDefault="00C27412" w:rsidP="00C27412">
      <w:pPr>
        <w:pStyle w:val="a3"/>
        <w:rPr>
          <w:rFonts w:ascii="Times New Roman" w:hAnsi="Times New Roman"/>
          <w:sz w:val="24"/>
          <w:szCs w:val="24"/>
          <w:lang w:val="ro-RO"/>
        </w:rPr>
      </w:pPr>
      <w:r w:rsidRPr="000243CB">
        <w:rPr>
          <w:rFonts w:ascii="Times New Roman" w:hAnsi="Times New Roman"/>
          <w:sz w:val="24"/>
          <w:szCs w:val="24"/>
          <w:lang w:val="ro-RO"/>
        </w:rPr>
        <w:t>3.3 Mijloace fixe</w:t>
      </w:r>
    </w:p>
    <w:p w:rsidR="00C27412" w:rsidRPr="000243CB" w:rsidRDefault="00C27412" w:rsidP="00C27412">
      <w:pPr>
        <w:pStyle w:val="a3"/>
        <w:rPr>
          <w:rFonts w:ascii="Times New Roman" w:hAnsi="Times New Roman"/>
          <w:b/>
          <w:sz w:val="24"/>
          <w:szCs w:val="24"/>
          <w:lang w:val="ro-RO"/>
        </w:rPr>
      </w:pPr>
    </w:p>
    <w:p w:rsidR="00C27412" w:rsidRPr="000243CB" w:rsidRDefault="00C27412" w:rsidP="00C27412">
      <w:pPr>
        <w:pStyle w:val="a3"/>
        <w:rPr>
          <w:rFonts w:ascii="Times New Roman" w:hAnsi="Times New Roman"/>
          <w:sz w:val="24"/>
          <w:szCs w:val="24"/>
          <w:lang w:val="ro-RO"/>
        </w:rPr>
      </w:pPr>
      <w:r w:rsidRPr="000243CB">
        <w:rPr>
          <w:rFonts w:ascii="Times New Roman" w:hAnsi="Times New Roman"/>
          <w:sz w:val="24"/>
          <w:szCs w:val="24"/>
          <w:lang w:val="ro-RO"/>
        </w:rPr>
        <w:t xml:space="preserve">    Mijloace fixe – obiecte, a căror valoare unitară este mai mare decît plafonul stabilit de legislaţie,</w:t>
      </w:r>
      <w:r w:rsidR="00151D4B">
        <w:rPr>
          <w:rFonts w:ascii="Times New Roman" w:hAnsi="Times New Roman"/>
          <w:sz w:val="24"/>
          <w:szCs w:val="24"/>
          <w:lang w:val="ro-RO"/>
        </w:rPr>
        <w:t xml:space="preserve">                    </w:t>
      </w:r>
      <w:r w:rsidRPr="000243CB">
        <w:rPr>
          <w:rFonts w:ascii="Times New Roman" w:hAnsi="Times New Roman"/>
          <w:sz w:val="24"/>
          <w:szCs w:val="24"/>
          <w:lang w:val="ro-RO"/>
        </w:rPr>
        <w:t xml:space="preserve"> iar termenul de funcţionare (utilizare) este mai mare de un an.</w:t>
      </w:r>
    </w:p>
    <w:p w:rsidR="00C27412" w:rsidRPr="000243CB" w:rsidRDefault="00C27412" w:rsidP="00C27412">
      <w:pPr>
        <w:pStyle w:val="a3"/>
        <w:rPr>
          <w:rFonts w:ascii="Times New Roman" w:hAnsi="Times New Roman"/>
          <w:sz w:val="24"/>
          <w:szCs w:val="24"/>
          <w:lang w:val="ro-RO"/>
        </w:rPr>
      </w:pPr>
      <w:r w:rsidRPr="000243CB">
        <w:rPr>
          <w:rFonts w:ascii="Times New Roman" w:hAnsi="Times New Roman"/>
          <w:sz w:val="24"/>
          <w:szCs w:val="24"/>
          <w:lang w:val="ro-RO"/>
        </w:rPr>
        <w:t xml:space="preserve">Mijloace fixe se consideră clădirile, construcţiile speciale, instalaţiile de transmisie, maşinile şi </w:t>
      </w:r>
      <w:r w:rsidR="00151D4B">
        <w:rPr>
          <w:rFonts w:ascii="Times New Roman" w:hAnsi="Times New Roman"/>
          <w:sz w:val="24"/>
          <w:szCs w:val="24"/>
          <w:lang w:val="ro-RO"/>
        </w:rPr>
        <w:t xml:space="preserve">                                                 </w:t>
      </w:r>
      <w:r w:rsidRPr="000243CB">
        <w:rPr>
          <w:rFonts w:ascii="Times New Roman" w:hAnsi="Times New Roman"/>
          <w:sz w:val="24"/>
          <w:szCs w:val="24"/>
          <w:lang w:val="ro-RO"/>
        </w:rPr>
        <w:t xml:space="preserve">utilajele de lucru şi de forţa, aparatele şi instalaţiile de măsurare şi reglare, tehnica de calcul, mijloace </w:t>
      </w:r>
      <w:r w:rsidR="00151D4B">
        <w:rPr>
          <w:rFonts w:ascii="Times New Roman" w:hAnsi="Times New Roman"/>
          <w:sz w:val="24"/>
          <w:szCs w:val="24"/>
          <w:lang w:val="ro-RO"/>
        </w:rPr>
        <w:t xml:space="preserve">              </w:t>
      </w:r>
      <w:r w:rsidRPr="000243CB">
        <w:rPr>
          <w:rFonts w:ascii="Times New Roman" w:hAnsi="Times New Roman"/>
          <w:sz w:val="24"/>
          <w:szCs w:val="24"/>
          <w:lang w:val="ro-RO"/>
        </w:rPr>
        <w:t xml:space="preserve">de transport, uneltele, inventarul şi accesoriile de producţie şi gospodăreşti,  plantaţiile multianuale </w:t>
      </w:r>
      <w:r w:rsidR="00151D4B">
        <w:rPr>
          <w:rFonts w:ascii="Times New Roman" w:hAnsi="Times New Roman"/>
          <w:sz w:val="24"/>
          <w:szCs w:val="24"/>
          <w:lang w:val="ro-RO"/>
        </w:rPr>
        <w:t xml:space="preserve">                    </w:t>
      </w:r>
      <w:r w:rsidRPr="000243CB">
        <w:rPr>
          <w:rFonts w:ascii="Times New Roman" w:hAnsi="Times New Roman"/>
          <w:sz w:val="24"/>
          <w:szCs w:val="24"/>
          <w:lang w:val="ro-RO"/>
        </w:rPr>
        <w:t>ale grădinilor botanice, drumurile din cadrul unităţii economice, terenurile aflate în administrarea instituţiilor publice şi alte mijloace fixe.</w:t>
      </w:r>
    </w:p>
    <w:p w:rsidR="00C27412" w:rsidRPr="000243CB" w:rsidRDefault="00C27412" w:rsidP="00C27412">
      <w:pPr>
        <w:pStyle w:val="a3"/>
        <w:rPr>
          <w:rFonts w:ascii="Times New Roman" w:hAnsi="Times New Roman"/>
          <w:sz w:val="24"/>
          <w:szCs w:val="24"/>
          <w:lang w:val="ro-RO"/>
        </w:rPr>
      </w:pPr>
      <w:r w:rsidRPr="000243CB">
        <w:rPr>
          <w:rFonts w:ascii="Times New Roman" w:hAnsi="Times New Roman"/>
          <w:sz w:val="24"/>
          <w:szCs w:val="24"/>
          <w:lang w:val="ro-RO"/>
        </w:rPr>
        <w:t xml:space="preserve">    Mijloace fixe sunt reflectate în evidenţă contabilă şi în rapoartele financiare cu valoarea iniţială,</w:t>
      </w:r>
      <w:r w:rsidR="00151D4B">
        <w:rPr>
          <w:rFonts w:ascii="Times New Roman" w:hAnsi="Times New Roman"/>
          <w:sz w:val="24"/>
          <w:szCs w:val="24"/>
          <w:lang w:val="ro-RO"/>
        </w:rPr>
        <w:t xml:space="preserve">                  </w:t>
      </w:r>
      <w:r w:rsidRPr="000243CB">
        <w:rPr>
          <w:rFonts w:ascii="Times New Roman" w:hAnsi="Times New Roman"/>
          <w:sz w:val="24"/>
          <w:szCs w:val="24"/>
          <w:lang w:val="ro-RO"/>
        </w:rPr>
        <w:t xml:space="preserve"> care constă din preţurile de procurare, construire sau confecţionare, inclusiv taxa pe valoarea </w:t>
      </w:r>
      <w:r w:rsidR="00151D4B">
        <w:rPr>
          <w:rFonts w:ascii="Times New Roman" w:hAnsi="Times New Roman"/>
          <w:sz w:val="24"/>
          <w:szCs w:val="24"/>
          <w:lang w:val="ro-RO"/>
        </w:rPr>
        <w:t xml:space="preserve">                         </w:t>
      </w:r>
      <w:r w:rsidRPr="000243CB">
        <w:rPr>
          <w:rFonts w:ascii="Times New Roman" w:hAnsi="Times New Roman"/>
          <w:sz w:val="24"/>
          <w:szCs w:val="24"/>
          <w:lang w:val="ro-RO"/>
        </w:rPr>
        <w:t xml:space="preserve">adăugată, alte impozite şi taxe, precum şi cheltuielile de instalare a  acestora. Modificarea valorii </w:t>
      </w:r>
      <w:r w:rsidR="00151D4B">
        <w:rPr>
          <w:rFonts w:ascii="Times New Roman" w:hAnsi="Times New Roman"/>
          <w:sz w:val="24"/>
          <w:szCs w:val="24"/>
          <w:lang w:val="ro-RO"/>
        </w:rPr>
        <w:t xml:space="preserve">   </w:t>
      </w:r>
      <w:r w:rsidRPr="000243CB">
        <w:rPr>
          <w:rFonts w:ascii="Times New Roman" w:hAnsi="Times New Roman"/>
          <w:sz w:val="24"/>
          <w:szCs w:val="24"/>
          <w:lang w:val="ro-RO"/>
        </w:rPr>
        <w:t>iniţiale a mijloacelor fixe este permisă numai în caz de finisare, utilare – suplimentară, reconstruire şi lichidare parţială a obiectelor respective sau în cazulreevaluării valorii iniţiale.</w:t>
      </w:r>
    </w:p>
    <w:p w:rsidR="00C27412" w:rsidRPr="000243CB" w:rsidRDefault="00C27412" w:rsidP="00C27412">
      <w:pPr>
        <w:pStyle w:val="a3"/>
        <w:rPr>
          <w:rFonts w:ascii="Times New Roman" w:hAnsi="Times New Roman"/>
          <w:sz w:val="24"/>
          <w:szCs w:val="24"/>
          <w:lang w:val="ro-RO"/>
        </w:rPr>
      </w:pPr>
      <w:r w:rsidRPr="000243CB">
        <w:rPr>
          <w:rFonts w:ascii="Times New Roman" w:hAnsi="Times New Roman"/>
          <w:sz w:val="24"/>
          <w:szCs w:val="24"/>
          <w:lang w:val="ro-RO"/>
        </w:rPr>
        <w:t xml:space="preserve">      Mijloace fixe intrate cu titlu gratuit sunt reflectate în contabilitate la valoarea de intrare conform datelor din documentele de primire-predare.</w:t>
      </w:r>
    </w:p>
    <w:p w:rsidR="00C27412" w:rsidRPr="000243CB" w:rsidRDefault="00C27412" w:rsidP="00C27412">
      <w:pPr>
        <w:pStyle w:val="a3"/>
        <w:rPr>
          <w:rFonts w:ascii="Times New Roman" w:hAnsi="Times New Roman"/>
          <w:sz w:val="24"/>
          <w:szCs w:val="24"/>
          <w:lang w:val="ro-RO"/>
        </w:rPr>
      </w:pPr>
      <w:r w:rsidRPr="000243CB">
        <w:rPr>
          <w:rFonts w:ascii="Times New Roman" w:hAnsi="Times New Roman"/>
          <w:sz w:val="24"/>
          <w:szCs w:val="24"/>
          <w:lang w:val="ro-RO"/>
        </w:rPr>
        <w:t xml:space="preserve">      Evidenţa mijloacelor fixe se ţin pe grupuri ale obiectelor de inventar, avăndu-se în vedere locul </w:t>
      </w:r>
      <w:r w:rsidR="00151D4B">
        <w:rPr>
          <w:rFonts w:ascii="Times New Roman" w:hAnsi="Times New Roman"/>
          <w:sz w:val="24"/>
          <w:szCs w:val="24"/>
          <w:lang w:val="ro-RO"/>
        </w:rPr>
        <w:t xml:space="preserve">                   </w:t>
      </w:r>
      <w:r w:rsidRPr="000243CB">
        <w:rPr>
          <w:rFonts w:ascii="Times New Roman" w:hAnsi="Times New Roman"/>
          <w:sz w:val="24"/>
          <w:szCs w:val="24"/>
          <w:lang w:val="ro-RO"/>
        </w:rPr>
        <w:t>de păstrare pe subdiviziuni şi persoanele responsabile.</w:t>
      </w:r>
    </w:p>
    <w:p w:rsidR="00C27412" w:rsidRPr="000243CB" w:rsidRDefault="00C27412" w:rsidP="00C27412">
      <w:pPr>
        <w:pStyle w:val="a3"/>
        <w:rPr>
          <w:rFonts w:ascii="Times New Roman" w:hAnsi="Times New Roman"/>
          <w:sz w:val="24"/>
          <w:szCs w:val="24"/>
          <w:lang w:val="ro-RO"/>
        </w:rPr>
      </w:pPr>
      <w:r w:rsidRPr="000243CB">
        <w:rPr>
          <w:rFonts w:ascii="Times New Roman" w:hAnsi="Times New Roman"/>
          <w:sz w:val="24"/>
          <w:szCs w:val="24"/>
          <w:lang w:val="ro-RO"/>
        </w:rPr>
        <w:t xml:space="preserve">      Clasificarea mijloacelor fixe pe grupuri şi atribuirea numărului de inventar, determinarea duratei </w:t>
      </w:r>
      <w:r w:rsidR="00151D4B">
        <w:rPr>
          <w:rFonts w:ascii="Times New Roman" w:hAnsi="Times New Roman"/>
          <w:sz w:val="24"/>
          <w:szCs w:val="24"/>
          <w:lang w:val="ro-RO"/>
        </w:rPr>
        <w:t xml:space="preserve">           </w:t>
      </w:r>
      <w:r w:rsidRPr="000243CB">
        <w:rPr>
          <w:rFonts w:ascii="Times New Roman" w:hAnsi="Times New Roman"/>
          <w:sz w:val="24"/>
          <w:szCs w:val="24"/>
          <w:lang w:val="ro-RO"/>
        </w:rPr>
        <w:t>de funcţionare utilă, calculul uzurii mijloacelor fixe se efectuează în conformitate cu prevederile Catalogul mijloacelor fixe şi activelor nemateriale, aprobat  prin Hotărîrea Guvernului Republicii Moldova nr.338 din 21 martie 2003.</w:t>
      </w:r>
    </w:p>
    <w:p w:rsidR="00C27412" w:rsidRPr="000243CB" w:rsidRDefault="00C27412" w:rsidP="00C27412">
      <w:pPr>
        <w:pStyle w:val="a3"/>
        <w:rPr>
          <w:rFonts w:ascii="Times New Roman" w:hAnsi="Times New Roman"/>
          <w:sz w:val="24"/>
          <w:szCs w:val="24"/>
          <w:lang w:val="ro-RO"/>
        </w:rPr>
      </w:pPr>
      <w:r w:rsidRPr="000243CB">
        <w:rPr>
          <w:rFonts w:ascii="Times New Roman" w:hAnsi="Times New Roman"/>
          <w:sz w:val="24"/>
          <w:szCs w:val="24"/>
          <w:lang w:val="ro-RO"/>
        </w:rPr>
        <w:t xml:space="preserve">      Uzura mijloacelor fixe se calculează prin metoda casării liniare, luându-se ca bază durata de funcţionare utilă a acestora.</w:t>
      </w:r>
    </w:p>
    <w:p w:rsidR="00C27412" w:rsidRPr="000243CB" w:rsidRDefault="00C27412" w:rsidP="00C27412">
      <w:pPr>
        <w:pStyle w:val="a3"/>
        <w:rPr>
          <w:rFonts w:ascii="Times New Roman" w:hAnsi="Times New Roman"/>
          <w:sz w:val="24"/>
          <w:szCs w:val="24"/>
          <w:lang w:val="ro-RO"/>
        </w:rPr>
      </w:pPr>
      <w:r w:rsidRPr="000243CB">
        <w:rPr>
          <w:rFonts w:ascii="Times New Roman" w:hAnsi="Times New Roman"/>
          <w:sz w:val="24"/>
          <w:szCs w:val="24"/>
          <w:lang w:val="ro-RO"/>
        </w:rPr>
        <w:t xml:space="preserve">      Calculul uzurii se efectuează pentru întreg anul calendaristic (indiferent de luna anului  de</w:t>
      </w:r>
      <w:r w:rsidR="00151D4B">
        <w:rPr>
          <w:rFonts w:ascii="Times New Roman" w:hAnsi="Times New Roman"/>
          <w:sz w:val="24"/>
          <w:szCs w:val="24"/>
          <w:lang w:val="ro-RO"/>
        </w:rPr>
        <w:t xml:space="preserve">                        </w:t>
      </w:r>
      <w:r w:rsidRPr="000243CB">
        <w:rPr>
          <w:rFonts w:ascii="Times New Roman" w:hAnsi="Times New Roman"/>
          <w:sz w:val="24"/>
          <w:szCs w:val="24"/>
          <w:lang w:val="ro-RO"/>
        </w:rPr>
        <w:t xml:space="preserve"> gestiune, în care ele au fost achiziţionate sau construite, în corespundere cu normele stabilite conform metodei casării liniare (uniforme) a valorii uzurabile.</w:t>
      </w:r>
    </w:p>
    <w:p w:rsidR="00C27412" w:rsidRPr="000243CB" w:rsidRDefault="00C27412" w:rsidP="00C27412">
      <w:pPr>
        <w:pStyle w:val="a3"/>
        <w:rPr>
          <w:rFonts w:ascii="Times New Roman" w:hAnsi="Times New Roman"/>
          <w:sz w:val="24"/>
          <w:szCs w:val="24"/>
          <w:lang w:val="ro-RO"/>
        </w:rPr>
      </w:pPr>
      <w:r w:rsidRPr="000243CB">
        <w:rPr>
          <w:rFonts w:ascii="Times New Roman" w:hAnsi="Times New Roman"/>
          <w:sz w:val="24"/>
          <w:szCs w:val="24"/>
          <w:lang w:val="ro-RO"/>
        </w:rPr>
        <w:t xml:space="preserve">      Nu se calculează uzura: mijloacelor fixe aflate la depozit, fonduri de bibliotecă, mijloacelor fixe a căror uzură a fost complet calculată, dar care prelungesc să funcţioneze, şi a activelor materiale în </w:t>
      </w:r>
      <w:r w:rsidR="00151D4B">
        <w:rPr>
          <w:rFonts w:ascii="Times New Roman" w:hAnsi="Times New Roman"/>
          <w:sz w:val="24"/>
          <w:szCs w:val="24"/>
          <w:lang w:val="ro-RO"/>
        </w:rPr>
        <w:t xml:space="preserve">               </w:t>
      </w:r>
      <w:r w:rsidRPr="000243CB">
        <w:rPr>
          <w:rFonts w:ascii="Times New Roman" w:hAnsi="Times New Roman"/>
          <w:sz w:val="24"/>
          <w:szCs w:val="24"/>
          <w:lang w:val="ro-RO"/>
        </w:rPr>
        <w:t>curs de execuţie. Uzura mijloacelor fixe, date în  arendă se calculează de către proprietară</w:t>
      </w:r>
      <w:r w:rsidR="00151D4B">
        <w:rPr>
          <w:rFonts w:ascii="Times New Roman" w:hAnsi="Times New Roman"/>
          <w:sz w:val="24"/>
          <w:szCs w:val="24"/>
          <w:lang w:val="ro-RO"/>
        </w:rPr>
        <w:t xml:space="preserve"> </w:t>
      </w:r>
      <w:r w:rsidRPr="000243CB">
        <w:rPr>
          <w:rFonts w:ascii="Times New Roman" w:hAnsi="Times New Roman"/>
          <w:sz w:val="24"/>
          <w:szCs w:val="24"/>
          <w:lang w:val="ro-RO"/>
        </w:rPr>
        <w:t xml:space="preserve">ă </w:t>
      </w:r>
      <w:r w:rsidR="00151D4B">
        <w:rPr>
          <w:rFonts w:ascii="Times New Roman" w:hAnsi="Times New Roman"/>
          <w:sz w:val="24"/>
          <w:szCs w:val="24"/>
          <w:lang w:val="ro-RO"/>
        </w:rPr>
        <w:t xml:space="preserve">                     </w:t>
      </w:r>
      <w:r w:rsidRPr="000243CB">
        <w:rPr>
          <w:rFonts w:ascii="Times New Roman" w:hAnsi="Times New Roman"/>
          <w:sz w:val="24"/>
          <w:szCs w:val="24"/>
          <w:lang w:val="ro-RO"/>
        </w:rPr>
        <w:t>mijloacelor fixe la balanţa carora se află mijloacelor fixe.</w:t>
      </w:r>
    </w:p>
    <w:p w:rsidR="00C27412" w:rsidRPr="000243CB" w:rsidRDefault="00C27412" w:rsidP="00C27412">
      <w:pPr>
        <w:pStyle w:val="a3"/>
        <w:rPr>
          <w:rFonts w:ascii="Times New Roman" w:hAnsi="Times New Roman"/>
          <w:sz w:val="24"/>
          <w:szCs w:val="24"/>
          <w:lang w:val="ro-RO"/>
        </w:rPr>
      </w:pPr>
      <w:r w:rsidRPr="000243CB">
        <w:rPr>
          <w:rFonts w:ascii="Times New Roman" w:hAnsi="Times New Roman"/>
          <w:sz w:val="24"/>
          <w:szCs w:val="24"/>
          <w:lang w:val="ro-RO"/>
        </w:rPr>
        <w:t xml:space="preserve">        Cheltuielile pentru reparaţia curentă şi exploatarea mijloacelor fixe se recunosc drept cheltuielile perioadei de gestiune. Cheltuielile pentru reparaţia capitală măresc valoarea de bilanţ a clădirilor (subcontul 010) şi a construcţiilor speciale (subcontul 011).</w:t>
      </w:r>
    </w:p>
    <w:p w:rsidR="00C27412" w:rsidRPr="000243CB" w:rsidRDefault="00C27412" w:rsidP="00C27412">
      <w:pPr>
        <w:pStyle w:val="a3"/>
        <w:rPr>
          <w:rFonts w:ascii="Times New Roman" w:hAnsi="Times New Roman"/>
          <w:sz w:val="24"/>
          <w:szCs w:val="24"/>
          <w:lang w:val="ro-RO"/>
        </w:rPr>
      </w:pPr>
      <w:r w:rsidRPr="000243CB">
        <w:rPr>
          <w:rFonts w:ascii="Times New Roman" w:hAnsi="Times New Roman"/>
          <w:sz w:val="24"/>
          <w:szCs w:val="24"/>
          <w:lang w:val="ro-RO"/>
        </w:rPr>
        <w:t xml:space="preserve">        Casarea mijloacelor fixe se efectuează, conform regulamentului privind casarea bunurilor uzate, raportate la mijloacele fixe, aprobat prin Hotărîrea Guvernului nr.500 din 12 mai 1998, după </w:t>
      </w:r>
      <w:r w:rsidR="00151D4B">
        <w:rPr>
          <w:rFonts w:ascii="Times New Roman" w:hAnsi="Times New Roman"/>
          <w:sz w:val="24"/>
          <w:szCs w:val="24"/>
          <w:lang w:val="ro-RO"/>
        </w:rPr>
        <w:t xml:space="preserve">                 </w:t>
      </w:r>
      <w:r w:rsidRPr="000243CB">
        <w:rPr>
          <w:rFonts w:ascii="Times New Roman" w:hAnsi="Times New Roman"/>
          <w:sz w:val="24"/>
          <w:szCs w:val="24"/>
          <w:lang w:val="ro-RO"/>
        </w:rPr>
        <w:t xml:space="preserve">expirarea duratei de funţionare a  acestora, iar în cazuri excepţionale se fac atunci cînd gradul de </w:t>
      </w:r>
      <w:r w:rsidR="00151D4B">
        <w:rPr>
          <w:rFonts w:ascii="Times New Roman" w:hAnsi="Times New Roman"/>
          <w:sz w:val="24"/>
          <w:szCs w:val="24"/>
          <w:lang w:val="ro-RO"/>
        </w:rPr>
        <w:t xml:space="preserve">                </w:t>
      </w:r>
      <w:r w:rsidRPr="000243CB">
        <w:rPr>
          <w:rFonts w:ascii="Times New Roman" w:hAnsi="Times New Roman"/>
          <w:sz w:val="24"/>
          <w:szCs w:val="24"/>
          <w:lang w:val="ro-RO"/>
        </w:rPr>
        <w:t>uzură fizică a mijloacelor fixe este avansat şi nu permite  utilizarea acestora potrivit destinaţiei.</w:t>
      </w:r>
    </w:p>
    <w:p w:rsidR="00C27412" w:rsidRPr="000243CB" w:rsidRDefault="00C27412" w:rsidP="00C27412">
      <w:pPr>
        <w:pStyle w:val="a3"/>
        <w:rPr>
          <w:rFonts w:ascii="Times New Roman" w:hAnsi="Times New Roman"/>
          <w:sz w:val="24"/>
          <w:szCs w:val="24"/>
          <w:lang w:val="ro-RO"/>
        </w:rPr>
      </w:pPr>
    </w:p>
    <w:p w:rsidR="00C27412" w:rsidRPr="000243CB" w:rsidRDefault="00C27412" w:rsidP="00C27412">
      <w:pPr>
        <w:pStyle w:val="a3"/>
        <w:rPr>
          <w:rFonts w:ascii="Times New Roman" w:hAnsi="Times New Roman"/>
          <w:sz w:val="24"/>
          <w:szCs w:val="24"/>
          <w:lang w:val="ro-RO"/>
        </w:rPr>
      </w:pPr>
      <w:r w:rsidRPr="000243CB">
        <w:rPr>
          <w:rFonts w:ascii="Times New Roman" w:hAnsi="Times New Roman"/>
          <w:sz w:val="24"/>
          <w:szCs w:val="24"/>
          <w:lang w:val="ro-RO"/>
        </w:rPr>
        <w:t>3.4 „Stocuri de materiale”</w:t>
      </w:r>
    </w:p>
    <w:p w:rsidR="00C27412" w:rsidRPr="000243CB" w:rsidRDefault="00C27412" w:rsidP="00C27412">
      <w:pPr>
        <w:pStyle w:val="a3"/>
        <w:rPr>
          <w:rFonts w:ascii="Times New Roman" w:hAnsi="Times New Roman"/>
          <w:b/>
          <w:sz w:val="24"/>
          <w:szCs w:val="24"/>
          <w:lang w:val="ro-RO"/>
        </w:rPr>
      </w:pPr>
    </w:p>
    <w:p w:rsidR="00C27412" w:rsidRPr="000243CB" w:rsidRDefault="00C27412" w:rsidP="00C27412">
      <w:pPr>
        <w:pStyle w:val="a3"/>
        <w:rPr>
          <w:rFonts w:ascii="Times New Roman" w:hAnsi="Times New Roman"/>
          <w:sz w:val="24"/>
          <w:szCs w:val="24"/>
          <w:lang w:val="ro-RO"/>
        </w:rPr>
      </w:pPr>
      <w:r w:rsidRPr="000243CB">
        <w:rPr>
          <w:rFonts w:ascii="Times New Roman" w:hAnsi="Times New Roman"/>
          <w:sz w:val="24"/>
          <w:szCs w:val="24"/>
          <w:lang w:val="ro-RO"/>
        </w:rPr>
        <w:t xml:space="preserve">          La categoria „Stocuri de materiale” se reflectă materialele de construcţie, materiale pentru scopuri didactice, ştiinţifice şi alte scopuri, produse alimentare, medicamente şi materiale de pansament, materiale de uz gospodăresc şi rechizite de birou, combustibil, carburanţi şi lubrifanţi, nutreţ şi furaje, diverse materiale, piese de schimb pentru maşini şi utilaje care se află la păstrare în instituţiile </w:t>
      </w:r>
      <w:r w:rsidR="00151D4B">
        <w:rPr>
          <w:rFonts w:ascii="Times New Roman" w:hAnsi="Times New Roman"/>
          <w:sz w:val="24"/>
          <w:szCs w:val="24"/>
          <w:lang w:val="ro-RO"/>
        </w:rPr>
        <w:t xml:space="preserve">                  </w:t>
      </w:r>
      <w:r w:rsidRPr="000243CB">
        <w:rPr>
          <w:rFonts w:ascii="Times New Roman" w:hAnsi="Times New Roman"/>
          <w:sz w:val="24"/>
          <w:szCs w:val="24"/>
          <w:lang w:val="ro-RO"/>
        </w:rPr>
        <w:t>bugetare cu scopul utilizării ulterioare pentru necesităţile instituţiei.</w:t>
      </w:r>
    </w:p>
    <w:p w:rsidR="00C27412" w:rsidRPr="000243CB" w:rsidRDefault="00C27412" w:rsidP="00C27412">
      <w:pPr>
        <w:pStyle w:val="a3"/>
        <w:rPr>
          <w:rFonts w:ascii="Times New Roman" w:hAnsi="Times New Roman"/>
          <w:sz w:val="24"/>
          <w:szCs w:val="24"/>
          <w:lang w:val="ro-RO"/>
        </w:rPr>
      </w:pPr>
      <w:r w:rsidRPr="000243CB">
        <w:rPr>
          <w:rFonts w:ascii="Times New Roman" w:hAnsi="Times New Roman"/>
          <w:sz w:val="24"/>
          <w:szCs w:val="24"/>
          <w:lang w:val="ro-RO"/>
        </w:rPr>
        <w:t xml:space="preserve">          Categoria „Stocuri de materiale” include subcategorii, fiecare dintre care include majorarea sau micşorarea stocului de materiale.</w:t>
      </w:r>
    </w:p>
    <w:p w:rsidR="00C27412" w:rsidRPr="000243CB" w:rsidRDefault="00C27412" w:rsidP="00C27412">
      <w:pPr>
        <w:pStyle w:val="a3"/>
        <w:rPr>
          <w:rFonts w:ascii="Times New Roman" w:hAnsi="Times New Roman"/>
          <w:sz w:val="24"/>
          <w:szCs w:val="24"/>
          <w:lang w:val="ro-RO"/>
        </w:rPr>
      </w:pPr>
      <w:r w:rsidRPr="000243CB">
        <w:rPr>
          <w:rFonts w:ascii="Times New Roman" w:hAnsi="Times New Roman"/>
          <w:sz w:val="24"/>
          <w:szCs w:val="24"/>
          <w:lang w:val="ro-RO"/>
        </w:rPr>
        <w:lastRenderedPageBreak/>
        <w:t xml:space="preserve">         La majorarea stocurilor de materiale se reflectă intrările (achiziţionarea, cu titlu gratuit) acestora, iar la micşorarea stocului – ieşirile lor (casarea, consumarea sau transmiterea cu titlu gratuit).</w:t>
      </w:r>
    </w:p>
    <w:p w:rsidR="00C27412" w:rsidRPr="000243CB" w:rsidRDefault="00C27412" w:rsidP="00C27412">
      <w:pPr>
        <w:pStyle w:val="a3"/>
        <w:rPr>
          <w:rFonts w:ascii="Times New Roman" w:hAnsi="Times New Roman"/>
          <w:sz w:val="24"/>
          <w:szCs w:val="24"/>
          <w:lang w:val="ro-RO"/>
        </w:rPr>
      </w:pPr>
      <w:r w:rsidRPr="000243CB">
        <w:rPr>
          <w:rFonts w:ascii="Times New Roman" w:hAnsi="Times New Roman"/>
          <w:sz w:val="24"/>
          <w:szCs w:val="24"/>
          <w:lang w:val="ro-RO"/>
        </w:rPr>
        <w:t xml:space="preserve">         Trecerea la pierderi a materialelor aflate în folosinţa se face în prezenţa comisiei, creată în baza ordinului conducătorului instituţiei, cu semnarea documentelor respective.</w:t>
      </w:r>
    </w:p>
    <w:p w:rsidR="00C27412" w:rsidRPr="000243CB" w:rsidRDefault="00C27412" w:rsidP="00C27412">
      <w:pPr>
        <w:pStyle w:val="a3"/>
        <w:rPr>
          <w:rFonts w:ascii="Times New Roman" w:hAnsi="Times New Roman"/>
          <w:sz w:val="24"/>
          <w:szCs w:val="24"/>
          <w:lang w:val="ro-RO"/>
        </w:rPr>
      </w:pPr>
    </w:p>
    <w:p w:rsidR="00C27412" w:rsidRPr="000243CB" w:rsidRDefault="00C27412" w:rsidP="00C27412">
      <w:pPr>
        <w:pStyle w:val="a3"/>
        <w:rPr>
          <w:rFonts w:ascii="Times New Roman" w:hAnsi="Times New Roman"/>
          <w:sz w:val="24"/>
          <w:szCs w:val="24"/>
          <w:lang w:val="ro-RO"/>
        </w:rPr>
      </w:pPr>
      <w:r w:rsidRPr="000243CB">
        <w:rPr>
          <w:rFonts w:ascii="Times New Roman" w:hAnsi="Times New Roman"/>
          <w:sz w:val="24"/>
          <w:szCs w:val="24"/>
          <w:lang w:val="ro-RO"/>
        </w:rPr>
        <w:t>3.5 Mijloace băneşti</w:t>
      </w:r>
    </w:p>
    <w:p w:rsidR="00C27412" w:rsidRPr="000243CB" w:rsidRDefault="00C27412" w:rsidP="00C27412">
      <w:pPr>
        <w:pStyle w:val="a3"/>
        <w:rPr>
          <w:rFonts w:ascii="Times New Roman" w:hAnsi="Times New Roman"/>
          <w:b/>
          <w:sz w:val="24"/>
          <w:szCs w:val="24"/>
          <w:lang w:val="ro-RO"/>
        </w:rPr>
      </w:pPr>
    </w:p>
    <w:p w:rsidR="00C27412" w:rsidRPr="000243CB" w:rsidRDefault="00C27412" w:rsidP="00C27412">
      <w:pPr>
        <w:pStyle w:val="a3"/>
        <w:rPr>
          <w:rFonts w:ascii="Times New Roman" w:hAnsi="Times New Roman"/>
          <w:sz w:val="24"/>
          <w:szCs w:val="24"/>
          <w:lang w:val="ro-RO"/>
        </w:rPr>
      </w:pPr>
      <w:r w:rsidRPr="000243CB">
        <w:rPr>
          <w:rFonts w:ascii="Times New Roman" w:hAnsi="Times New Roman"/>
          <w:sz w:val="24"/>
          <w:szCs w:val="24"/>
          <w:lang w:val="ro-RO"/>
        </w:rPr>
        <w:t xml:space="preserve">         Mijloace băneşti şi echivalente acestora sunt reflectate în raportul privind rezultatele financiare de intrare. Mijloace băneşti includ:</w:t>
      </w:r>
    </w:p>
    <w:p w:rsidR="00C27412" w:rsidRPr="000243CB" w:rsidRDefault="00C27412" w:rsidP="00C27412">
      <w:pPr>
        <w:pStyle w:val="a3"/>
        <w:rPr>
          <w:rFonts w:ascii="Times New Roman" w:hAnsi="Times New Roman"/>
          <w:sz w:val="24"/>
          <w:szCs w:val="24"/>
          <w:lang w:val="ro-RO"/>
        </w:rPr>
      </w:pPr>
      <w:r w:rsidRPr="000243CB">
        <w:rPr>
          <w:rFonts w:ascii="Times New Roman" w:hAnsi="Times New Roman"/>
          <w:sz w:val="24"/>
          <w:szCs w:val="24"/>
          <w:lang w:val="ro-RO"/>
        </w:rPr>
        <w:t xml:space="preserve">1.Mijloace băneşti în casa prezintă numerarul în casa instituţiei şi documentele băneşti aflate la </w:t>
      </w:r>
      <w:r w:rsidR="00151D4B">
        <w:rPr>
          <w:rFonts w:ascii="Times New Roman" w:hAnsi="Times New Roman"/>
          <w:sz w:val="24"/>
          <w:szCs w:val="24"/>
          <w:lang w:val="ro-RO"/>
        </w:rPr>
        <w:t xml:space="preserve">                          </w:t>
      </w:r>
      <w:r w:rsidRPr="000243CB">
        <w:rPr>
          <w:rFonts w:ascii="Times New Roman" w:hAnsi="Times New Roman"/>
          <w:sz w:val="24"/>
          <w:szCs w:val="24"/>
          <w:lang w:val="ro-RO"/>
        </w:rPr>
        <w:t>păstrare  în caserierie.</w:t>
      </w:r>
    </w:p>
    <w:p w:rsidR="00C27412" w:rsidRPr="000243CB" w:rsidRDefault="00C27412" w:rsidP="00C27412">
      <w:pPr>
        <w:pStyle w:val="a3"/>
        <w:rPr>
          <w:rFonts w:ascii="Times New Roman" w:hAnsi="Times New Roman"/>
          <w:sz w:val="24"/>
          <w:szCs w:val="24"/>
          <w:lang w:val="ro-RO"/>
        </w:rPr>
      </w:pPr>
      <w:r w:rsidRPr="000243CB">
        <w:rPr>
          <w:rFonts w:ascii="Times New Roman" w:hAnsi="Times New Roman"/>
          <w:sz w:val="24"/>
          <w:szCs w:val="24"/>
          <w:lang w:val="ro-RO"/>
        </w:rPr>
        <w:t xml:space="preserve">2.Mijloace băneşti aflate în conturile trezoreriale aleinstituţiei prezintă disponibilităţi băneşti aflate în conturile trezoreriale ale instituţiei.3.Mijloace băneşti în exepediţie reprezintă sumele efectiv platite </w:t>
      </w:r>
      <w:r w:rsidR="00151D4B">
        <w:rPr>
          <w:rFonts w:ascii="Times New Roman" w:hAnsi="Times New Roman"/>
          <w:sz w:val="24"/>
          <w:szCs w:val="24"/>
          <w:lang w:val="ro-RO"/>
        </w:rPr>
        <w:t xml:space="preserve">            </w:t>
      </w:r>
      <w:r w:rsidRPr="000243CB">
        <w:rPr>
          <w:rFonts w:ascii="Times New Roman" w:hAnsi="Times New Roman"/>
          <w:sz w:val="24"/>
          <w:szCs w:val="24"/>
          <w:lang w:val="ro-RO"/>
        </w:rPr>
        <w:t>de debitori, dar încă care nu sunt incrise în conturile trezoreriale la data gestionării.</w:t>
      </w:r>
    </w:p>
    <w:p w:rsidR="00C27412" w:rsidRPr="000243CB" w:rsidRDefault="00C27412" w:rsidP="00C27412">
      <w:pPr>
        <w:pStyle w:val="a3"/>
        <w:rPr>
          <w:rFonts w:ascii="Times New Roman" w:hAnsi="Times New Roman"/>
          <w:sz w:val="24"/>
          <w:szCs w:val="24"/>
          <w:lang w:val="ro-RO"/>
        </w:rPr>
      </w:pPr>
      <w:r w:rsidRPr="000243CB">
        <w:rPr>
          <w:rFonts w:ascii="Times New Roman" w:hAnsi="Times New Roman"/>
          <w:sz w:val="24"/>
          <w:szCs w:val="24"/>
          <w:lang w:val="ro-RO"/>
        </w:rPr>
        <w:t>4.Documentele băneşti reprezintă tichetele pentru combustibil, timbre poştale, tichete şi bilete de călătorie, bilete de tratament şi odihnă, tichete de masă.</w:t>
      </w:r>
    </w:p>
    <w:p w:rsidR="00C27412" w:rsidRPr="000243CB" w:rsidRDefault="00C27412" w:rsidP="00C27412">
      <w:pPr>
        <w:pStyle w:val="a3"/>
        <w:rPr>
          <w:rFonts w:ascii="Times New Roman" w:hAnsi="Times New Roman"/>
          <w:sz w:val="24"/>
          <w:szCs w:val="24"/>
          <w:lang w:val="ro-RO"/>
        </w:rPr>
      </w:pPr>
    </w:p>
    <w:p w:rsidR="00C27412" w:rsidRPr="000243CB" w:rsidRDefault="00C27412" w:rsidP="00C27412">
      <w:pPr>
        <w:pStyle w:val="a3"/>
        <w:rPr>
          <w:rFonts w:ascii="Times New Roman" w:hAnsi="Times New Roman"/>
          <w:sz w:val="24"/>
          <w:szCs w:val="24"/>
          <w:lang w:val="ro-RO"/>
        </w:rPr>
      </w:pPr>
      <w:r w:rsidRPr="000243CB">
        <w:rPr>
          <w:rFonts w:ascii="Times New Roman" w:hAnsi="Times New Roman"/>
          <w:sz w:val="24"/>
          <w:szCs w:val="24"/>
          <w:lang w:val="ro-RO"/>
        </w:rPr>
        <w:t>3.6 Datorii debitoare</w:t>
      </w:r>
    </w:p>
    <w:p w:rsidR="00C27412" w:rsidRPr="000243CB" w:rsidRDefault="00C27412" w:rsidP="00C27412">
      <w:pPr>
        <w:pStyle w:val="a3"/>
        <w:rPr>
          <w:rFonts w:ascii="Times New Roman" w:hAnsi="Times New Roman"/>
          <w:sz w:val="24"/>
          <w:szCs w:val="24"/>
          <w:lang w:val="ro-RO"/>
        </w:rPr>
      </w:pPr>
    </w:p>
    <w:p w:rsidR="00C27412" w:rsidRPr="00E37553" w:rsidRDefault="00C27412" w:rsidP="00C27412">
      <w:pPr>
        <w:pStyle w:val="a3"/>
        <w:rPr>
          <w:rFonts w:ascii="Times New Roman" w:hAnsi="Times New Roman"/>
          <w:sz w:val="24"/>
          <w:szCs w:val="24"/>
          <w:lang w:val="ro-RO"/>
        </w:rPr>
      </w:pPr>
      <w:r w:rsidRPr="000243CB">
        <w:rPr>
          <w:rFonts w:ascii="Times New Roman" w:hAnsi="Times New Roman"/>
          <w:sz w:val="24"/>
          <w:szCs w:val="24"/>
          <w:lang w:val="ro-RO"/>
        </w:rPr>
        <w:t xml:space="preserve">       Datorii debitoare se înregistrează în contabilitate la sumele plăîtite în avans pentru lucrări şi</w:t>
      </w:r>
      <w:r w:rsidRPr="00E37553">
        <w:rPr>
          <w:rFonts w:ascii="Times New Roman" w:hAnsi="Times New Roman"/>
          <w:sz w:val="24"/>
          <w:szCs w:val="24"/>
          <w:lang w:val="ro-RO"/>
        </w:rPr>
        <w:t xml:space="preserve"> </w:t>
      </w:r>
      <w:r w:rsidR="00151D4B">
        <w:rPr>
          <w:rFonts w:ascii="Times New Roman" w:hAnsi="Times New Roman"/>
          <w:sz w:val="24"/>
          <w:szCs w:val="24"/>
          <w:lang w:val="ro-RO"/>
        </w:rPr>
        <w:t xml:space="preserve">                                       </w:t>
      </w:r>
      <w:r w:rsidRPr="00E37553">
        <w:rPr>
          <w:rFonts w:ascii="Times New Roman" w:hAnsi="Times New Roman"/>
          <w:sz w:val="24"/>
          <w:szCs w:val="24"/>
          <w:lang w:val="ro-RO"/>
        </w:rPr>
        <w:t>servicii, conform contractelor încheiate.</w:t>
      </w:r>
    </w:p>
    <w:p w:rsidR="00C27412" w:rsidRPr="00E37553" w:rsidRDefault="00C27412" w:rsidP="00C27412">
      <w:pPr>
        <w:pStyle w:val="a3"/>
        <w:rPr>
          <w:rFonts w:ascii="Times New Roman" w:hAnsi="Times New Roman"/>
          <w:sz w:val="24"/>
          <w:szCs w:val="24"/>
          <w:lang w:val="ro-RO"/>
        </w:rPr>
      </w:pPr>
      <w:r w:rsidRPr="00E37553">
        <w:rPr>
          <w:rFonts w:ascii="Times New Roman" w:hAnsi="Times New Roman"/>
          <w:sz w:val="24"/>
          <w:szCs w:val="24"/>
          <w:lang w:val="ro-RO"/>
        </w:rPr>
        <w:t xml:space="preserve">      Contabilitatea datoriilor debitoare se ţine pe furnizori, alţi debitori.</w:t>
      </w:r>
    </w:p>
    <w:p w:rsidR="00C27412" w:rsidRPr="00E37553" w:rsidRDefault="00C27412" w:rsidP="00C27412">
      <w:pPr>
        <w:pStyle w:val="a3"/>
        <w:rPr>
          <w:rFonts w:ascii="Times New Roman" w:hAnsi="Times New Roman"/>
          <w:sz w:val="24"/>
          <w:szCs w:val="24"/>
          <w:lang w:val="ro-RO"/>
        </w:rPr>
      </w:pPr>
    </w:p>
    <w:p w:rsidR="00C27412" w:rsidRPr="00E37553" w:rsidRDefault="00C27412" w:rsidP="00C27412">
      <w:pPr>
        <w:pStyle w:val="a3"/>
        <w:rPr>
          <w:rFonts w:ascii="Times New Roman" w:hAnsi="Times New Roman"/>
          <w:sz w:val="24"/>
          <w:szCs w:val="24"/>
          <w:lang w:val="ro-RO"/>
        </w:rPr>
      </w:pPr>
      <w:r w:rsidRPr="00E37553">
        <w:rPr>
          <w:rFonts w:ascii="Times New Roman" w:hAnsi="Times New Roman"/>
          <w:sz w:val="24"/>
          <w:szCs w:val="24"/>
          <w:lang w:val="ro-RO"/>
        </w:rPr>
        <w:t>3.7 Datorii creditoare</w:t>
      </w:r>
    </w:p>
    <w:p w:rsidR="00C27412" w:rsidRPr="00E37553" w:rsidRDefault="00C27412" w:rsidP="00C27412">
      <w:pPr>
        <w:pStyle w:val="a3"/>
        <w:rPr>
          <w:rFonts w:ascii="Times New Roman" w:hAnsi="Times New Roman"/>
          <w:sz w:val="24"/>
          <w:szCs w:val="24"/>
          <w:lang w:val="ro-RO"/>
        </w:rPr>
      </w:pPr>
    </w:p>
    <w:p w:rsidR="00C27412" w:rsidRPr="00E37553" w:rsidRDefault="00C27412" w:rsidP="00C27412">
      <w:pPr>
        <w:pStyle w:val="a3"/>
        <w:rPr>
          <w:rFonts w:ascii="Times New Roman" w:hAnsi="Times New Roman"/>
          <w:sz w:val="24"/>
          <w:szCs w:val="24"/>
          <w:lang w:val="ro-RO"/>
        </w:rPr>
      </w:pPr>
      <w:r w:rsidRPr="00E37553">
        <w:rPr>
          <w:rFonts w:ascii="Times New Roman" w:hAnsi="Times New Roman"/>
          <w:sz w:val="24"/>
          <w:szCs w:val="24"/>
          <w:lang w:val="ro-RO"/>
        </w:rPr>
        <w:t xml:space="preserve">      Datoriile creditoare se înregistrează în contabilitate la sumele care urmează a fi achitate.</w:t>
      </w:r>
    </w:p>
    <w:p w:rsidR="00C27412" w:rsidRPr="00E37553" w:rsidRDefault="00C27412" w:rsidP="00C27412">
      <w:pPr>
        <w:pStyle w:val="a3"/>
        <w:rPr>
          <w:rFonts w:ascii="Times New Roman" w:hAnsi="Times New Roman"/>
          <w:sz w:val="24"/>
          <w:szCs w:val="24"/>
          <w:lang w:val="ro-RO"/>
        </w:rPr>
      </w:pPr>
      <w:r w:rsidRPr="00E37553">
        <w:rPr>
          <w:rFonts w:ascii="Times New Roman" w:hAnsi="Times New Roman"/>
          <w:sz w:val="24"/>
          <w:szCs w:val="24"/>
          <w:lang w:val="ro-RO"/>
        </w:rPr>
        <w:t xml:space="preserve">       Datoriile faţă de buget pentru impozitul pe venit reţinut din salariu lucrătorilor şi primele de asigurare obligatorie de asistenţă medicală se determină după metoda de casă pentru suma ţi în momentul achitării salariului.</w:t>
      </w:r>
    </w:p>
    <w:p w:rsidR="00C27412" w:rsidRPr="00E37553" w:rsidRDefault="00C27412" w:rsidP="00C27412">
      <w:pPr>
        <w:pStyle w:val="a3"/>
        <w:rPr>
          <w:rFonts w:ascii="Times New Roman" w:hAnsi="Times New Roman"/>
          <w:sz w:val="24"/>
          <w:szCs w:val="24"/>
          <w:lang w:val="ro-RO"/>
        </w:rPr>
      </w:pPr>
      <w:r w:rsidRPr="00E37553">
        <w:rPr>
          <w:rFonts w:ascii="Times New Roman" w:hAnsi="Times New Roman"/>
          <w:sz w:val="24"/>
          <w:szCs w:val="24"/>
          <w:lang w:val="ro-RO"/>
        </w:rPr>
        <w:t xml:space="preserve">      Datoriile pentru contribuţiile la bugetul asigurărilor sociale de stat obligatorii se calculează la </w:t>
      </w:r>
      <w:r w:rsidR="00151D4B">
        <w:rPr>
          <w:rFonts w:ascii="Times New Roman" w:hAnsi="Times New Roman"/>
          <w:sz w:val="24"/>
          <w:szCs w:val="24"/>
          <w:lang w:val="ro-RO"/>
        </w:rPr>
        <w:t xml:space="preserve"> </w:t>
      </w:r>
      <w:r w:rsidRPr="00E37553">
        <w:rPr>
          <w:rFonts w:ascii="Times New Roman" w:hAnsi="Times New Roman"/>
          <w:sz w:val="24"/>
          <w:szCs w:val="24"/>
          <w:lang w:val="ro-RO"/>
        </w:rPr>
        <w:t>fondul de retrebuire a muncii şi alte recompense în conformitate cu legislaţia în vigoare şi se virează</w:t>
      </w:r>
      <w:r w:rsidR="00151D4B">
        <w:rPr>
          <w:rFonts w:ascii="Times New Roman" w:hAnsi="Times New Roman"/>
          <w:sz w:val="24"/>
          <w:szCs w:val="24"/>
          <w:lang w:val="ro-RO"/>
        </w:rPr>
        <w:t xml:space="preserve">             </w:t>
      </w:r>
      <w:r w:rsidRPr="00E37553">
        <w:rPr>
          <w:rFonts w:ascii="Times New Roman" w:hAnsi="Times New Roman"/>
          <w:sz w:val="24"/>
          <w:szCs w:val="24"/>
          <w:lang w:val="ro-RO"/>
        </w:rPr>
        <w:t xml:space="preserve"> de către angajator, iar contribuţia individuală de asigurări sociale de stat obligatorie se reţine din </w:t>
      </w:r>
      <w:r w:rsidR="00151D4B">
        <w:rPr>
          <w:rFonts w:ascii="Times New Roman" w:hAnsi="Times New Roman"/>
          <w:sz w:val="24"/>
          <w:szCs w:val="24"/>
          <w:lang w:val="ro-RO"/>
        </w:rPr>
        <w:t xml:space="preserve">        </w:t>
      </w:r>
      <w:bookmarkStart w:id="0" w:name="_GoBack"/>
      <w:bookmarkEnd w:id="0"/>
      <w:r w:rsidRPr="00E37553">
        <w:rPr>
          <w:rFonts w:ascii="Times New Roman" w:hAnsi="Times New Roman"/>
          <w:sz w:val="24"/>
          <w:szCs w:val="24"/>
          <w:lang w:val="ro-RO"/>
        </w:rPr>
        <w:t>salariul angajaţilor.</w:t>
      </w:r>
    </w:p>
    <w:p w:rsidR="00C27412" w:rsidRPr="00E37553" w:rsidRDefault="00C27412" w:rsidP="00C27412">
      <w:pPr>
        <w:pStyle w:val="a3"/>
        <w:rPr>
          <w:rFonts w:ascii="Times New Roman" w:hAnsi="Times New Roman"/>
          <w:sz w:val="24"/>
          <w:szCs w:val="24"/>
          <w:lang w:val="ro-RO"/>
        </w:rPr>
      </w:pPr>
      <w:r w:rsidRPr="00E37553">
        <w:rPr>
          <w:rFonts w:ascii="Times New Roman" w:hAnsi="Times New Roman"/>
          <w:sz w:val="24"/>
          <w:szCs w:val="24"/>
          <w:lang w:val="ro-RO"/>
        </w:rPr>
        <w:t xml:space="preserve">      Contabilitatea datoriilor creditoare se ţin pe furnizori şi alţi creditori.</w:t>
      </w:r>
    </w:p>
    <w:p w:rsidR="00C27412" w:rsidRPr="00E37553" w:rsidRDefault="00C27412" w:rsidP="00C27412">
      <w:pPr>
        <w:pStyle w:val="a3"/>
        <w:rPr>
          <w:rFonts w:ascii="Times New Roman" w:hAnsi="Times New Roman"/>
          <w:sz w:val="24"/>
          <w:szCs w:val="24"/>
          <w:lang w:val="ro-RO"/>
        </w:rPr>
      </w:pPr>
    </w:p>
    <w:p w:rsidR="00C27412" w:rsidRPr="00E37553" w:rsidRDefault="00C27412" w:rsidP="00C27412">
      <w:pPr>
        <w:pStyle w:val="a3"/>
        <w:jc w:val="center"/>
        <w:rPr>
          <w:rFonts w:ascii="Times New Roman" w:hAnsi="Times New Roman"/>
          <w:b/>
          <w:sz w:val="24"/>
          <w:szCs w:val="24"/>
          <w:lang w:val="ro-RO"/>
        </w:rPr>
      </w:pPr>
      <w:r w:rsidRPr="00E37553">
        <w:rPr>
          <w:rFonts w:ascii="Times New Roman" w:hAnsi="Times New Roman"/>
          <w:b/>
          <w:sz w:val="24"/>
          <w:szCs w:val="24"/>
          <w:lang w:val="ro-RO"/>
        </w:rPr>
        <w:t>IV. Rapoartele financiare şi termenele de prezentare</w:t>
      </w:r>
    </w:p>
    <w:p w:rsidR="00C27412" w:rsidRPr="00E37553" w:rsidRDefault="00C27412" w:rsidP="00C27412">
      <w:pPr>
        <w:pStyle w:val="a3"/>
        <w:jc w:val="center"/>
        <w:rPr>
          <w:rFonts w:ascii="Times New Roman" w:hAnsi="Times New Roman"/>
          <w:b/>
          <w:sz w:val="24"/>
          <w:szCs w:val="24"/>
          <w:lang w:val="ro-RO"/>
        </w:rPr>
      </w:pPr>
    </w:p>
    <w:p w:rsidR="00C27412" w:rsidRPr="00E37553" w:rsidRDefault="00C27412" w:rsidP="00C27412">
      <w:pPr>
        <w:pStyle w:val="a3"/>
        <w:rPr>
          <w:rFonts w:ascii="Times New Roman" w:hAnsi="Times New Roman"/>
          <w:sz w:val="24"/>
          <w:szCs w:val="24"/>
          <w:lang w:val="ro-RO"/>
        </w:rPr>
      </w:pPr>
      <w:r w:rsidRPr="00E37553">
        <w:rPr>
          <w:rFonts w:ascii="Times New Roman" w:hAnsi="Times New Roman"/>
          <w:sz w:val="24"/>
          <w:szCs w:val="24"/>
          <w:lang w:val="ro-RO"/>
        </w:rPr>
        <w:t>Primăria com Văscăuţi  prezintă rapoartele financiare, în conformitate cu cerinţele şi prevederile stipulate în Legea contabilităţii nr.113-XVI din 27 aprilie 2007, cu modificările şi completările ulterioare.</w:t>
      </w:r>
    </w:p>
    <w:p w:rsidR="00C27412" w:rsidRPr="00E37553" w:rsidRDefault="00C27412" w:rsidP="00C27412">
      <w:pPr>
        <w:pStyle w:val="a3"/>
        <w:rPr>
          <w:rFonts w:ascii="Times New Roman" w:hAnsi="Times New Roman"/>
          <w:sz w:val="24"/>
          <w:szCs w:val="24"/>
          <w:lang w:val="ro-RO"/>
        </w:rPr>
      </w:pPr>
    </w:p>
    <w:p w:rsidR="00C27412" w:rsidRPr="00E37553" w:rsidRDefault="00C27412" w:rsidP="00C27412">
      <w:pPr>
        <w:pStyle w:val="a3"/>
        <w:jc w:val="center"/>
        <w:rPr>
          <w:rFonts w:ascii="Times New Roman" w:hAnsi="Times New Roman"/>
          <w:b/>
          <w:sz w:val="24"/>
          <w:szCs w:val="24"/>
          <w:lang w:val="ro-RO"/>
        </w:rPr>
      </w:pPr>
      <w:r w:rsidRPr="00E37553">
        <w:rPr>
          <w:rFonts w:ascii="Times New Roman" w:hAnsi="Times New Roman"/>
          <w:b/>
          <w:sz w:val="24"/>
          <w:szCs w:val="24"/>
          <w:lang w:val="ro-RO"/>
        </w:rPr>
        <w:t>V. Dispoziţii finale</w:t>
      </w:r>
    </w:p>
    <w:p w:rsidR="00C27412" w:rsidRPr="00E37553" w:rsidRDefault="00C27412" w:rsidP="00C27412">
      <w:pPr>
        <w:pStyle w:val="a3"/>
        <w:jc w:val="center"/>
        <w:rPr>
          <w:rFonts w:ascii="Times New Roman" w:hAnsi="Times New Roman"/>
          <w:b/>
          <w:sz w:val="24"/>
          <w:szCs w:val="24"/>
          <w:lang w:val="ro-RO"/>
        </w:rPr>
      </w:pPr>
    </w:p>
    <w:p w:rsidR="00C27412" w:rsidRPr="00E37553" w:rsidRDefault="00C27412" w:rsidP="00C27412">
      <w:pPr>
        <w:pStyle w:val="a3"/>
        <w:rPr>
          <w:rFonts w:ascii="Times New Roman" w:hAnsi="Times New Roman"/>
          <w:sz w:val="24"/>
          <w:szCs w:val="24"/>
          <w:lang w:val="ro-RO"/>
        </w:rPr>
      </w:pPr>
      <w:r w:rsidRPr="00E37553">
        <w:rPr>
          <w:rFonts w:ascii="Times New Roman" w:hAnsi="Times New Roman"/>
          <w:sz w:val="24"/>
          <w:szCs w:val="24"/>
          <w:lang w:val="ro-RO"/>
        </w:rPr>
        <w:t xml:space="preserve"> Prezenta Politică de contabilitate este de uz intern, poartă un caracter general obligatoriu şi poate fi modificată în cazul reorganizării instituţiei sau modificării legislaţiei în domeniul contabilităţii.</w:t>
      </w:r>
    </w:p>
    <w:p w:rsidR="00C27412" w:rsidRPr="00E37553" w:rsidRDefault="00C27412" w:rsidP="00C27412">
      <w:pPr>
        <w:pStyle w:val="a3"/>
        <w:rPr>
          <w:rFonts w:ascii="Times New Roman" w:hAnsi="Times New Roman"/>
          <w:sz w:val="24"/>
          <w:szCs w:val="24"/>
          <w:lang w:val="ro-RO"/>
        </w:rPr>
      </w:pPr>
    </w:p>
    <w:p w:rsidR="00C27412" w:rsidRPr="00E37553" w:rsidRDefault="00C27412" w:rsidP="00C27412">
      <w:pPr>
        <w:pStyle w:val="a3"/>
        <w:rPr>
          <w:rFonts w:ascii="Times New Roman" w:hAnsi="Times New Roman"/>
          <w:sz w:val="24"/>
          <w:szCs w:val="24"/>
          <w:lang w:val="ro-RO"/>
        </w:rPr>
      </w:pPr>
    </w:p>
    <w:p w:rsidR="00C27412" w:rsidRPr="00E37553" w:rsidRDefault="00C27412" w:rsidP="00C27412">
      <w:pPr>
        <w:pStyle w:val="a3"/>
        <w:rPr>
          <w:rFonts w:ascii="Times New Roman" w:hAnsi="Times New Roman"/>
          <w:sz w:val="24"/>
          <w:szCs w:val="24"/>
          <w:lang w:val="ro-RO"/>
        </w:rPr>
      </w:pPr>
    </w:p>
    <w:p w:rsidR="00C27412" w:rsidRPr="00E37553" w:rsidRDefault="00C27412" w:rsidP="00C27412">
      <w:pPr>
        <w:pStyle w:val="a3"/>
        <w:rPr>
          <w:rFonts w:ascii="Times New Roman" w:hAnsi="Times New Roman"/>
          <w:sz w:val="24"/>
          <w:szCs w:val="24"/>
          <w:lang w:val="ro-RO"/>
        </w:rPr>
      </w:pPr>
      <w:r w:rsidRPr="00E37553">
        <w:rPr>
          <w:rFonts w:ascii="Times New Roman" w:hAnsi="Times New Roman"/>
          <w:sz w:val="24"/>
          <w:szCs w:val="24"/>
          <w:lang w:val="ro-RO"/>
        </w:rPr>
        <w:t xml:space="preserve">                </w:t>
      </w:r>
    </w:p>
    <w:p w:rsidR="00B178F4" w:rsidRDefault="00B178F4" w:rsidP="00B178F4">
      <w:pPr>
        <w:pStyle w:val="a3"/>
        <w:ind w:left="720"/>
        <w:rPr>
          <w:rFonts w:ascii="Times New Roman" w:hAnsi="Times New Roman"/>
          <w:sz w:val="24"/>
          <w:szCs w:val="24"/>
          <w:lang w:val="ro-RO"/>
        </w:rPr>
      </w:pPr>
    </w:p>
    <w:p w:rsidR="00B178F4" w:rsidRPr="00B178F4" w:rsidRDefault="00B178F4" w:rsidP="00B178F4">
      <w:pPr>
        <w:pStyle w:val="a3"/>
        <w:ind w:left="720"/>
        <w:rPr>
          <w:rFonts w:ascii="Times New Roman" w:hAnsi="Times New Roman"/>
          <w:sz w:val="24"/>
          <w:szCs w:val="24"/>
          <w:lang w:val="ro-RO"/>
        </w:rPr>
      </w:pPr>
    </w:p>
    <w:p w:rsidR="0022755F" w:rsidRPr="00B868C0" w:rsidRDefault="0022755F">
      <w:pPr>
        <w:rPr>
          <w:lang w:val="en-US"/>
        </w:rPr>
      </w:pPr>
    </w:p>
    <w:sectPr w:rsidR="0022755F" w:rsidRPr="00B868C0" w:rsidSect="00AB56B8">
      <w:pgSz w:w="11906" w:h="16838"/>
      <w:pgMar w:top="993"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A5A89"/>
    <w:multiLevelType w:val="hybridMultilevel"/>
    <w:tmpl w:val="1668F4F8"/>
    <w:lvl w:ilvl="0" w:tplc="F5C2B04E">
      <w:start w:val="1"/>
      <w:numFmt w:val="lowerLetter"/>
      <w:lvlText w:val="%1)"/>
      <w:lvlJc w:val="left"/>
      <w:pPr>
        <w:ind w:left="1050"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1">
    <w:nsid w:val="2A9257D7"/>
    <w:multiLevelType w:val="hybridMultilevel"/>
    <w:tmpl w:val="F40041CC"/>
    <w:lvl w:ilvl="0" w:tplc="02E41C10">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F2973E0"/>
    <w:multiLevelType w:val="multilevel"/>
    <w:tmpl w:val="144E6CD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3">
    <w:nsid w:val="3B9761F3"/>
    <w:multiLevelType w:val="hybridMultilevel"/>
    <w:tmpl w:val="4D484D6E"/>
    <w:lvl w:ilvl="0" w:tplc="D3CCFB0C">
      <w:start w:val="1"/>
      <w:numFmt w:val="lowerLetter"/>
      <w:lvlText w:val="%1."/>
      <w:lvlJc w:val="left"/>
      <w:pPr>
        <w:ind w:left="1140" w:hanging="360"/>
      </w:pPr>
      <w:rPr>
        <w:rFonts w:hint="default"/>
        <w:b w:val="0"/>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4">
    <w:nsid w:val="60266323"/>
    <w:multiLevelType w:val="multilevel"/>
    <w:tmpl w:val="00147B10"/>
    <w:lvl w:ilvl="0">
      <w:start w:val="1"/>
      <w:numFmt w:val="decimal"/>
      <w:lvlText w:val="%1"/>
      <w:lvlJc w:val="left"/>
      <w:pPr>
        <w:ind w:left="375" w:hanging="375"/>
      </w:pPr>
      <w:rPr>
        <w:rFonts w:hint="default"/>
        <w:b/>
      </w:rPr>
    </w:lvl>
    <w:lvl w:ilvl="1">
      <w:start w:val="5"/>
      <w:numFmt w:val="decimal"/>
      <w:lvlText w:val="%1.%2"/>
      <w:lvlJc w:val="left"/>
      <w:pPr>
        <w:ind w:left="735" w:hanging="375"/>
      </w:pPr>
      <w:rPr>
        <w:rFonts w:hint="default"/>
        <w:b w:val="0"/>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5">
    <w:nsid w:val="64C64408"/>
    <w:multiLevelType w:val="hybridMultilevel"/>
    <w:tmpl w:val="A0F083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8C0"/>
    <w:rsid w:val="00151D4B"/>
    <w:rsid w:val="0022755F"/>
    <w:rsid w:val="0083444E"/>
    <w:rsid w:val="00A30E2E"/>
    <w:rsid w:val="00AB56B8"/>
    <w:rsid w:val="00B178F4"/>
    <w:rsid w:val="00B868C0"/>
    <w:rsid w:val="00C274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68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868C0"/>
    <w:pPr>
      <w:spacing w:after="0" w:line="240" w:lineRule="auto"/>
    </w:pPr>
    <w:rPr>
      <w:rFonts w:ascii="Calibri" w:eastAsia="Calibri" w:hAnsi="Calibri" w:cs="Times New Roman"/>
    </w:rPr>
  </w:style>
  <w:style w:type="character" w:styleId="a4">
    <w:name w:val="Hyperlink"/>
    <w:basedOn w:val="a0"/>
    <w:uiPriority w:val="99"/>
    <w:semiHidden/>
    <w:unhideWhenUsed/>
    <w:rsid w:val="00B868C0"/>
    <w:rPr>
      <w:color w:val="0000FF" w:themeColor="hyperlink"/>
      <w:u w:val="single"/>
    </w:rPr>
  </w:style>
  <w:style w:type="paragraph" w:styleId="a5">
    <w:name w:val="List Paragraph"/>
    <w:basedOn w:val="a"/>
    <w:uiPriority w:val="34"/>
    <w:qFormat/>
    <w:rsid w:val="00B178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68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868C0"/>
    <w:pPr>
      <w:spacing w:after="0" w:line="240" w:lineRule="auto"/>
    </w:pPr>
    <w:rPr>
      <w:rFonts w:ascii="Calibri" w:eastAsia="Calibri" w:hAnsi="Calibri" w:cs="Times New Roman"/>
    </w:rPr>
  </w:style>
  <w:style w:type="character" w:styleId="a4">
    <w:name w:val="Hyperlink"/>
    <w:basedOn w:val="a0"/>
    <w:uiPriority w:val="99"/>
    <w:semiHidden/>
    <w:unhideWhenUsed/>
    <w:rsid w:val="00B868C0"/>
    <w:rPr>
      <w:color w:val="0000FF" w:themeColor="hyperlink"/>
      <w:u w:val="single"/>
    </w:rPr>
  </w:style>
  <w:style w:type="paragraph" w:styleId="a5">
    <w:name w:val="List Paragraph"/>
    <w:basedOn w:val="a"/>
    <w:uiPriority w:val="34"/>
    <w:qFormat/>
    <w:rsid w:val="00B178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primaria.vascauti@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50A41-9E20-4866-94DC-B83B3EE27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2141</Words>
  <Characters>12207</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14320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2019-08-09T08:37:00Z</dcterms:created>
  <dcterms:modified xsi:type="dcterms:W3CDTF">2019-08-09T11:24:00Z</dcterms:modified>
</cp:coreProperties>
</file>