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3845" w:rsidRPr="00C3429C" w:rsidRDefault="00823845" w:rsidP="00823845">
      <w:pPr>
        <w:jc w:val="center"/>
        <w:rPr>
          <w:b/>
          <w:bCs/>
          <w:lang w:val="ro-RO"/>
        </w:rPr>
      </w:pPr>
      <w:r>
        <w:rPr>
          <w:b/>
          <w:noProof/>
          <w:sz w:val="28"/>
          <w:szCs w:val="28"/>
          <w:lang w:val="ro-RO" w:eastAsia="ro-RO"/>
        </w:rPr>
        <w:drawing>
          <wp:inline distT="0" distB="0" distL="0" distR="0">
            <wp:extent cx="647700" cy="790575"/>
            <wp:effectExtent l="19050" t="0" r="0" b="0"/>
            <wp:docPr id="3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23845" w:rsidRPr="00FD0696" w:rsidRDefault="00823845" w:rsidP="00823845">
      <w:pPr>
        <w:tabs>
          <w:tab w:val="left" w:pos="900"/>
        </w:tabs>
        <w:jc w:val="center"/>
        <w:rPr>
          <w:sz w:val="24"/>
          <w:szCs w:val="24"/>
          <w:lang w:val="ro-RO"/>
        </w:rPr>
      </w:pPr>
      <w:r w:rsidRPr="00FD0696">
        <w:rPr>
          <w:sz w:val="24"/>
          <w:szCs w:val="24"/>
          <w:lang w:val="ro-RO"/>
        </w:rPr>
        <w:t>REPUBLICA  MOLDOVA</w:t>
      </w:r>
    </w:p>
    <w:p w:rsidR="00823845" w:rsidRPr="00FD0696" w:rsidRDefault="00823845" w:rsidP="00823845">
      <w:pPr>
        <w:tabs>
          <w:tab w:val="left" w:pos="900"/>
        </w:tabs>
        <w:jc w:val="center"/>
        <w:rPr>
          <w:sz w:val="24"/>
          <w:szCs w:val="24"/>
          <w:lang w:val="ro-RO"/>
        </w:rPr>
      </w:pPr>
      <w:r w:rsidRPr="00FD0696">
        <w:rPr>
          <w:sz w:val="24"/>
          <w:szCs w:val="24"/>
          <w:lang w:val="ro-RO"/>
        </w:rPr>
        <w:t>RAIONUL CĂLĂRAŞI</w:t>
      </w:r>
    </w:p>
    <w:p w:rsidR="00823845" w:rsidRPr="00FD0696" w:rsidRDefault="00823845" w:rsidP="00823845">
      <w:pPr>
        <w:tabs>
          <w:tab w:val="left" w:pos="900"/>
        </w:tabs>
        <w:jc w:val="center"/>
        <w:rPr>
          <w:sz w:val="24"/>
          <w:szCs w:val="24"/>
          <w:lang w:val="ro-RO"/>
        </w:rPr>
      </w:pPr>
      <w:r w:rsidRPr="00FD0696">
        <w:rPr>
          <w:sz w:val="24"/>
          <w:szCs w:val="24"/>
          <w:lang w:val="ro-RO"/>
        </w:rPr>
        <w:t>CONSILIUL  SĂTESC   NIŞCANI</w:t>
      </w:r>
    </w:p>
    <w:p w:rsidR="00823845" w:rsidRPr="00FD0696" w:rsidRDefault="00823845" w:rsidP="00823845">
      <w:pPr>
        <w:pStyle w:val="Frspaiere"/>
        <w:rPr>
          <w:sz w:val="24"/>
          <w:szCs w:val="24"/>
          <w:lang w:val="ro-RO"/>
        </w:rPr>
      </w:pPr>
      <w:r w:rsidRPr="00FD0696">
        <w:rPr>
          <w:sz w:val="24"/>
          <w:szCs w:val="24"/>
          <w:lang w:val="pt-BR"/>
        </w:rPr>
        <w:t>_____________________________________________________________________________</w:t>
      </w:r>
    </w:p>
    <w:p w:rsidR="00823845" w:rsidRPr="00FD0696" w:rsidRDefault="00823845" w:rsidP="00823845">
      <w:pPr>
        <w:tabs>
          <w:tab w:val="left" w:pos="900"/>
        </w:tabs>
        <w:jc w:val="center"/>
        <w:rPr>
          <w:sz w:val="24"/>
          <w:szCs w:val="24"/>
          <w:lang w:val="ro-RO"/>
        </w:rPr>
      </w:pPr>
      <w:r w:rsidRPr="00FD0696">
        <w:rPr>
          <w:sz w:val="24"/>
          <w:szCs w:val="24"/>
          <w:lang w:val="ro-RO"/>
        </w:rPr>
        <w:t xml:space="preserve">Tel/63-238,     </w:t>
      </w:r>
      <w:r w:rsidRPr="00FD0696">
        <w:rPr>
          <w:sz w:val="24"/>
          <w:szCs w:val="24"/>
          <w:lang w:val="pt-BR"/>
        </w:rPr>
        <w:t>E-mail</w:t>
      </w:r>
      <w:r w:rsidRPr="00FD0696">
        <w:rPr>
          <w:color w:val="0000FF"/>
          <w:sz w:val="24"/>
          <w:szCs w:val="24"/>
          <w:lang w:val="pt-BR"/>
        </w:rPr>
        <w:t xml:space="preserve">: </w:t>
      </w:r>
      <w:hyperlink r:id="rId9" w:history="1">
        <w:r w:rsidRPr="00FD0696">
          <w:rPr>
            <w:rStyle w:val="Hyperlink"/>
            <w:color w:val="000000"/>
            <w:sz w:val="24"/>
            <w:szCs w:val="24"/>
            <w:lang w:val="pt-BR"/>
          </w:rPr>
          <w:t>primarianiscani@gmail.com</w:t>
        </w:r>
      </w:hyperlink>
    </w:p>
    <w:p w:rsidR="00823845" w:rsidRPr="00B005C8" w:rsidRDefault="00823845" w:rsidP="00823845">
      <w:pPr>
        <w:rPr>
          <w:lang w:val="ro-RO"/>
        </w:rPr>
      </w:pPr>
    </w:p>
    <w:p w:rsidR="00992C57" w:rsidRPr="000F1070" w:rsidRDefault="00823845" w:rsidP="001D7460">
      <w:pPr>
        <w:jc w:val="center"/>
        <w:rPr>
          <w:b/>
          <w:sz w:val="24"/>
          <w:szCs w:val="24"/>
          <w:lang w:val="ro-RO"/>
        </w:rPr>
      </w:pPr>
      <w:r w:rsidRPr="000F1070">
        <w:rPr>
          <w:b/>
          <w:sz w:val="24"/>
          <w:szCs w:val="24"/>
          <w:lang w:val="en-GB"/>
        </w:rPr>
        <w:t xml:space="preserve">D  </w:t>
      </w:r>
      <w:proofErr w:type="gramStart"/>
      <w:r w:rsidRPr="000F1070">
        <w:rPr>
          <w:b/>
          <w:sz w:val="24"/>
          <w:szCs w:val="24"/>
          <w:lang w:val="en-GB"/>
        </w:rPr>
        <w:t>E  C</w:t>
      </w:r>
      <w:proofErr w:type="gramEnd"/>
      <w:r w:rsidRPr="000F1070">
        <w:rPr>
          <w:b/>
          <w:sz w:val="24"/>
          <w:szCs w:val="24"/>
          <w:lang w:val="en-GB"/>
        </w:rPr>
        <w:t xml:space="preserve">  I  Z  I  </w:t>
      </w:r>
      <w:r w:rsidRPr="000F1070">
        <w:rPr>
          <w:b/>
          <w:sz w:val="24"/>
          <w:szCs w:val="24"/>
          <w:lang w:val="ro-RO"/>
        </w:rPr>
        <w:t>E</w:t>
      </w:r>
      <w:r w:rsidRPr="000F1070">
        <w:rPr>
          <w:sz w:val="24"/>
          <w:szCs w:val="24"/>
          <w:lang w:val="en-GB"/>
        </w:rPr>
        <w:t xml:space="preserve">    </w:t>
      </w:r>
      <w:r w:rsidRPr="000F1070">
        <w:rPr>
          <w:b/>
          <w:sz w:val="24"/>
          <w:szCs w:val="24"/>
          <w:lang w:val="ro-RO"/>
        </w:rPr>
        <w:t>N</w:t>
      </w:r>
      <w:r w:rsidRPr="000F1070">
        <w:rPr>
          <w:b/>
          <w:sz w:val="24"/>
          <w:szCs w:val="24"/>
          <w:lang w:val="en-GB"/>
        </w:rPr>
        <w:t>r.</w:t>
      </w:r>
      <w:r w:rsidRPr="000F1070">
        <w:rPr>
          <w:sz w:val="24"/>
          <w:szCs w:val="24"/>
          <w:lang w:val="en-GB"/>
        </w:rPr>
        <w:t xml:space="preserve"> </w:t>
      </w:r>
      <w:r w:rsidR="00345DC3">
        <w:rPr>
          <w:b/>
          <w:sz w:val="24"/>
          <w:szCs w:val="24"/>
          <w:lang w:val="ro-RO"/>
        </w:rPr>
        <w:t>05</w:t>
      </w:r>
      <w:r w:rsidR="00187490">
        <w:rPr>
          <w:b/>
          <w:sz w:val="24"/>
          <w:szCs w:val="24"/>
          <w:lang w:val="ro-RO"/>
        </w:rPr>
        <w:t>/</w:t>
      </w:r>
      <w:r>
        <w:rPr>
          <w:b/>
          <w:sz w:val="24"/>
          <w:szCs w:val="24"/>
          <w:lang w:val="ro-RO"/>
        </w:rPr>
        <w:t>03</w:t>
      </w:r>
    </w:p>
    <w:p w:rsidR="002D1C6C" w:rsidRPr="000F1070" w:rsidRDefault="00992C57" w:rsidP="002D1C6C">
      <w:pPr>
        <w:jc w:val="center"/>
        <w:rPr>
          <w:b/>
          <w:lang w:val="ro-RO"/>
        </w:rPr>
      </w:pPr>
      <w:r w:rsidRPr="00933A67">
        <w:rPr>
          <w:b/>
          <w:sz w:val="24"/>
          <w:szCs w:val="24"/>
          <w:lang w:val="ro-RO"/>
        </w:rPr>
        <w:t xml:space="preserve">din </w:t>
      </w:r>
      <w:r w:rsidR="00345DC3">
        <w:rPr>
          <w:b/>
          <w:sz w:val="24"/>
          <w:szCs w:val="24"/>
          <w:lang w:val="ro-RO"/>
        </w:rPr>
        <w:t>10</w:t>
      </w:r>
      <w:r w:rsidR="002D1C6C">
        <w:rPr>
          <w:b/>
          <w:sz w:val="24"/>
          <w:szCs w:val="24"/>
          <w:lang w:val="ro-RO"/>
        </w:rPr>
        <w:t xml:space="preserve"> decembrie </w:t>
      </w:r>
      <w:r w:rsidR="00345DC3">
        <w:rPr>
          <w:b/>
          <w:sz w:val="24"/>
          <w:szCs w:val="24"/>
          <w:lang w:val="ro-RO"/>
        </w:rPr>
        <w:t>2021</w:t>
      </w:r>
    </w:p>
    <w:p w:rsidR="00823845" w:rsidRPr="00DF754B" w:rsidRDefault="00823845" w:rsidP="00FD0696">
      <w:pPr>
        <w:rPr>
          <w:lang w:val="ro-RO"/>
        </w:rPr>
      </w:pPr>
    </w:p>
    <w:p w:rsidR="00823845" w:rsidRPr="00DF754B" w:rsidRDefault="00823845" w:rsidP="00823845">
      <w:pPr>
        <w:rPr>
          <w:lang w:val="ro-RO"/>
        </w:rPr>
      </w:pPr>
    </w:p>
    <w:p w:rsidR="00823845" w:rsidRPr="00950C20" w:rsidRDefault="00823845" w:rsidP="00823845">
      <w:pPr>
        <w:rPr>
          <w:b/>
          <w:sz w:val="24"/>
          <w:szCs w:val="24"/>
          <w:lang w:val="ro-RO"/>
        </w:rPr>
      </w:pPr>
      <w:r w:rsidRPr="00950C20">
        <w:rPr>
          <w:b/>
          <w:sz w:val="24"/>
          <w:szCs w:val="24"/>
          <w:lang w:val="ro-RO"/>
        </w:rPr>
        <w:t xml:space="preserve">„Cu privire la aprobarea în prima lectură a bugetului </w:t>
      </w:r>
    </w:p>
    <w:p w:rsidR="00823845" w:rsidRPr="00950C20" w:rsidRDefault="00823845" w:rsidP="00823845">
      <w:pPr>
        <w:rPr>
          <w:b/>
          <w:sz w:val="24"/>
          <w:szCs w:val="24"/>
          <w:lang w:val="ro-RO"/>
        </w:rPr>
      </w:pPr>
      <w:r w:rsidRPr="00950C20">
        <w:rPr>
          <w:b/>
          <w:sz w:val="24"/>
          <w:szCs w:val="24"/>
          <w:lang w:val="ro-RO"/>
        </w:rPr>
        <w:t>p</w:t>
      </w:r>
      <w:r w:rsidR="00345DC3">
        <w:rPr>
          <w:b/>
          <w:sz w:val="24"/>
          <w:szCs w:val="24"/>
          <w:lang w:val="ro-RO"/>
        </w:rPr>
        <w:t>rimăriei Nişcani    pe anul 2022</w:t>
      </w:r>
      <w:r w:rsidRPr="00950C20">
        <w:rPr>
          <w:b/>
          <w:sz w:val="24"/>
          <w:szCs w:val="24"/>
          <w:lang w:val="ro-RO"/>
        </w:rPr>
        <w:t>”</w:t>
      </w:r>
    </w:p>
    <w:p w:rsidR="00823845" w:rsidRPr="00950C20" w:rsidRDefault="00823845" w:rsidP="00823845">
      <w:pPr>
        <w:rPr>
          <w:b/>
          <w:sz w:val="24"/>
          <w:szCs w:val="24"/>
          <w:lang w:val="ro-RO"/>
        </w:rPr>
      </w:pPr>
    </w:p>
    <w:p w:rsidR="00823845" w:rsidRPr="00950C20" w:rsidRDefault="00823845" w:rsidP="00823845">
      <w:pPr>
        <w:rPr>
          <w:sz w:val="24"/>
          <w:szCs w:val="24"/>
          <w:lang w:val="ro-RO"/>
        </w:rPr>
      </w:pPr>
      <w:r w:rsidRPr="00950C20">
        <w:rPr>
          <w:i/>
          <w:sz w:val="24"/>
          <w:szCs w:val="24"/>
          <w:lang w:val="ro-RO"/>
        </w:rPr>
        <w:t xml:space="preserve">         </w:t>
      </w:r>
      <w:r>
        <w:rPr>
          <w:sz w:val="24"/>
          <w:szCs w:val="24"/>
          <w:lang w:val="ro-RO"/>
        </w:rPr>
        <w:t>Examinâ</w:t>
      </w:r>
      <w:r w:rsidRPr="00950C20">
        <w:rPr>
          <w:sz w:val="24"/>
          <w:szCs w:val="24"/>
          <w:lang w:val="ro-RO"/>
        </w:rPr>
        <w:t>nd nota informativă la calcularea bugetului pr</w:t>
      </w:r>
      <w:r w:rsidR="00345DC3">
        <w:rPr>
          <w:sz w:val="24"/>
          <w:szCs w:val="24"/>
          <w:lang w:val="ro-RO"/>
        </w:rPr>
        <w:t>imăriei Nișcani pentru anul 2022</w:t>
      </w:r>
      <w:r w:rsidRPr="00950C20">
        <w:rPr>
          <w:sz w:val="24"/>
          <w:szCs w:val="24"/>
          <w:lang w:val="ro-RO"/>
        </w:rPr>
        <w:t xml:space="preserve"> </w:t>
      </w:r>
      <w:proofErr w:type="spellStart"/>
      <w:r w:rsidRPr="00950C20">
        <w:rPr>
          <w:sz w:val="24"/>
          <w:szCs w:val="24"/>
          <w:lang w:val="ro-RO"/>
        </w:rPr>
        <w:t>pezentată</w:t>
      </w:r>
      <w:proofErr w:type="spellEnd"/>
      <w:r w:rsidRPr="00950C20">
        <w:rPr>
          <w:sz w:val="24"/>
          <w:szCs w:val="24"/>
          <w:lang w:val="ro-RO"/>
        </w:rPr>
        <w:t xml:space="preserve"> de primarul satului Nișcani.</w:t>
      </w:r>
    </w:p>
    <w:p w:rsidR="00012255" w:rsidRDefault="00823845" w:rsidP="00012255">
      <w:pPr>
        <w:ind w:firstLine="360"/>
        <w:jc w:val="both"/>
        <w:rPr>
          <w:sz w:val="24"/>
          <w:szCs w:val="24"/>
          <w:lang w:val="ro-MO"/>
        </w:rPr>
      </w:pPr>
      <w:r w:rsidRPr="00950C20">
        <w:rPr>
          <w:sz w:val="24"/>
          <w:szCs w:val="24"/>
          <w:lang w:val="ro-MO"/>
        </w:rPr>
        <w:t>În temeiul art. 24, 25, 47, 55 al Legii finanţelor publice şi responsabilităţii bugetar-fisc</w:t>
      </w:r>
      <w:r w:rsidR="00012255">
        <w:rPr>
          <w:sz w:val="24"/>
          <w:szCs w:val="24"/>
          <w:lang w:val="ro-MO"/>
        </w:rPr>
        <w:t>ale nr. 181 din 25.07.2014, ţinâ</w:t>
      </w:r>
      <w:r w:rsidRPr="00950C20">
        <w:rPr>
          <w:sz w:val="24"/>
          <w:szCs w:val="24"/>
          <w:lang w:val="ro-MO"/>
        </w:rPr>
        <w:t>nd cont de prevederile art. 20</w:t>
      </w:r>
      <w:r>
        <w:rPr>
          <w:sz w:val="24"/>
          <w:szCs w:val="24"/>
          <w:lang w:val="ro-MO"/>
        </w:rPr>
        <w:t xml:space="preserve"> </w:t>
      </w:r>
      <w:r w:rsidRPr="00950C20">
        <w:rPr>
          <w:sz w:val="24"/>
          <w:szCs w:val="24"/>
          <w:lang w:val="ro-MO"/>
        </w:rPr>
        <w:t>din Legea nr.397-XV din 16.10.2003 privind finanţele publice locale, art.14 (2) lit. n), art.19 (4), art.22 (1) al Legii nr.436-XVI din 28 decembrie 2006 privind administraţia publică locală, art. 47 şi 48 ale Legii nr. 419-XVI din 22.12.2006 cu privire la datoria sectorului public, garanţiile de stat şi recreditarea de stat, precum şi de prevederile Setului metodologic privind elaborarea, aprobarea şi modificarea bugetului, aprobat prin</w:t>
      </w:r>
      <w:r w:rsidRPr="00950C20">
        <w:rPr>
          <w:sz w:val="24"/>
          <w:szCs w:val="24"/>
          <w:lang w:val="ro-RO"/>
        </w:rPr>
        <w:t xml:space="preserve"> Ordinul Ministerului Finanţelor nr.209 din 24.12.2015</w:t>
      </w:r>
      <w:r w:rsidRPr="00950C20">
        <w:rPr>
          <w:sz w:val="24"/>
          <w:szCs w:val="24"/>
          <w:lang w:val="ro-MO"/>
        </w:rPr>
        <w:t xml:space="preserve">. </w:t>
      </w:r>
    </w:p>
    <w:p w:rsidR="00012255" w:rsidRPr="00E97622" w:rsidRDefault="00012255" w:rsidP="00012255">
      <w:pPr>
        <w:ind w:firstLine="360"/>
        <w:jc w:val="both"/>
        <w:rPr>
          <w:color w:val="000000"/>
          <w:sz w:val="24"/>
          <w:szCs w:val="24"/>
          <w:lang w:val="ro-RO"/>
        </w:rPr>
      </w:pPr>
      <w:r w:rsidRPr="00E97622">
        <w:rPr>
          <w:sz w:val="24"/>
          <w:szCs w:val="24"/>
          <w:lang w:val="ro-RO"/>
        </w:rPr>
        <w:t xml:space="preserve">În baza ,,Regulamentul privind constituirea și   funcționarea  Consiliului local aprobat  prin </w:t>
      </w:r>
      <w:proofErr w:type="spellStart"/>
      <w:r w:rsidRPr="00E97622">
        <w:rPr>
          <w:rFonts w:eastAsiaTheme="minorEastAsia"/>
          <w:sz w:val="24"/>
          <w:szCs w:val="24"/>
        </w:rPr>
        <w:t>Decizia</w:t>
      </w:r>
      <w:proofErr w:type="spellEnd"/>
      <w:r w:rsidRPr="00E97622">
        <w:rPr>
          <w:rFonts w:eastAsiaTheme="minorEastAsia"/>
          <w:sz w:val="24"/>
          <w:szCs w:val="24"/>
        </w:rPr>
        <w:t xml:space="preserve"> </w:t>
      </w:r>
      <w:proofErr w:type="spellStart"/>
      <w:r w:rsidRPr="00E97622">
        <w:rPr>
          <w:rFonts w:eastAsiaTheme="minorEastAsia"/>
          <w:sz w:val="24"/>
          <w:szCs w:val="24"/>
        </w:rPr>
        <w:t>consilului</w:t>
      </w:r>
      <w:proofErr w:type="spellEnd"/>
      <w:r w:rsidRPr="00E97622">
        <w:rPr>
          <w:rFonts w:eastAsiaTheme="minorEastAsia"/>
          <w:sz w:val="24"/>
          <w:szCs w:val="24"/>
        </w:rPr>
        <w:t xml:space="preserve"> local </w:t>
      </w:r>
      <w:proofErr w:type="spellStart"/>
      <w:r w:rsidRPr="00E97622">
        <w:rPr>
          <w:rFonts w:eastAsiaTheme="minorEastAsia"/>
          <w:sz w:val="24"/>
          <w:szCs w:val="24"/>
        </w:rPr>
        <w:t>Nișcani</w:t>
      </w:r>
      <w:proofErr w:type="spellEnd"/>
      <w:r w:rsidRPr="00E97622">
        <w:rPr>
          <w:rFonts w:eastAsiaTheme="minorEastAsia"/>
          <w:sz w:val="24"/>
          <w:szCs w:val="24"/>
        </w:rPr>
        <w:t xml:space="preserve"> </w:t>
      </w:r>
      <w:r w:rsidRPr="00E97622">
        <w:rPr>
          <w:rFonts w:eastAsiaTheme="minorEastAsia"/>
          <w:sz w:val="24"/>
          <w:szCs w:val="24"/>
          <w:lang w:val="ro-RO"/>
        </w:rPr>
        <w:t xml:space="preserve"> 07/12 din 13.12.2019</w:t>
      </w:r>
      <w:r w:rsidRPr="00E97622">
        <w:rPr>
          <w:sz w:val="24"/>
          <w:szCs w:val="24"/>
          <w:lang w:val="ro-RO"/>
        </w:rPr>
        <w:t>.</w:t>
      </w:r>
      <w:r w:rsidRPr="00E97622">
        <w:rPr>
          <w:sz w:val="24"/>
          <w:szCs w:val="24"/>
        </w:rPr>
        <w:t xml:space="preserve">. </w:t>
      </w:r>
      <w:proofErr w:type="spellStart"/>
      <w:r w:rsidRPr="00E97622">
        <w:rPr>
          <w:sz w:val="24"/>
          <w:szCs w:val="24"/>
        </w:rPr>
        <w:t>În</w:t>
      </w:r>
      <w:proofErr w:type="spellEnd"/>
      <w:r w:rsidRPr="00E97622">
        <w:rPr>
          <w:sz w:val="24"/>
          <w:szCs w:val="24"/>
        </w:rPr>
        <w:t xml:space="preserve"> </w:t>
      </w:r>
      <w:proofErr w:type="spellStart"/>
      <w:r w:rsidRPr="00E97622">
        <w:rPr>
          <w:sz w:val="24"/>
          <w:szCs w:val="24"/>
        </w:rPr>
        <w:t>conformitate</w:t>
      </w:r>
      <w:proofErr w:type="spellEnd"/>
      <w:r w:rsidRPr="00E97622">
        <w:rPr>
          <w:sz w:val="24"/>
          <w:szCs w:val="24"/>
        </w:rPr>
        <w:t xml:space="preserve"> cu </w:t>
      </w:r>
      <w:proofErr w:type="spellStart"/>
      <w:r w:rsidRPr="00E97622">
        <w:rPr>
          <w:sz w:val="24"/>
          <w:szCs w:val="24"/>
        </w:rPr>
        <w:t>avizul</w:t>
      </w:r>
      <w:proofErr w:type="spellEnd"/>
      <w:r w:rsidRPr="00E97622">
        <w:rPr>
          <w:sz w:val="24"/>
          <w:szCs w:val="24"/>
        </w:rPr>
        <w:t xml:space="preserve"> </w:t>
      </w:r>
      <w:proofErr w:type="spellStart"/>
      <w:r w:rsidRPr="00E97622">
        <w:rPr>
          <w:sz w:val="24"/>
          <w:szCs w:val="24"/>
        </w:rPr>
        <w:t>comisiei</w:t>
      </w:r>
      <w:proofErr w:type="spellEnd"/>
      <w:r w:rsidRPr="00E97622">
        <w:rPr>
          <w:sz w:val="24"/>
          <w:szCs w:val="24"/>
        </w:rPr>
        <w:t xml:space="preserve"> de </w:t>
      </w:r>
      <w:proofErr w:type="spellStart"/>
      <w:r w:rsidRPr="00E97622">
        <w:rPr>
          <w:sz w:val="24"/>
          <w:szCs w:val="24"/>
        </w:rPr>
        <w:t>specialitate</w:t>
      </w:r>
      <w:proofErr w:type="spellEnd"/>
    </w:p>
    <w:p w:rsidR="00823845" w:rsidRPr="00950C20" w:rsidRDefault="00823845" w:rsidP="00823845">
      <w:pPr>
        <w:rPr>
          <w:sz w:val="24"/>
          <w:szCs w:val="24"/>
          <w:lang w:val="ro-RO"/>
        </w:rPr>
      </w:pPr>
    </w:p>
    <w:p w:rsidR="00823845" w:rsidRPr="00950C20" w:rsidRDefault="00823845" w:rsidP="00823845">
      <w:pPr>
        <w:tabs>
          <w:tab w:val="left" w:pos="2055"/>
        </w:tabs>
        <w:jc w:val="center"/>
        <w:rPr>
          <w:b/>
          <w:sz w:val="24"/>
          <w:szCs w:val="24"/>
          <w:lang w:val="ro-RO"/>
        </w:rPr>
      </w:pPr>
      <w:r w:rsidRPr="00950C20">
        <w:rPr>
          <w:b/>
          <w:sz w:val="24"/>
          <w:szCs w:val="24"/>
          <w:lang w:val="ro-RO"/>
        </w:rPr>
        <w:t>Consiliul sătesc    D E C I D E :</w:t>
      </w:r>
    </w:p>
    <w:p w:rsidR="00823845" w:rsidRPr="00950C20" w:rsidRDefault="00823845" w:rsidP="00823845">
      <w:pPr>
        <w:rPr>
          <w:b/>
          <w:sz w:val="24"/>
          <w:szCs w:val="24"/>
          <w:lang w:val="ro-RO"/>
        </w:rPr>
      </w:pPr>
    </w:p>
    <w:p w:rsidR="00823845" w:rsidRPr="00950C20" w:rsidRDefault="00823845" w:rsidP="00823845">
      <w:pPr>
        <w:numPr>
          <w:ilvl w:val="0"/>
          <w:numId w:val="1"/>
        </w:numPr>
        <w:rPr>
          <w:sz w:val="24"/>
          <w:szCs w:val="24"/>
          <w:lang w:val="ro-MO"/>
        </w:rPr>
      </w:pPr>
      <w:r w:rsidRPr="00950C20">
        <w:rPr>
          <w:sz w:val="24"/>
          <w:szCs w:val="24"/>
          <w:lang w:val="ro-MO"/>
        </w:rPr>
        <w:t>Se aprobă în prima  lect</w:t>
      </w:r>
      <w:r w:rsidR="00345DC3">
        <w:rPr>
          <w:sz w:val="24"/>
          <w:szCs w:val="24"/>
          <w:lang w:val="ro-MO"/>
        </w:rPr>
        <w:t>ură bugetul Nișcani pe anul 2022</w:t>
      </w:r>
      <w:r w:rsidRPr="00950C20">
        <w:rPr>
          <w:sz w:val="24"/>
          <w:szCs w:val="24"/>
          <w:lang w:val="ro-MO"/>
        </w:rPr>
        <w:t>:</w:t>
      </w:r>
    </w:p>
    <w:p w:rsidR="00823845" w:rsidRPr="00950C20" w:rsidRDefault="00823845" w:rsidP="00823845">
      <w:pPr>
        <w:numPr>
          <w:ilvl w:val="0"/>
          <w:numId w:val="2"/>
        </w:numPr>
        <w:rPr>
          <w:sz w:val="24"/>
          <w:szCs w:val="24"/>
          <w:lang w:val="ro-MO"/>
        </w:rPr>
      </w:pPr>
      <w:r w:rsidRPr="00950C20">
        <w:rPr>
          <w:sz w:val="24"/>
          <w:szCs w:val="24"/>
          <w:lang w:val="ro-MO"/>
        </w:rPr>
        <w:t xml:space="preserve"> la venituri în sumă de </w:t>
      </w:r>
      <w:r w:rsidR="00345DC3">
        <w:rPr>
          <w:b/>
          <w:sz w:val="24"/>
          <w:szCs w:val="24"/>
          <w:lang w:val="ro-MO"/>
        </w:rPr>
        <w:t>2100</w:t>
      </w:r>
      <w:r w:rsidRPr="005B1AE6">
        <w:rPr>
          <w:b/>
          <w:sz w:val="24"/>
          <w:szCs w:val="24"/>
          <w:lang w:val="ro-MO"/>
        </w:rPr>
        <w:t>,0</w:t>
      </w:r>
      <w:r w:rsidRPr="005B1AE6">
        <w:rPr>
          <w:sz w:val="24"/>
          <w:szCs w:val="24"/>
          <w:lang w:val="ro-MO"/>
        </w:rPr>
        <w:t xml:space="preserve"> </w:t>
      </w:r>
      <w:r w:rsidRPr="00950C20">
        <w:rPr>
          <w:sz w:val="24"/>
          <w:szCs w:val="24"/>
          <w:lang w:val="ro-MO"/>
        </w:rPr>
        <w:t>mii lei;</w:t>
      </w:r>
    </w:p>
    <w:p w:rsidR="00823845" w:rsidRDefault="00823845" w:rsidP="00823845">
      <w:pPr>
        <w:numPr>
          <w:ilvl w:val="0"/>
          <w:numId w:val="2"/>
        </w:numPr>
        <w:rPr>
          <w:sz w:val="24"/>
          <w:szCs w:val="24"/>
          <w:lang w:val="ro-MO"/>
        </w:rPr>
      </w:pPr>
      <w:r w:rsidRPr="00950C20">
        <w:rPr>
          <w:sz w:val="24"/>
          <w:szCs w:val="24"/>
          <w:lang w:val="ro-MO"/>
        </w:rPr>
        <w:t xml:space="preserve"> la cheltuieli în sumă de </w:t>
      </w:r>
      <w:r w:rsidR="00345DC3">
        <w:rPr>
          <w:b/>
          <w:sz w:val="24"/>
          <w:szCs w:val="24"/>
          <w:lang w:val="ro-MO"/>
        </w:rPr>
        <w:t>2650</w:t>
      </w:r>
      <w:r w:rsidR="009F61A8" w:rsidRPr="005B1AE6">
        <w:rPr>
          <w:b/>
          <w:sz w:val="24"/>
          <w:szCs w:val="24"/>
          <w:lang w:val="ro-MO"/>
        </w:rPr>
        <w:t>,0</w:t>
      </w:r>
      <w:r w:rsidR="009F61A8" w:rsidRPr="005B1AE6">
        <w:rPr>
          <w:sz w:val="24"/>
          <w:szCs w:val="24"/>
          <w:lang w:val="ro-MO"/>
        </w:rPr>
        <w:t xml:space="preserve"> </w:t>
      </w:r>
      <w:r w:rsidR="00126723">
        <w:rPr>
          <w:sz w:val="24"/>
          <w:szCs w:val="24"/>
          <w:lang w:val="ro-MO"/>
        </w:rPr>
        <w:t>mii lei</w:t>
      </w:r>
      <w:r w:rsidR="00126723" w:rsidRPr="00126723">
        <w:rPr>
          <w:sz w:val="24"/>
          <w:szCs w:val="24"/>
          <w:lang w:val="ro-MO"/>
        </w:rPr>
        <w:t xml:space="preserve"> </w:t>
      </w:r>
      <w:r w:rsidR="00345DC3">
        <w:rPr>
          <w:sz w:val="24"/>
          <w:szCs w:val="24"/>
          <w:lang w:val="ro-MO"/>
        </w:rPr>
        <w:t>cu sold bugetar în sumă de 550</w:t>
      </w:r>
      <w:r w:rsidR="00126723">
        <w:rPr>
          <w:sz w:val="24"/>
          <w:szCs w:val="24"/>
          <w:lang w:val="ro-MO"/>
        </w:rPr>
        <w:t>,0 mii lei, cu acoperire financiară din so</w:t>
      </w:r>
      <w:r w:rsidR="00345DC3">
        <w:rPr>
          <w:sz w:val="24"/>
          <w:szCs w:val="24"/>
          <w:lang w:val="ro-MO"/>
        </w:rPr>
        <w:t>ldul disponibil de la 01.01.2022</w:t>
      </w:r>
      <w:r w:rsidRPr="00950C20">
        <w:rPr>
          <w:sz w:val="24"/>
          <w:szCs w:val="24"/>
          <w:lang w:val="ro-RO"/>
        </w:rPr>
        <w:tab/>
        <w:t xml:space="preserve"> </w:t>
      </w:r>
    </w:p>
    <w:p w:rsidR="00823845" w:rsidRPr="003A6E2B" w:rsidRDefault="00823845" w:rsidP="00823845">
      <w:pPr>
        <w:ind w:left="1185"/>
        <w:rPr>
          <w:sz w:val="24"/>
          <w:szCs w:val="24"/>
          <w:lang w:val="ro-MO"/>
        </w:rPr>
      </w:pPr>
    </w:p>
    <w:p w:rsidR="00823845" w:rsidRPr="003A6E2B" w:rsidRDefault="00C15A24" w:rsidP="00823845">
      <w:pPr>
        <w:pStyle w:val="Listparagraf"/>
        <w:numPr>
          <w:ilvl w:val="0"/>
          <w:numId w:val="1"/>
        </w:numPr>
        <w:rPr>
          <w:sz w:val="24"/>
          <w:szCs w:val="24"/>
          <w:lang w:val="ro-MO"/>
        </w:rPr>
      </w:pPr>
      <w:r>
        <w:rPr>
          <w:sz w:val="24"/>
          <w:szCs w:val="24"/>
          <w:lang w:val="ro-MO"/>
        </w:rPr>
        <w:t>P</w:t>
      </w:r>
      <w:r w:rsidR="00823845" w:rsidRPr="003A6E2B">
        <w:rPr>
          <w:sz w:val="24"/>
          <w:szCs w:val="24"/>
          <w:lang w:val="ro-MO"/>
        </w:rPr>
        <w:t xml:space="preserve">lafonul datoriei şi </w:t>
      </w:r>
      <w:r w:rsidR="00505537">
        <w:rPr>
          <w:sz w:val="24"/>
          <w:szCs w:val="24"/>
          <w:lang w:val="ro-MO"/>
        </w:rPr>
        <w:t xml:space="preserve">plafonul garanţiilor acordate </w:t>
      </w:r>
      <w:r w:rsidR="00823845" w:rsidRPr="003A6E2B">
        <w:rPr>
          <w:sz w:val="24"/>
          <w:szCs w:val="24"/>
          <w:lang w:val="ro-MO"/>
        </w:rPr>
        <w:t xml:space="preserve"> </w:t>
      </w:r>
      <w:r>
        <w:rPr>
          <w:sz w:val="24"/>
          <w:szCs w:val="24"/>
          <w:lang w:val="ro-MO"/>
        </w:rPr>
        <w:t xml:space="preserve">a primăriei satului Nișcani la finele anului </w:t>
      </w:r>
      <w:r w:rsidR="00505537">
        <w:rPr>
          <w:sz w:val="24"/>
          <w:szCs w:val="24"/>
          <w:lang w:val="ro-MO"/>
        </w:rPr>
        <w:t xml:space="preserve">constituie </w:t>
      </w:r>
      <w:r w:rsidR="00505537" w:rsidRPr="003A6E2B">
        <w:rPr>
          <w:sz w:val="24"/>
          <w:szCs w:val="24"/>
          <w:lang w:val="ro-MO"/>
        </w:rPr>
        <w:t>zero lei</w:t>
      </w:r>
      <w:r w:rsidR="00505537">
        <w:rPr>
          <w:sz w:val="24"/>
          <w:szCs w:val="24"/>
          <w:lang w:val="ro-MO"/>
        </w:rPr>
        <w:t>;</w:t>
      </w:r>
    </w:p>
    <w:p w:rsidR="00823845" w:rsidRDefault="00823845" w:rsidP="00823845">
      <w:pPr>
        <w:ind w:left="465"/>
        <w:rPr>
          <w:sz w:val="24"/>
          <w:szCs w:val="24"/>
          <w:lang w:val="ro-MO"/>
        </w:rPr>
      </w:pPr>
      <w:r>
        <w:rPr>
          <w:sz w:val="24"/>
          <w:szCs w:val="24"/>
          <w:lang w:val="ro-MO"/>
        </w:rPr>
        <w:t xml:space="preserve">      </w:t>
      </w:r>
    </w:p>
    <w:p w:rsidR="00823845" w:rsidRPr="003A6E2B" w:rsidRDefault="00823845" w:rsidP="00823845">
      <w:pPr>
        <w:ind w:left="465"/>
        <w:rPr>
          <w:lang w:val="ro-MO"/>
        </w:rPr>
      </w:pPr>
    </w:p>
    <w:p w:rsidR="00823845" w:rsidRPr="00B50135" w:rsidRDefault="00823845" w:rsidP="00823845">
      <w:pPr>
        <w:rPr>
          <w:sz w:val="24"/>
          <w:szCs w:val="24"/>
          <w:lang w:val="ro-MO"/>
        </w:rPr>
      </w:pPr>
      <w:r>
        <w:rPr>
          <w:sz w:val="24"/>
          <w:szCs w:val="24"/>
          <w:lang w:val="ro-MO"/>
        </w:rPr>
        <w:t xml:space="preserve">        3. </w:t>
      </w:r>
      <w:r w:rsidRPr="00B50135">
        <w:rPr>
          <w:sz w:val="24"/>
          <w:szCs w:val="24"/>
          <w:lang w:val="ro-MO"/>
        </w:rPr>
        <w:t>Controlul asupra îndeplinirii prezentei decizii se atribuie primarului dl Petru Sorici.</w:t>
      </w:r>
    </w:p>
    <w:p w:rsidR="00823845" w:rsidRPr="00B50135" w:rsidRDefault="00823845" w:rsidP="00823845">
      <w:pPr>
        <w:rPr>
          <w:b/>
          <w:sz w:val="24"/>
          <w:szCs w:val="24"/>
          <w:lang w:val="ro-MO"/>
        </w:rPr>
      </w:pPr>
    </w:p>
    <w:p w:rsidR="00087CF6" w:rsidRPr="0018636C" w:rsidRDefault="00087CF6" w:rsidP="00087CF6">
      <w:pPr>
        <w:rPr>
          <w:b/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  </w:t>
      </w:r>
      <w:r w:rsidRPr="00861C2B">
        <w:rPr>
          <w:b/>
          <w:sz w:val="24"/>
          <w:szCs w:val="24"/>
          <w:lang w:val="ro-RO"/>
        </w:rPr>
        <w:t xml:space="preserve">Au votat: </w:t>
      </w:r>
    </w:p>
    <w:p w:rsidR="00823845" w:rsidRPr="00950C20" w:rsidRDefault="00823845" w:rsidP="00823845">
      <w:pPr>
        <w:rPr>
          <w:sz w:val="24"/>
          <w:szCs w:val="24"/>
          <w:lang w:val="ro-RO"/>
        </w:rPr>
      </w:pPr>
      <w:r w:rsidRPr="00950C20">
        <w:rPr>
          <w:sz w:val="24"/>
          <w:szCs w:val="24"/>
          <w:lang w:val="ro-RO"/>
        </w:rPr>
        <w:t xml:space="preserve">  </w:t>
      </w:r>
    </w:p>
    <w:p w:rsidR="00FA43DC" w:rsidRDefault="00012255" w:rsidP="00FA43DC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Pentru</w:t>
      </w:r>
      <w:proofErr w:type="spellEnd"/>
      <w:r>
        <w:rPr>
          <w:sz w:val="24"/>
          <w:szCs w:val="24"/>
        </w:rPr>
        <w:t xml:space="preserve">   –     , contra –      </w:t>
      </w:r>
      <w:proofErr w:type="gramStart"/>
      <w:r>
        <w:rPr>
          <w:sz w:val="24"/>
          <w:szCs w:val="24"/>
        </w:rPr>
        <w:t>,  s</w:t>
      </w:r>
      <w:proofErr w:type="gramEnd"/>
      <w:r>
        <w:rPr>
          <w:sz w:val="24"/>
          <w:szCs w:val="24"/>
        </w:rPr>
        <w:t xml:space="preserve">-au </w:t>
      </w:r>
      <w:proofErr w:type="spellStart"/>
      <w:r>
        <w:rPr>
          <w:sz w:val="24"/>
          <w:szCs w:val="24"/>
        </w:rPr>
        <w:t>abţinut</w:t>
      </w:r>
      <w:proofErr w:type="spellEnd"/>
      <w:r>
        <w:rPr>
          <w:sz w:val="24"/>
          <w:szCs w:val="24"/>
        </w:rPr>
        <w:t xml:space="preserve"> - </w:t>
      </w:r>
    </w:p>
    <w:p w:rsidR="00FA43DC" w:rsidRPr="00861C2B" w:rsidRDefault="00FA43DC" w:rsidP="00FA43DC">
      <w:pPr>
        <w:rPr>
          <w:sz w:val="24"/>
          <w:szCs w:val="24"/>
        </w:rPr>
      </w:pPr>
    </w:p>
    <w:p w:rsidR="00FA43DC" w:rsidRDefault="00FA43DC" w:rsidP="00FA43DC">
      <w:pPr>
        <w:rPr>
          <w:b/>
          <w:sz w:val="24"/>
          <w:szCs w:val="24"/>
        </w:rPr>
      </w:pPr>
      <w:r w:rsidRPr="00861C2B">
        <w:rPr>
          <w:sz w:val="24"/>
          <w:szCs w:val="24"/>
        </w:rPr>
        <w:t xml:space="preserve">              </w:t>
      </w:r>
      <w:proofErr w:type="spellStart"/>
      <w:r w:rsidRPr="00861C2B">
        <w:rPr>
          <w:b/>
          <w:sz w:val="24"/>
          <w:szCs w:val="24"/>
        </w:rPr>
        <w:t>Președinte</w:t>
      </w:r>
      <w:proofErr w:type="spellEnd"/>
      <w:r w:rsidRPr="00861C2B">
        <w:rPr>
          <w:b/>
          <w:sz w:val="24"/>
          <w:szCs w:val="24"/>
        </w:rPr>
        <w:t xml:space="preserve"> al </w:t>
      </w:r>
      <w:proofErr w:type="spellStart"/>
      <w:r w:rsidRPr="00861C2B">
        <w:rPr>
          <w:b/>
          <w:sz w:val="24"/>
          <w:szCs w:val="24"/>
        </w:rPr>
        <w:t>ședinței</w:t>
      </w:r>
      <w:proofErr w:type="spellEnd"/>
      <w:r w:rsidRPr="00861C2B">
        <w:rPr>
          <w:b/>
          <w:sz w:val="24"/>
          <w:szCs w:val="24"/>
        </w:rPr>
        <w:t xml:space="preserve">                                                       </w:t>
      </w:r>
      <w:bookmarkStart w:id="0" w:name="_GoBack"/>
      <w:bookmarkEnd w:id="0"/>
    </w:p>
    <w:p w:rsidR="00FA43DC" w:rsidRPr="00861C2B" w:rsidRDefault="00FA43DC" w:rsidP="00FA43DC">
      <w:pPr>
        <w:rPr>
          <w:b/>
          <w:sz w:val="24"/>
          <w:szCs w:val="24"/>
        </w:rPr>
      </w:pPr>
    </w:p>
    <w:p w:rsidR="00823845" w:rsidRPr="00012255" w:rsidRDefault="00FA43DC" w:rsidP="00B370E1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</w:t>
      </w:r>
      <w:r w:rsidRPr="00861C2B">
        <w:rPr>
          <w:b/>
          <w:sz w:val="24"/>
          <w:szCs w:val="24"/>
        </w:rPr>
        <w:t xml:space="preserve">    </w:t>
      </w:r>
      <w:proofErr w:type="spellStart"/>
      <w:r w:rsidRPr="00861C2B">
        <w:rPr>
          <w:b/>
          <w:sz w:val="24"/>
          <w:szCs w:val="24"/>
        </w:rPr>
        <w:t>Contrasemnat</w:t>
      </w:r>
      <w:proofErr w:type="spellEnd"/>
      <w:r w:rsidRPr="00861C2B">
        <w:rPr>
          <w:b/>
          <w:sz w:val="24"/>
          <w:szCs w:val="24"/>
        </w:rPr>
        <w:t xml:space="preserve">: </w:t>
      </w:r>
      <w:proofErr w:type="spellStart"/>
      <w:proofErr w:type="gramStart"/>
      <w:r w:rsidRPr="00861C2B">
        <w:rPr>
          <w:b/>
          <w:sz w:val="24"/>
          <w:szCs w:val="24"/>
        </w:rPr>
        <w:t>Secretarul</w:t>
      </w:r>
      <w:proofErr w:type="spellEnd"/>
      <w:r w:rsidRPr="00861C2B">
        <w:rPr>
          <w:b/>
          <w:sz w:val="24"/>
          <w:szCs w:val="24"/>
        </w:rPr>
        <w:t xml:space="preserve">  </w:t>
      </w:r>
      <w:proofErr w:type="spellStart"/>
      <w:r w:rsidRPr="00861C2B">
        <w:rPr>
          <w:b/>
          <w:sz w:val="24"/>
          <w:szCs w:val="24"/>
        </w:rPr>
        <w:t>consiliu</w:t>
      </w:r>
      <w:r>
        <w:rPr>
          <w:b/>
          <w:sz w:val="24"/>
          <w:szCs w:val="24"/>
        </w:rPr>
        <w:t>lui</w:t>
      </w:r>
      <w:proofErr w:type="spellEnd"/>
      <w:proofErr w:type="gramEnd"/>
      <w:r>
        <w:rPr>
          <w:b/>
          <w:sz w:val="24"/>
          <w:szCs w:val="24"/>
        </w:rPr>
        <w:t xml:space="preserve">                            Nina </w:t>
      </w:r>
      <w:proofErr w:type="spellStart"/>
      <w:r>
        <w:rPr>
          <w:b/>
          <w:sz w:val="24"/>
          <w:szCs w:val="24"/>
        </w:rPr>
        <w:t>Rusu</w:t>
      </w:r>
      <w:proofErr w:type="spellEnd"/>
    </w:p>
    <w:p w:rsidR="00823845" w:rsidRPr="00B60E69" w:rsidRDefault="00823845" w:rsidP="00823845">
      <w:pPr>
        <w:rPr>
          <w:i/>
          <w:lang w:val="ro-RO"/>
        </w:rPr>
      </w:pPr>
      <w:r w:rsidRPr="00B60E69">
        <w:rPr>
          <w:i/>
          <w:lang w:val="ro-RO"/>
        </w:rPr>
        <w:t xml:space="preserve">Ex. Elena Stratan </w:t>
      </w:r>
    </w:p>
    <w:p w:rsidR="00823845" w:rsidRPr="00B60E69" w:rsidRDefault="00823845" w:rsidP="00823845">
      <w:pPr>
        <w:rPr>
          <w:i/>
          <w:lang w:val="ro-RO"/>
        </w:rPr>
      </w:pPr>
      <w:r w:rsidRPr="00B60E69">
        <w:rPr>
          <w:i/>
          <w:lang w:val="ro-RO"/>
        </w:rPr>
        <w:t xml:space="preserve">Tel. 0244/63/231      </w:t>
      </w:r>
    </w:p>
    <w:sectPr w:rsidR="00823845" w:rsidRPr="00B60E69" w:rsidSect="00115E6C">
      <w:head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6705" w:rsidRDefault="00196705" w:rsidP="00F53B17">
      <w:r>
        <w:separator/>
      </w:r>
    </w:p>
  </w:endnote>
  <w:endnote w:type="continuationSeparator" w:id="0">
    <w:p w:rsidR="00196705" w:rsidRDefault="00196705" w:rsidP="00F53B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6705" w:rsidRDefault="00196705" w:rsidP="00F53B17">
      <w:r>
        <w:separator/>
      </w:r>
    </w:p>
  </w:footnote>
  <w:footnote w:type="continuationSeparator" w:id="0">
    <w:p w:rsidR="00196705" w:rsidRDefault="00196705" w:rsidP="00F53B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3B17" w:rsidRPr="00BC6B6E" w:rsidRDefault="00F53B17" w:rsidP="00F53B17">
    <w:pPr>
      <w:rPr>
        <w:b/>
        <w:sz w:val="24"/>
        <w:szCs w:val="24"/>
        <w:u w:val="single"/>
        <w:lang w:val="ro-RO"/>
      </w:rPr>
    </w:pPr>
  </w:p>
  <w:p w:rsidR="00F53B17" w:rsidRDefault="00F53B17">
    <w:pPr>
      <w:pStyle w:val="Ante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DF3A1E"/>
    <w:multiLevelType w:val="hybridMultilevel"/>
    <w:tmpl w:val="12162F66"/>
    <w:lvl w:ilvl="0" w:tplc="9050F9CE">
      <w:start w:val="1"/>
      <w:numFmt w:val="lowerLetter"/>
      <w:lvlText w:val="%1)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1">
    <w:nsid w:val="747B50EC"/>
    <w:multiLevelType w:val="hybridMultilevel"/>
    <w:tmpl w:val="3D18380C"/>
    <w:lvl w:ilvl="0" w:tplc="81E849F8">
      <w:start w:val="1"/>
      <w:numFmt w:val="decimal"/>
      <w:lvlText w:val="%1."/>
      <w:lvlJc w:val="left"/>
      <w:pPr>
        <w:ind w:left="8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45" w:hanging="360"/>
      </w:pPr>
    </w:lvl>
    <w:lvl w:ilvl="2" w:tplc="0419001B" w:tentative="1">
      <w:start w:val="1"/>
      <w:numFmt w:val="lowerRoman"/>
      <w:lvlText w:val="%3."/>
      <w:lvlJc w:val="right"/>
      <w:pPr>
        <w:ind w:left="2265" w:hanging="180"/>
      </w:pPr>
    </w:lvl>
    <w:lvl w:ilvl="3" w:tplc="0419000F" w:tentative="1">
      <w:start w:val="1"/>
      <w:numFmt w:val="decimal"/>
      <w:lvlText w:val="%4."/>
      <w:lvlJc w:val="left"/>
      <w:pPr>
        <w:ind w:left="2985" w:hanging="360"/>
      </w:pPr>
    </w:lvl>
    <w:lvl w:ilvl="4" w:tplc="04190019" w:tentative="1">
      <w:start w:val="1"/>
      <w:numFmt w:val="lowerLetter"/>
      <w:lvlText w:val="%5."/>
      <w:lvlJc w:val="left"/>
      <w:pPr>
        <w:ind w:left="3705" w:hanging="360"/>
      </w:pPr>
    </w:lvl>
    <w:lvl w:ilvl="5" w:tplc="0419001B" w:tentative="1">
      <w:start w:val="1"/>
      <w:numFmt w:val="lowerRoman"/>
      <w:lvlText w:val="%6."/>
      <w:lvlJc w:val="right"/>
      <w:pPr>
        <w:ind w:left="4425" w:hanging="180"/>
      </w:pPr>
    </w:lvl>
    <w:lvl w:ilvl="6" w:tplc="0419000F" w:tentative="1">
      <w:start w:val="1"/>
      <w:numFmt w:val="decimal"/>
      <w:lvlText w:val="%7."/>
      <w:lvlJc w:val="left"/>
      <w:pPr>
        <w:ind w:left="5145" w:hanging="360"/>
      </w:pPr>
    </w:lvl>
    <w:lvl w:ilvl="7" w:tplc="04190019" w:tentative="1">
      <w:start w:val="1"/>
      <w:numFmt w:val="lowerLetter"/>
      <w:lvlText w:val="%8."/>
      <w:lvlJc w:val="left"/>
      <w:pPr>
        <w:ind w:left="5865" w:hanging="360"/>
      </w:pPr>
    </w:lvl>
    <w:lvl w:ilvl="8" w:tplc="0419001B" w:tentative="1">
      <w:start w:val="1"/>
      <w:numFmt w:val="lowerRoman"/>
      <w:lvlText w:val="%9."/>
      <w:lvlJc w:val="right"/>
      <w:pPr>
        <w:ind w:left="658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23845"/>
    <w:rsid w:val="00012255"/>
    <w:rsid w:val="00040CDD"/>
    <w:rsid w:val="00087CF6"/>
    <w:rsid w:val="000E1483"/>
    <w:rsid w:val="00115E6C"/>
    <w:rsid w:val="00126723"/>
    <w:rsid w:val="0017771E"/>
    <w:rsid w:val="00187490"/>
    <w:rsid w:val="00196705"/>
    <w:rsid w:val="001D7460"/>
    <w:rsid w:val="00200E4A"/>
    <w:rsid w:val="00266F93"/>
    <w:rsid w:val="002D1C6C"/>
    <w:rsid w:val="00335AEC"/>
    <w:rsid w:val="00345DC3"/>
    <w:rsid w:val="003D6D2F"/>
    <w:rsid w:val="004F4D9A"/>
    <w:rsid w:val="00505537"/>
    <w:rsid w:val="005331D0"/>
    <w:rsid w:val="00571BFC"/>
    <w:rsid w:val="00693837"/>
    <w:rsid w:val="00823845"/>
    <w:rsid w:val="0087404C"/>
    <w:rsid w:val="009002A2"/>
    <w:rsid w:val="009034D6"/>
    <w:rsid w:val="00992C57"/>
    <w:rsid w:val="00992D5A"/>
    <w:rsid w:val="009F61A8"/>
    <w:rsid w:val="00A216E1"/>
    <w:rsid w:val="00AA4398"/>
    <w:rsid w:val="00B0039E"/>
    <w:rsid w:val="00B0117A"/>
    <w:rsid w:val="00B370E1"/>
    <w:rsid w:val="00B44FE6"/>
    <w:rsid w:val="00B86918"/>
    <w:rsid w:val="00C03648"/>
    <w:rsid w:val="00C15A24"/>
    <w:rsid w:val="00CE4E05"/>
    <w:rsid w:val="00D973D3"/>
    <w:rsid w:val="00DF3963"/>
    <w:rsid w:val="00E24723"/>
    <w:rsid w:val="00E3463F"/>
    <w:rsid w:val="00E503A0"/>
    <w:rsid w:val="00F53B17"/>
    <w:rsid w:val="00FA43DC"/>
    <w:rsid w:val="00FD0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38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aliases w:val="HotarirePunct1"/>
    <w:basedOn w:val="Normal"/>
    <w:uiPriority w:val="34"/>
    <w:qFormat/>
    <w:rsid w:val="00693837"/>
    <w:pPr>
      <w:ind w:left="720"/>
      <w:contextualSpacing/>
    </w:pPr>
  </w:style>
  <w:style w:type="character" w:styleId="Hyperlink">
    <w:name w:val="Hyperlink"/>
    <w:basedOn w:val="Fontdeparagrafimplicit"/>
    <w:uiPriority w:val="99"/>
    <w:rsid w:val="00823845"/>
    <w:rPr>
      <w:color w:val="0000FF"/>
      <w:u w:val="single"/>
    </w:rPr>
  </w:style>
  <w:style w:type="paragraph" w:styleId="Frspaiere">
    <w:name w:val="No Spacing"/>
    <w:uiPriority w:val="1"/>
    <w:qFormat/>
    <w:rsid w:val="00823845"/>
    <w:pPr>
      <w:spacing w:after="0" w:line="240" w:lineRule="auto"/>
    </w:pPr>
    <w:rPr>
      <w:rFonts w:eastAsiaTheme="minorHAnsi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823845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823845"/>
    <w:rPr>
      <w:rFonts w:ascii="Tahoma" w:eastAsia="Times New Roman" w:hAnsi="Tahoma" w:cs="Tahoma"/>
      <w:sz w:val="16"/>
      <w:szCs w:val="16"/>
      <w:lang w:val="en-US" w:eastAsia="ru-RU"/>
    </w:rPr>
  </w:style>
  <w:style w:type="paragraph" w:styleId="Antet">
    <w:name w:val="header"/>
    <w:basedOn w:val="Normal"/>
    <w:link w:val="AntetCaracter"/>
    <w:uiPriority w:val="99"/>
    <w:unhideWhenUsed/>
    <w:rsid w:val="00E3463F"/>
    <w:pPr>
      <w:tabs>
        <w:tab w:val="center" w:pos="4677"/>
        <w:tab w:val="right" w:pos="9355"/>
      </w:tabs>
    </w:pPr>
    <w:rPr>
      <w:sz w:val="24"/>
      <w:szCs w:val="24"/>
      <w:lang w:val="ru-RU"/>
    </w:rPr>
  </w:style>
  <w:style w:type="character" w:customStyle="1" w:styleId="AntetCaracter">
    <w:name w:val="Antet Caracter"/>
    <w:basedOn w:val="Fontdeparagrafimplicit"/>
    <w:link w:val="Antet"/>
    <w:uiPriority w:val="99"/>
    <w:rsid w:val="00E3463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Subsol">
    <w:name w:val="footer"/>
    <w:basedOn w:val="Normal"/>
    <w:link w:val="SubsolCaracter"/>
    <w:uiPriority w:val="99"/>
    <w:unhideWhenUsed/>
    <w:rsid w:val="00F53B17"/>
    <w:pPr>
      <w:tabs>
        <w:tab w:val="center" w:pos="4677"/>
        <w:tab w:val="right" w:pos="9355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F53B17"/>
    <w:rPr>
      <w:rFonts w:ascii="Times New Roman" w:eastAsia="Times New Roman" w:hAnsi="Times New Roman" w:cs="Times New Roman"/>
      <w:sz w:val="20"/>
      <w:szCs w:val="20"/>
      <w:lang w:val="en-US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rimarianiscani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320</Words>
  <Characters>1861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Secretar Niscani</cp:lastModifiedBy>
  <cp:revision>26</cp:revision>
  <cp:lastPrinted>2019-12-17T09:03:00Z</cp:lastPrinted>
  <dcterms:created xsi:type="dcterms:W3CDTF">2019-11-18T10:04:00Z</dcterms:created>
  <dcterms:modified xsi:type="dcterms:W3CDTF">2021-12-01T14:03:00Z</dcterms:modified>
</cp:coreProperties>
</file>