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ED" w:rsidRPr="002F23A7" w:rsidRDefault="009D0FED" w:rsidP="009D0FED">
      <w:pPr>
        <w:pStyle w:val="aa"/>
        <w:rPr>
          <w:rFonts w:ascii="Times New Roman" w:hAnsi="Times New Roman"/>
          <w:sz w:val="28"/>
          <w:szCs w:val="28"/>
        </w:rPr>
      </w:pPr>
      <w:r w:rsidRPr="002F23A7">
        <w:rPr>
          <w:rFonts w:ascii="Times New Roman" w:hAnsi="Times New Roman"/>
          <w:noProof/>
          <w:lang w:val="ru-RU" w:eastAsia="ru-RU"/>
        </w:rPr>
        <w:drawing>
          <wp:anchor distT="0" distB="0" distL="114300" distR="114300" simplePos="0" relativeHeight="251656704" behindDoc="0" locked="0" layoutInCell="1" allowOverlap="1">
            <wp:simplePos x="0" y="0"/>
            <wp:positionH relativeFrom="column">
              <wp:posOffset>5425440</wp:posOffset>
            </wp:positionH>
            <wp:positionV relativeFrom="paragraph">
              <wp:posOffset>-196215</wp:posOffset>
            </wp:positionV>
            <wp:extent cx="581025" cy="885825"/>
            <wp:effectExtent l="19050" t="0" r="9525" b="0"/>
            <wp:wrapSquare wrapText="bothSides"/>
            <wp:docPr id="4" name="Рисунок 4" descr="851683b79c53d369ecd9e8ca634981f7_554_3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51683b79c53d369ecd9e8ca634981f7_554_300 (1)"/>
                    <pic:cNvPicPr>
                      <a:picLocks noChangeAspect="1" noChangeArrowheads="1"/>
                    </pic:cNvPicPr>
                  </pic:nvPicPr>
                  <pic:blipFill>
                    <a:blip r:embed="rId5" cstate="print"/>
                    <a:srcRect/>
                    <a:stretch>
                      <a:fillRect/>
                    </a:stretch>
                  </pic:blipFill>
                  <pic:spPr bwMode="auto">
                    <a:xfrm>
                      <a:off x="0" y="0"/>
                      <a:ext cx="581025" cy="885825"/>
                    </a:xfrm>
                    <a:prstGeom prst="rect">
                      <a:avLst/>
                    </a:prstGeom>
                    <a:noFill/>
                  </pic:spPr>
                </pic:pic>
              </a:graphicData>
            </a:graphic>
          </wp:anchor>
        </w:drawing>
      </w:r>
      <w:r w:rsidRPr="002F23A7">
        <w:rPr>
          <w:rFonts w:ascii="Times New Roman" w:hAnsi="Times New Roman"/>
          <w:noProof/>
          <w:lang w:val="ru-RU" w:eastAsia="ru-RU"/>
        </w:rPr>
        <w:drawing>
          <wp:anchor distT="0" distB="0" distL="114300" distR="114300" simplePos="0" relativeHeight="251657728" behindDoc="0" locked="0" layoutInCell="1" allowOverlap="1">
            <wp:simplePos x="0" y="0"/>
            <wp:positionH relativeFrom="column">
              <wp:posOffset>-422910</wp:posOffset>
            </wp:positionH>
            <wp:positionV relativeFrom="paragraph">
              <wp:posOffset>-281940</wp:posOffset>
            </wp:positionV>
            <wp:extent cx="817245" cy="914400"/>
            <wp:effectExtent l="19050" t="0" r="1905" b="0"/>
            <wp:wrapSquare wrapText="bothSides"/>
            <wp:docPr id="3" name="Рисунок 3" descr="2000px-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0px-Coat_of_arms_of_Moldova"/>
                    <pic:cNvPicPr>
                      <a:picLocks noChangeAspect="1" noChangeArrowheads="1"/>
                    </pic:cNvPicPr>
                  </pic:nvPicPr>
                  <pic:blipFill>
                    <a:blip r:embed="rId6" cstate="print"/>
                    <a:srcRect/>
                    <a:stretch>
                      <a:fillRect/>
                    </a:stretch>
                  </pic:blipFill>
                  <pic:spPr bwMode="auto">
                    <a:xfrm>
                      <a:off x="0" y="0"/>
                      <a:ext cx="817245" cy="914400"/>
                    </a:xfrm>
                    <a:prstGeom prst="rect">
                      <a:avLst/>
                    </a:prstGeom>
                    <a:noFill/>
                  </pic:spPr>
                </pic:pic>
              </a:graphicData>
            </a:graphic>
          </wp:anchor>
        </w:drawing>
      </w:r>
      <w:r w:rsidRPr="002F23A7">
        <w:rPr>
          <w:rFonts w:ascii="Times New Roman" w:hAnsi="Times New Roman"/>
          <w:sz w:val="28"/>
          <w:szCs w:val="28"/>
        </w:rPr>
        <w:t>REPUBLICA  MOLDOVA</w:t>
      </w:r>
    </w:p>
    <w:p w:rsidR="009D0FED" w:rsidRPr="002F23A7" w:rsidRDefault="009D0FED" w:rsidP="009D0FED">
      <w:pPr>
        <w:jc w:val="center"/>
        <w:rPr>
          <w:b/>
          <w:bCs/>
          <w:sz w:val="28"/>
          <w:szCs w:val="28"/>
          <w:lang w:val="ro-MO"/>
        </w:rPr>
      </w:pPr>
      <w:r w:rsidRPr="002F23A7">
        <w:rPr>
          <w:b/>
          <w:sz w:val="28"/>
          <w:szCs w:val="28"/>
        </w:rPr>
        <w:t xml:space="preserve">RAIONUL  </w:t>
      </w:r>
      <w:r w:rsidRPr="002F23A7">
        <w:rPr>
          <w:b/>
          <w:sz w:val="28"/>
          <w:szCs w:val="28"/>
          <w:lang w:val="ro-MO"/>
        </w:rPr>
        <w:t>CĂLĂRAȘI</w:t>
      </w:r>
    </w:p>
    <w:p w:rsidR="009D0FED" w:rsidRPr="002F23A7" w:rsidRDefault="009D0FED" w:rsidP="009D0FED">
      <w:pPr>
        <w:jc w:val="center"/>
        <w:rPr>
          <w:b/>
          <w:bCs/>
          <w:sz w:val="28"/>
          <w:szCs w:val="28"/>
        </w:rPr>
      </w:pPr>
      <w:r w:rsidRPr="002F23A7">
        <w:rPr>
          <w:b/>
          <w:bCs/>
          <w:sz w:val="28"/>
          <w:szCs w:val="28"/>
        </w:rPr>
        <w:t>CONSILIUL SĂTESC  HOGINEȘTI</w:t>
      </w:r>
    </w:p>
    <w:p w:rsidR="009D0FED" w:rsidRDefault="009D0FED" w:rsidP="009D0FED">
      <w:pPr>
        <w:rPr>
          <w:rFonts w:ascii="Book Antiqua" w:hAnsi="Book Antiqua"/>
          <w:b/>
          <w:bCs/>
          <w:sz w:val="10"/>
          <w:szCs w:val="10"/>
        </w:rPr>
      </w:pPr>
    </w:p>
    <w:p w:rsidR="009D0FED" w:rsidRDefault="009D1E60" w:rsidP="009D0FED">
      <w:pPr>
        <w:pStyle w:val="1"/>
        <w:rPr>
          <w:b w:val="0"/>
          <w:i/>
          <w:sz w:val="6"/>
          <w:szCs w:val="6"/>
        </w:rPr>
      </w:pPr>
      <w:r w:rsidRPr="009D1E60">
        <w:rPr>
          <w:b w:val="0"/>
          <w:bCs w:val="0"/>
          <w:sz w:val="24"/>
          <w:szCs w:val="24"/>
        </w:rPr>
        <w:pict>
          <v:line id="_x0000_s1026" style="position:absolute;z-index:251658752" from="-60.2pt,3.3pt" to="491.45pt,3.3pt" strokeweight="3pt">
            <v:stroke linestyle="thinThin"/>
            <w10:wrap type="square"/>
          </v:line>
        </w:pict>
      </w:r>
      <w:r w:rsidR="009D0FED">
        <w:rPr>
          <w:b w:val="0"/>
          <w:i/>
        </w:rPr>
        <w:t xml:space="preserve">            </w:t>
      </w:r>
    </w:p>
    <w:p w:rsidR="009D0FED" w:rsidRDefault="009D0FED" w:rsidP="009D0FED">
      <w:pPr>
        <w:pStyle w:val="1"/>
        <w:jc w:val="center"/>
        <w:rPr>
          <w:b w:val="0"/>
          <w:i/>
          <w:sz w:val="20"/>
          <w:szCs w:val="20"/>
        </w:rPr>
      </w:pPr>
      <w:r>
        <w:rPr>
          <w:b w:val="0"/>
          <w:i/>
          <w:sz w:val="20"/>
          <w:szCs w:val="20"/>
        </w:rPr>
        <w:t>MD-4423, s. Hogine</w:t>
      </w:r>
      <w:r>
        <w:rPr>
          <w:rFonts w:ascii="Times New Roman" w:hAnsi="Times New Roman"/>
          <w:b w:val="0"/>
          <w:i/>
          <w:sz w:val="20"/>
          <w:szCs w:val="20"/>
        </w:rPr>
        <w:t>ș</w:t>
      </w:r>
      <w:r>
        <w:rPr>
          <w:b w:val="0"/>
          <w:i/>
          <w:sz w:val="20"/>
          <w:szCs w:val="20"/>
        </w:rPr>
        <w:t>ti, r.Călăra</w:t>
      </w:r>
      <w:r>
        <w:rPr>
          <w:rFonts w:ascii="Times New Roman" w:hAnsi="Times New Roman"/>
          <w:b w:val="0"/>
          <w:i/>
          <w:sz w:val="20"/>
          <w:szCs w:val="20"/>
        </w:rPr>
        <w:t>și</w:t>
      </w:r>
      <w:r>
        <w:rPr>
          <w:b w:val="0"/>
          <w:i/>
          <w:sz w:val="20"/>
          <w:szCs w:val="20"/>
        </w:rPr>
        <w:t xml:space="preserve">, str. </w:t>
      </w:r>
      <w:r>
        <w:rPr>
          <w:rFonts w:ascii="Times New Roman" w:hAnsi="Times New Roman"/>
          <w:b w:val="0"/>
          <w:i/>
          <w:sz w:val="20"/>
          <w:szCs w:val="20"/>
        </w:rPr>
        <w:t>Ș</w:t>
      </w:r>
      <w:r>
        <w:rPr>
          <w:b w:val="0"/>
          <w:i/>
          <w:sz w:val="20"/>
          <w:szCs w:val="20"/>
        </w:rPr>
        <w:t xml:space="preserve">tefan cel Mare 1,  tel/fax 0 (244) 67-2-36, </w:t>
      </w:r>
    </w:p>
    <w:p w:rsidR="009D0FED" w:rsidRPr="009D0FED" w:rsidRDefault="009D0FED" w:rsidP="009D0FED">
      <w:pPr>
        <w:pStyle w:val="1"/>
        <w:jc w:val="center"/>
        <w:rPr>
          <w:b w:val="0"/>
          <w:i/>
          <w:sz w:val="20"/>
          <w:szCs w:val="20"/>
        </w:rPr>
      </w:pPr>
      <w:r>
        <w:rPr>
          <w:b w:val="0"/>
          <w:i/>
          <w:sz w:val="20"/>
          <w:szCs w:val="20"/>
        </w:rPr>
        <w:t>e-mail: primariahoginesti@</w:t>
      </w:r>
      <w:r w:rsidR="00966CC6">
        <w:rPr>
          <w:b w:val="0"/>
          <w:i/>
          <w:sz w:val="20"/>
          <w:szCs w:val="20"/>
        </w:rPr>
        <w:t>g</w:t>
      </w:r>
      <w:r>
        <w:rPr>
          <w:b w:val="0"/>
          <w:i/>
          <w:sz w:val="20"/>
          <w:szCs w:val="20"/>
        </w:rPr>
        <w:t>mail.</w:t>
      </w:r>
      <w:r w:rsidR="00966CC6">
        <w:rPr>
          <w:b w:val="0"/>
          <w:i/>
          <w:sz w:val="20"/>
          <w:szCs w:val="20"/>
        </w:rPr>
        <w:t>com</w:t>
      </w:r>
      <w:r>
        <w:rPr>
          <w:b w:val="0"/>
          <w:i/>
          <w:sz w:val="20"/>
          <w:szCs w:val="20"/>
        </w:rPr>
        <w:t xml:space="preserve">  </w:t>
      </w:r>
    </w:p>
    <w:p w:rsidR="009D0FED" w:rsidRDefault="009D0FED" w:rsidP="009D0FED">
      <w:pPr>
        <w:pStyle w:val="1"/>
        <w:jc w:val="center"/>
        <w:rPr>
          <w:b w:val="0"/>
          <w:i/>
        </w:rPr>
      </w:pPr>
      <w:r>
        <w:rPr>
          <w:b w:val="0"/>
          <w:i/>
        </w:rPr>
        <w:t xml:space="preserve"> </w:t>
      </w:r>
      <w:r>
        <w:rPr>
          <w:rFonts w:ascii="Arial" w:hAnsi="Arial" w:cs="Arial"/>
          <w:color w:val="000000"/>
          <w:sz w:val="20"/>
          <w:szCs w:val="20"/>
          <w:shd w:val="clear" w:color="auto" w:fill="FFFFFF"/>
        </w:rPr>
        <w:t> </w:t>
      </w:r>
      <w:hyperlink r:id="rId7" w:history="1">
        <w:r>
          <w:rPr>
            <w:rStyle w:val="a3"/>
            <w:rFonts w:eastAsiaTheme="majorEastAsia" w:cs="Arial"/>
            <w:sz w:val="20"/>
            <w:szCs w:val="20"/>
            <w:shd w:val="clear" w:color="auto" w:fill="FFFFFF"/>
          </w:rPr>
          <w:t>http://hoginesti.sat.md/</w:t>
        </w:r>
      </w:hyperlink>
      <w:r>
        <w:rPr>
          <w:rFonts w:ascii="Arial" w:hAnsi="Arial" w:cs="Arial"/>
          <w:color w:val="000000"/>
          <w:sz w:val="20"/>
          <w:szCs w:val="20"/>
          <w:shd w:val="clear" w:color="auto" w:fill="FFFFFF"/>
        </w:rPr>
        <w:t> </w:t>
      </w:r>
    </w:p>
    <w:p w:rsidR="009D0FED" w:rsidRDefault="009D0FED" w:rsidP="009D0FED"/>
    <w:p w:rsidR="009D0FED" w:rsidRDefault="009D0FED" w:rsidP="009D0FED">
      <w:pPr>
        <w:jc w:val="center"/>
        <w:rPr>
          <w:lang w:val="en-US"/>
        </w:rPr>
      </w:pPr>
    </w:p>
    <w:p w:rsidR="009D0FED" w:rsidRDefault="009D0FED" w:rsidP="009D0FED">
      <w:pPr>
        <w:jc w:val="center"/>
        <w:rPr>
          <w:b/>
          <w:color w:val="000000"/>
          <w:sz w:val="28"/>
          <w:szCs w:val="28"/>
          <w:lang w:eastAsia="ru-RU"/>
        </w:rPr>
      </w:pPr>
      <w:r>
        <w:rPr>
          <w:b/>
          <w:color w:val="000000"/>
          <w:sz w:val="28"/>
          <w:szCs w:val="28"/>
          <w:lang w:val="en-GB" w:eastAsia="ru-RU"/>
        </w:rPr>
        <w:t xml:space="preserve">P R O C E S </w:t>
      </w:r>
      <w:r>
        <w:rPr>
          <w:b/>
          <w:bCs/>
          <w:color w:val="000000"/>
          <w:sz w:val="28"/>
          <w:szCs w:val="28"/>
          <w:lang w:val="en-GB" w:eastAsia="ru-RU"/>
        </w:rPr>
        <w:t xml:space="preserve">- </w:t>
      </w:r>
      <w:r>
        <w:rPr>
          <w:b/>
          <w:color w:val="000000"/>
          <w:sz w:val="28"/>
          <w:szCs w:val="28"/>
          <w:lang w:val="en-GB" w:eastAsia="ru-RU"/>
        </w:rPr>
        <w:t xml:space="preserve">V E R B </w:t>
      </w:r>
      <w:proofErr w:type="gramStart"/>
      <w:r>
        <w:rPr>
          <w:b/>
          <w:color w:val="000000"/>
          <w:sz w:val="28"/>
          <w:szCs w:val="28"/>
          <w:lang w:val="en-GB" w:eastAsia="ru-RU"/>
        </w:rPr>
        <w:t>A</w:t>
      </w:r>
      <w:proofErr w:type="gramEnd"/>
      <w:r>
        <w:rPr>
          <w:b/>
          <w:color w:val="000000"/>
          <w:sz w:val="28"/>
          <w:szCs w:val="28"/>
          <w:lang w:val="en-GB" w:eastAsia="ru-RU"/>
        </w:rPr>
        <w:t xml:space="preserve"> L</w:t>
      </w:r>
      <w:r>
        <w:rPr>
          <w:b/>
          <w:color w:val="000000"/>
          <w:sz w:val="28"/>
          <w:szCs w:val="28"/>
          <w:lang w:val="ro-MO" w:eastAsia="ru-RU"/>
        </w:rPr>
        <w:t xml:space="preserve"> nr. 0</w:t>
      </w:r>
      <w:r w:rsidR="002F23A7">
        <w:rPr>
          <w:b/>
          <w:color w:val="000000"/>
          <w:sz w:val="28"/>
          <w:szCs w:val="28"/>
          <w:lang w:val="ro-MO" w:eastAsia="ru-RU"/>
        </w:rPr>
        <w:t>3</w:t>
      </w:r>
    </w:p>
    <w:p w:rsidR="009D0FED" w:rsidRDefault="009D0FED" w:rsidP="009D0FED">
      <w:pPr>
        <w:jc w:val="center"/>
        <w:rPr>
          <w:b/>
          <w:color w:val="000000"/>
          <w:lang w:val="ro-MO" w:eastAsia="ru-RU"/>
        </w:rPr>
      </w:pPr>
      <w:r>
        <w:rPr>
          <w:b/>
          <w:color w:val="000000"/>
          <w:lang w:val="ro-MO" w:eastAsia="ru-RU"/>
        </w:rPr>
        <w:t xml:space="preserve">din  </w:t>
      </w:r>
      <w:r w:rsidR="002F23A7">
        <w:rPr>
          <w:b/>
          <w:color w:val="000000"/>
          <w:lang w:val="ro-MO" w:eastAsia="ru-RU"/>
        </w:rPr>
        <w:t>20</w:t>
      </w:r>
      <w:r>
        <w:rPr>
          <w:b/>
          <w:color w:val="000000"/>
          <w:lang w:val="ro-MO" w:eastAsia="ru-RU"/>
        </w:rPr>
        <w:t>.</w:t>
      </w:r>
      <w:r w:rsidR="002F23A7">
        <w:rPr>
          <w:b/>
          <w:color w:val="000000"/>
          <w:lang w:val="ro-MO" w:eastAsia="ru-RU"/>
        </w:rPr>
        <w:t>04</w:t>
      </w:r>
      <w:r>
        <w:rPr>
          <w:b/>
          <w:color w:val="000000"/>
          <w:lang w:val="ro-MO" w:eastAsia="ru-RU"/>
        </w:rPr>
        <w:t>.2017</w:t>
      </w:r>
    </w:p>
    <w:p w:rsidR="009D0FED" w:rsidRDefault="009D0FED" w:rsidP="009D0FED">
      <w:pPr>
        <w:jc w:val="both"/>
        <w:rPr>
          <w:bCs/>
          <w:lang w:val="ro-MO" w:eastAsia="ru-RU"/>
        </w:rPr>
      </w:pPr>
    </w:p>
    <w:p w:rsidR="009D0FED" w:rsidRDefault="009D0FED" w:rsidP="009D0FED">
      <w:pPr>
        <w:tabs>
          <w:tab w:val="left" w:pos="8040"/>
        </w:tabs>
        <w:jc w:val="both"/>
        <w:rPr>
          <w:b/>
          <w:bCs/>
          <w:u w:val="single"/>
          <w:lang w:val="ro-MO" w:eastAsia="ru-RU"/>
        </w:rPr>
      </w:pPr>
      <w:r>
        <w:rPr>
          <w:b/>
          <w:bCs/>
          <w:lang w:val="ro-MO" w:eastAsia="ru-RU"/>
        </w:rPr>
        <w:t xml:space="preserve">al şedinţei </w:t>
      </w:r>
      <w:r w:rsidR="002F23A7">
        <w:rPr>
          <w:b/>
          <w:bCs/>
          <w:lang w:val="ro-MO" w:eastAsia="ru-RU"/>
        </w:rPr>
        <w:t>extra</w:t>
      </w:r>
      <w:r>
        <w:rPr>
          <w:b/>
          <w:bCs/>
          <w:lang w:val="ro-MO" w:eastAsia="ru-RU"/>
        </w:rPr>
        <w:t>ordinar</w:t>
      </w:r>
      <w:r w:rsidR="002F23A7">
        <w:rPr>
          <w:b/>
          <w:bCs/>
          <w:lang w:val="ro-MO" w:eastAsia="ru-RU"/>
        </w:rPr>
        <w:t>ă</w:t>
      </w:r>
      <w:r>
        <w:rPr>
          <w:b/>
          <w:bCs/>
          <w:lang w:val="ro-MO" w:eastAsia="ru-RU"/>
        </w:rPr>
        <w:t xml:space="preserve"> a</w:t>
      </w:r>
      <w:r>
        <w:rPr>
          <w:b/>
          <w:bCs/>
          <w:lang w:val="ro-MO" w:eastAsia="ru-RU"/>
        </w:rPr>
        <w:tab/>
      </w:r>
    </w:p>
    <w:p w:rsidR="009D0FED" w:rsidRDefault="009D0FED" w:rsidP="009D0FED">
      <w:pPr>
        <w:tabs>
          <w:tab w:val="left" w:pos="7007"/>
        </w:tabs>
        <w:jc w:val="both"/>
        <w:rPr>
          <w:bCs/>
          <w:lang w:val="ro-MO" w:eastAsia="ru-RU"/>
        </w:rPr>
      </w:pPr>
      <w:r>
        <w:rPr>
          <w:b/>
          <w:bCs/>
          <w:lang w:val="ro-MO" w:eastAsia="ru-RU"/>
        </w:rPr>
        <w:t>Consiliului S</w:t>
      </w:r>
      <w:r>
        <w:rPr>
          <w:b/>
          <w:bCs/>
          <w:lang w:eastAsia="ru-RU"/>
        </w:rPr>
        <w:t>ătesc Hogineşti</w:t>
      </w:r>
      <w:r>
        <w:rPr>
          <w:bCs/>
          <w:lang w:val="ro-MO" w:eastAsia="ru-RU"/>
        </w:rPr>
        <w:tab/>
      </w:r>
    </w:p>
    <w:p w:rsidR="009D0FED" w:rsidRDefault="009D0FED" w:rsidP="009D0FED">
      <w:pPr>
        <w:jc w:val="both"/>
        <w:rPr>
          <w:bCs/>
          <w:lang w:val="ro-MO" w:eastAsia="ru-RU"/>
        </w:rPr>
      </w:pPr>
    </w:p>
    <w:p w:rsidR="009D0FED" w:rsidRDefault="009D0FED" w:rsidP="009D0FED">
      <w:pPr>
        <w:jc w:val="both"/>
        <w:rPr>
          <w:bCs/>
          <w:lang w:val="en-US" w:eastAsia="ru-RU"/>
        </w:rPr>
      </w:pPr>
      <w:r>
        <w:rPr>
          <w:bCs/>
          <w:lang w:val="ro-MO" w:eastAsia="ru-RU"/>
        </w:rPr>
        <w:t xml:space="preserve">Total consilieri – </w:t>
      </w:r>
      <w:r>
        <w:rPr>
          <w:b/>
          <w:bCs/>
          <w:lang w:val="ro-MO" w:eastAsia="ru-RU"/>
        </w:rPr>
        <w:t>11</w:t>
      </w:r>
      <w:r>
        <w:rPr>
          <w:bCs/>
          <w:lang w:val="ro-MO" w:eastAsia="ru-RU"/>
        </w:rPr>
        <w:t xml:space="preserve">,  din ei prezenţi – </w:t>
      </w:r>
      <w:r>
        <w:rPr>
          <w:b/>
          <w:bCs/>
          <w:lang w:val="ro-MO" w:eastAsia="ru-RU"/>
        </w:rPr>
        <w:t>11</w:t>
      </w:r>
      <w:r>
        <w:rPr>
          <w:bCs/>
          <w:lang w:val="ro-MO" w:eastAsia="ru-RU"/>
        </w:rPr>
        <w:t xml:space="preserve">, absenţi  - </w:t>
      </w:r>
      <w:r>
        <w:rPr>
          <w:b/>
          <w:bCs/>
          <w:lang w:val="ro-MO" w:eastAsia="ru-RU"/>
        </w:rPr>
        <w:t>0</w:t>
      </w:r>
      <w:r>
        <w:rPr>
          <w:bCs/>
          <w:lang w:val="ro-MO" w:eastAsia="ru-RU"/>
        </w:rPr>
        <w:t xml:space="preserve"> . </w:t>
      </w:r>
      <w:r>
        <w:rPr>
          <w:lang w:val="en-US" w:eastAsia="ru-RU"/>
        </w:rPr>
        <w:t>/</w:t>
      </w:r>
      <w:r>
        <w:rPr>
          <w:i/>
          <w:lang w:val="en-US" w:eastAsia="ru-RU"/>
        </w:rPr>
        <w:t>lista consilierilor se anexează/.</w:t>
      </w:r>
    </w:p>
    <w:p w:rsidR="009D0FED" w:rsidRDefault="009D0FED" w:rsidP="009D0FED">
      <w:pPr>
        <w:jc w:val="both"/>
        <w:rPr>
          <w:bCs/>
          <w:i/>
          <w:lang w:val="ro-MO" w:eastAsia="ru-RU"/>
        </w:rPr>
      </w:pPr>
    </w:p>
    <w:p w:rsidR="009D0FED" w:rsidRDefault="009D0FED" w:rsidP="009D0FED">
      <w:pPr>
        <w:jc w:val="both"/>
        <w:rPr>
          <w:bCs/>
          <w:lang w:val="ro-MO" w:eastAsia="ru-RU"/>
        </w:rPr>
      </w:pPr>
      <w:r>
        <w:rPr>
          <w:bCs/>
          <w:lang w:val="ro-MO" w:eastAsia="ru-RU"/>
        </w:rPr>
        <w:t xml:space="preserve">Preşedinte al şedinţei este ales consilierul  </w:t>
      </w:r>
      <w:r w:rsidR="002F23A7">
        <w:rPr>
          <w:b/>
          <w:bCs/>
          <w:i/>
          <w:lang w:val="ro-MO" w:eastAsia="ru-RU"/>
        </w:rPr>
        <w:t>Cherman  Silvia</w:t>
      </w:r>
      <w:r>
        <w:rPr>
          <w:bCs/>
          <w:lang w:val="ro-MO" w:eastAsia="ru-RU"/>
        </w:rPr>
        <w:t xml:space="preserve"> – </w:t>
      </w:r>
      <w:r w:rsidR="002F23A7">
        <w:rPr>
          <w:bCs/>
          <w:lang w:val="ro-MO" w:eastAsia="ru-RU"/>
        </w:rPr>
        <w:t>angajată   la Centru de  Sănătate  Onișcani.</w:t>
      </w:r>
    </w:p>
    <w:p w:rsidR="002F23A7" w:rsidRDefault="002F23A7" w:rsidP="009D0FED">
      <w:pPr>
        <w:jc w:val="both"/>
        <w:rPr>
          <w:bCs/>
          <w:lang w:val="ro-MO" w:eastAsia="ru-RU"/>
        </w:rPr>
      </w:pPr>
    </w:p>
    <w:p w:rsidR="009D0FED" w:rsidRDefault="009D0FED" w:rsidP="009D0FED">
      <w:pPr>
        <w:jc w:val="both"/>
        <w:rPr>
          <w:lang w:val="ro-MO" w:eastAsia="ru-RU"/>
        </w:rPr>
      </w:pPr>
      <w:r>
        <w:rPr>
          <w:b/>
          <w:i/>
          <w:lang w:val="ro-MO" w:eastAsia="ru-RU"/>
        </w:rPr>
        <w:t>S-a votat:</w:t>
      </w:r>
      <w:r w:rsidR="00643E9D">
        <w:rPr>
          <w:b/>
          <w:i/>
          <w:lang w:val="ro-MO" w:eastAsia="ru-RU"/>
        </w:rPr>
        <w:t xml:space="preserve"> </w:t>
      </w:r>
      <w:r>
        <w:rPr>
          <w:lang w:val="ro-MO" w:eastAsia="ru-RU"/>
        </w:rPr>
        <w:t xml:space="preserve">Pentru - </w:t>
      </w:r>
      <w:r>
        <w:rPr>
          <w:b/>
          <w:lang w:val="ro-MO" w:eastAsia="ru-RU"/>
        </w:rPr>
        <w:t>10</w:t>
      </w:r>
      <w:r>
        <w:rPr>
          <w:lang w:val="ro-MO" w:eastAsia="ru-RU"/>
        </w:rPr>
        <w:t>; Împotrivă –</w:t>
      </w:r>
      <w:r>
        <w:rPr>
          <w:b/>
          <w:lang w:val="ro-MO" w:eastAsia="ru-RU"/>
        </w:rPr>
        <w:t xml:space="preserve"> 0</w:t>
      </w:r>
      <w:r>
        <w:rPr>
          <w:lang w:val="ro-MO" w:eastAsia="ru-RU"/>
        </w:rPr>
        <w:t xml:space="preserve"> ; S-au abţinut – </w:t>
      </w:r>
      <w:r>
        <w:rPr>
          <w:b/>
          <w:lang w:val="ro-MO" w:eastAsia="ru-RU"/>
        </w:rPr>
        <w:t xml:space="preserve">1 </w:t>
      </w:r>
      <w:r>
        <w:rPr>
          <w:lang w:val="ro-MO" w:eastAsia="ru-RU"/>
        </w:rPr>
        <w:t xml:space="preserve"> .</w:t>
      </w:r>
    </w:p>
    <w:p w:rsidR="009D0FED" w:rsidRDefault="009D0FED" w:rsidP="009D0FED">
      <w:pPr>
        <w:jc w:val="both"/>
        <w:rPr>
          <w:bCs/>
          <w:lang w:val="ro-MO" w:eastAsia="ru-RU"/>
        </w:rPr>
      </w:pPr>
    </w:p>
    <w:p w:rsidR="009D0FED" w:rsidRDefault="009D0FED" w:rsidP="009D0FED">
      <w:pPr>
        <w:jc w:val="both"/>
        <w:rPr>
          <w:bCs/>
          <w:lang w:val="ro-MO" w:eastAsia="ru-RU"/>
        </w:rPr>
      </w:pPr>
      <w:r>
        <w:rPr>
          <w:bCs/>
          <w:lang w:val="ro-MO" w:eastAsia="ru-RU"/>
        </w:rPr>
        <w:tab/>
        <w:t xml:space="preserve">Consilierul, care va semna deciziile Consiliului în cazul în care preşedintele şedinţei se află în imposibilitatea de a semna, este  ales consilierul </w:t>
      </w:r>
      <w:r w:rsidR="002F23A7">
        <w:rPr>
          <w:b/>
          <w:bCs/>
          <w:i/>
          <w:lang w:val="ro-MO" w:eastAsia="ru-RU"/>
        </w:rPr>
        <w:t>Șaptefrați  Tudor</w:t>
      </w:r>
      <w:r>
        <w:rPr>
          <w:bCs/>
          <w:lang w:val="ro-MO" w:eastAsia="ru-RU"/>
        </w:rPr>
        <w:t xml:space="preserve"> – </w:t>
      </w:r>
      <w:r w:rsidR="002F23A7">
        <w:rPr>
          <w:bCs/>
          <w:lang w:val="ro-MO" w:eastAsia="ru-RU"/>
        </w:rPr>
        <w:t>profesor  la Gimnaziul Hoginești</w:t>
      </w:r>
      <w:r>
        <w:rPr>
          <w:bCs/>
          <w:lang w:val="ro-MO" w:eastAsia="ru-RU"/>
        </w:rPr>
        <w:t>.</w:t>
      </w:r>
    </w:p>
    <w:p w:rsidR="009D0FED" w:rsidRDefault="009D0FED" w:rsidP="009D0FED">
      <w:pPr>
        <w:jc w:val="both"/>
        <w:rPr>
          <w:bCs/>
          <w:lang w:val="ro-MO" w:eastAsia="ru-RU"/>
        </w:rPr>
      </w:pPr>
    </w:p>
    <w:p w:rsidR="009D0FED" w:rsidRDefault="009D0FED" w:rsidP="009D0FED">
      <w:pPr>
        <w:jc w:val="both"/>
        <w:rPr>
          <w:lang w:val="ro-MO" w:eastAsia="ru-RU"/>
        </w:rPr>
      </w:pPr>
      <w:r>
        <w:rPr>
          <w:b/>
          <w:i/>
          <w:lang w:val="ro-MO" w:eastAsia="ru-RU"/>
        </w:rPr>
        <w:t>S-a votat:</w:t>
      </w:r>
      <w:r>
        <w:rPr>
          <w:lang w:val="ro-MO" w:eastAsia="ru-RU"/>
        </w:rPr>
        <w:t xml:space="preserve">Pentru - </w:t>
      </w:r>
      <w:r>
        <w:rPr>
          <w:b/>
          <w:lang w:val="ro-MO" w:eastAsia="ru-RU"/>
        </w:rPr>
        <w:t>10</w:t>
      </w:r>
      <w:r>
        <w:rPr>
          <w:lang w:val="ro-MO" w:eastAsia="ru-RU"/>
        </w:rPr>
        <w:t>; Împotrivă –</w:t>
      </w:r>
      <w:r>
        <w:rPr>
          <w:b/>
          <w:lang w:val="ro-MO" w:eastAsia="ru-RU"/>
        </w:rPr>
        <w:t xml:space="preserve"> 0</w:t>
      </w:r>
      <w:r>
        <w:rPr>
          <w:lang w:val="ro-MO" w:eastAsia="ru-RU"/>
        </w:rPr>
        <w:t xml:space="preserve"> ; S-au abţinut – </w:t>
      </w:r>
      <w:r>
        <w:rPr>
          <w:b/>
          <w:lang w:val="ro-MO" w:eastAsia="ru-RU"/>
        </w:rPr>
        <w:t>1.</w:t>
      </w:r>
    </w:p>
    <w:p w:rsidR="009D0FED" w:rsidRDefault="009D0FED" w:rsidP="009D0FED">
      <w:pPr>
        <w:jc w:val="both"/>
        <w:rPr>
          <w:lang w:val="ro-MO" w:eastAsia="ru-RU"/>
        </w:rPr>
      </w:pPr>
    </w:p>
    <w:p w:rsidR="00583AA1" w:rsidRDefault="00583AA1" w:rsidP="009D0FED">
      <w:pPr>
        <w:jc w:val="both"/>
        <w:rPr>
          <w:lang w:val="ro-MO" w:eastAsia="ru-RU"/>
        </w:rPr>
      </w:pPr>
    </w:p>
    <w:p w:rsidR="009D0FED" w:rsidRPr="00643E9D" w:rsidRDefault="009D0FED" w:rsidP="00643E9D">
      <w:pPr>
        <w:jc w:val="center"/>
        <w:rPr>
          <w:b/>
          <w:i/>
          <w:iCs/>
          <w:sz w:val="28"/>
          <w:szCs w:val="28"/>
          <w:u w:val="single"/>
          <w:lang w:val="en-US" w:eastAsia="ru-RU"/>
        </w:rPr>
      </w:pPr>
      <w:r w:rsidRPr="00643E9D">
        <w:rPr>
          <w:b/>
          <w:i/>
          <w:iCs/>
          <w:sz w:val="28"/>
          <w:szCs w:val="28"/>
          <w:u w:val="single"/>
          <w:lang w:val="en-US" w:eastAsia="ru-RU"/>
        </w:rPr>
        <w:t>Se propune ordinea de zi:</w:t>
      </w:r>
    </w:p>
    <w:p w:rsidR="00583AA1" w:rsidRPr="00643E9D" w:rsidRDefault="00583AA1" w:rsidP="009D0FED">
      <w:pPr>
        <w:jc w:val="center"/>
        <w:rPr>
          <w:b/>
          <w:i/>
          <w:iCs/>
          <w:u w:val="single"/>
          <w:lang w:val="en-US" w:eastAsia="ru-RU"/>
        </w:rPr>
      </w:pPr>
    </w:p>
    <w:p w:rsidR="00643E9D" w:rsidRPr="00643E9D" w:rsidRDefault="00643E9D" w:rsidP="00643E9D">
      <w:pPr>
        <w:numPr>
          <w:ilvl w:val="0"/>
          <w:numId w:val="1"/>
        </w:numPr>
        <w:rPr>
          <w:b/>
          <w:lang w:val="en-US"/>
        </w:rPr>
      </w:pPr>
      <w:proofErr w:type="gramStart"/>
      <w:r w:rsidRPr="00643E9D">
        <w:rPr>
          <w:b/>
          <w:lang w:val="en-US"/>
        </w:rPr>
        <w:t>Cu  privire</w:t>
      </w:r>
      <w:proofErr w:type="gramEnd"/>
      <w:r w:rsidRPr="00643E9D">
        <w:rPr>
          <w:b/>
          <w:lang w:val="en-US"/>
        </w:rPr>
        <w:t xml:space="preserve"> la  modificarea  deciziei  Consiliului sătesc  Hoginești   nr. 09/06</w:t>
      </w:r>
    </w:p>
    <w:p w:rsidR="00643E9D" w:rsidRPr="00643E9D" w:rsidRDefault="00643E9D" w:rsidP="00643E9D">
      <w:pPr>
        <w:rPr>
          <w:b/>
          <w:lang w:val="en-US"/>
        </w:rPr>
      </w:pPr>
      <w:r w:rsidRPr="00643E9D">
        <w:rPr>
          <w:b/>
          <w:lang w:val="en-US"/>
        </w:rPr>
        <w:t xml:space="preserve">      </w:t>
      </w:r>
      <w:proofErr w:type="gramStart"/>
      <w:r w:rsidRPr="00643E9D">
        <w:rPr>
          <w:b/>
          <w:lang w:val="en-US"/>
        </w:rPr>
        <w:t>din</w:t>
      </w:r>
      <w:proofErr w:type="gramEnd"/>
      <w:r w:rsidRPr="00643E9D">
        <w:rPr>
          <w:b/>
          <w:lang w:val="en-US"/>
        </w:rPr>
        <w:t xml:space="preserve"> 09. 12. 2016 “Cu privire la aprobarea   bugetului primăriei satului Hogineşti</w:t>
      </w:r>
    </w:p>
    <w:p w:rsidR="00643E9D" w:rsidRPr="00643E9D" w:rsidRDefault="00643E9D" w:rsidP="00643E9D">
      <w:pPr>
        <w:rPr>
          <w:i/>
          <w:lang w:val="en-US"/>
        </w:rPr>
      </w:pPr>
      <w:r w:rsidRPr="00643E9D">
        <w:rPr>
          <w:b/>
          <w:lang w:val="en-US"/>
        </w:rPr>
        <w:t xml:space="preserve">     </w:t>
      </w:r>
      <w:r>
        <w:rPr>
          <w:b/>
          <w:lang w:val="en-US"/>
        </w:rPr>
        <w:t xml:space="preserve"> </w:t>
      </w:r>
      <w:proofErr w:type="gramStart"/>
      <w:r w:rsidRPr="00643E9D">
        <w:rPr>
          <w:b/>
          <w:lang w:val="en-US"/>
        </w:rPr>
        <w:t>pentru</w:t>
      </w:r>
      <w:proofErr w:type="gramEnd"/>
      <w:r w:rsidRPr="00643E9D">
        <w:rPr>
          <w:b/>
          <w:lang w:val="en-US"/>
        </w:rPr>
        <w:t xml:space="preserve"> anul 2017”</w:t>
      </w:r>
      <w:r w:rsidRPr="00643E9D">
        <w:rPr>
          <w:b/>
          <w:i/>
          <w:lang w:val="en-US"/>
        </w:rPr>
        <w:t xml:space="preserve"> </w:t>
      </w:r>
      <w:r w:rsidRPr="00643E9D">
        <w:rPr>
          <w:b/>
          <w:lang w:val="en-US"/>
        </w:rPr>
        <w:t>.</w:t>
      </w:r>
      <w:r w:rsidRPr="00643E9D">
        <w:rPr>
          <w:lang w:val="en-US"/>
        </w:rPr>
        <w:t xml:space="preserve"> </w:t>
      </w:r>
      <w:proofErr w:type="gramStart"/>
      <w:r w:rsidRPr="00643E9D">
        <w:rPr>
          <w:i/>
          <w:lang w:val="en-US"/>
        </w:rPr>
        <w:t>( Raportor</w:t>
      </w:r>
      <w:proofErr w:type="gramEnd"/>
      <w:r w:rsidRPr="00643E9D">
        <w:rPr>
          <w:i/>
          <w:lang w:val="en-US"/>
        </w:rPr>
        <w:t>:   N. Jeleznîi,  contabil-șef )</w:t>
      </w:r>
    </w:p>
    <w:p w:rsidR="00643E9D" w:rsidRPr="00643E9D" w:rsidRDefault="00643E9D" w:rsidP="00643E9D">
      <w:pPr>
        <w:numPr>
          <w:ilvl w:val="0"/>
          <w:numId w:val="1"/>
        </w:numPr>
        <w:rPr>
          <w:lang w:val="en-US"/>
        </w:rPr>
      </w:pPr>
      <w:proofErr w:type="gramStart"/>
      <w:r w:rsidRPr="00643E9D">
        <w:rPr>
          <w:b/>
          <w:lang w:val="en-US"/>
        </w:rPr>
        <w:t>Cu  privire</w:t>
      </w:r>
      <w:proofErr w:type="gramEnd"/>
      <w:r w:rsidRPr="00643E9D">
        <w:rPr>
          <w:b/>
          <w:lang w:val="en-US"/>
        </w:rPr>
        <w:t xml:space="preserve"> la darea  de  seamă   privind  executarea   bugetului  primăriei satului Hogineşti pe  primele  3 luni a anuuil 2017.</w:t>
      </w:r>
      <w:r w:rsidRPr="00643E9D">
        <w:rPr>
          <w:lang w:val="en-US"/>
        </w:rPr>
        <w:t xml:space="preserve"> </w:t>
      </w:r>
      <w:r w:rsidRPr="00643E9D">
        <w:rPr>
          <w:i/>
          <w:lang w:val="en-US"/>
        </w:rPr>
        <w:t>( Raportor: N. Jeleznîi, contabil-șef )</w:t>
      </w:r>
      <w:r w:rsidRPr="00643E9D">
        <w:rPr>
          <w:lang w:val="en-US"/>
        </w:rPr>
        <w:t xml:space="preserve">                </w:t>
      </w:r>
    </w:p>
    <w:p w:rsidR="00643E9D" w:rsidRPr="00643E9D" w:rsidRDefault="00643E9D" w:rsidP="00643E9D">
      <w:pPr>
        <w:numPr>
          <w:ilvl w:val="0"/>
          <w:numId w:val="1"/>
        </w:numPr>
      </w:pPr>
      <w:r w:rsidRPr="00643E9D">
        <w:rPr>
          <w:b/>
          <w:lang w:val="en-US"/>
        </w:rPr>
        <w:t xml:space="preserve">Cu privire la acordarea </w:t>
      </w:r>
      <w:proofErr w:type="gramStart"/>
      <w:r w:rsidRPr="00643E9D">
        <w:rPr>
          <w:b/>
          <w:lang w:val="en-US"/>
        </w:rPr>
        <w:t>premiului  Primarului</w:t>
      </w:r>
      <w:proofErr w:type="gramEnd"/>
      <w:r w:rsidRPr="00643E9D">
        <w:rPr>
          <w:b/>
          <w:lang w:val="en-US"/>
        </w:rPr>
        <w:t xml:space="preserve"> de   Hoginești,  dl. </w:t>
      </w:r>
      <w:proofErr w:type="gramStart"/>
      <w:r w:rsidRPr="00643E9D">
        <w:rPr>
          <w:b/>
          <w:lang w:val="en-US"/>
        </w:rPr>
        <w:t>Constantin  Po</w:t>
      </w:r>
      <w:proofErr w:type="gramEnd"/>
      <w:r w:rsidRPr="00643E9D">
        <w:rPr>
          <w:b/>
          <w:lang w:val="en-US"/>
        </w:rPr>
        <w:t>ștaru</w:t>
      </w:r>
      <w:r w:rsidRPr="00643E9D">
        <w:rPr>
          <w:b/>
          <w:lang w:val="en-GB"/>
        </w:rPr>
        <w:t xml:space="preserve"> .</w:t>
      </w:r>
      <w:r w:rsidRPr="00643E9D">
        <w:rPr>
          <w:i/>
          <w:lang w:val="en-US"/>
        </w:rPr>
        <w:t xml:space="preserve"> ( Raportor: A. Golban, </w:t>
      </w:r>
      <w:r>
        <w:rPr>
          <w:i/>
          <w:lang w:val="en-US"/>
        </w:rPr>
        <w:t>S</w:t>
      </w:r>
      <w:r w:rsidRPr="00643E9D">
        <w:rPr>
          <w:i/>
          <w:lang w:val="en-US"/>
        </w:rPr>
        <w:t>ecretar al  Consiliului )</w:t>
      </w:r>
      <w:r w:rsidRPr="00643E9D">
        <w:rPr>
          <w:lang w:val="en-US"/>
        </w:rPr>
        <w:t xml:space="preserve">                </w:t>
      </w:r>
    </w:p>
    <w:p w:rsidR="00643E9D" w:rsidRPr="00643E9D" w:rsidRDefault="00643E9D" w:rsidP="00643E9D">
      <w:pPr>
        <w:pStyle w:val="33"/>
        <w:numPr>
          <w:ilvl w:val="0"/>
          <w:numId w:val="1"/>
        </w:numPr>
        <w:spacing w:after="0" w:line="240" w:lineRule="auto"/>
        <w:rPr>
          <w:rFonts w:ascii="Times New Roman" w:hAnsi="Times New Roman" w:cs="Times New Roman"/>
          <w:sz w:val="24"/>
          <w:szCs w:val="24"/>
          <w:lang w:val="en-GB"/>
        </w:rPr>
      </w:pPr>
      <w:r w:rsidRPr="00643E9D">
        <w:rPr>
          <w:rFonts w:ascii="Times New Roman" w:hAnsi="Times New Roman" w:cs="Times New Roman"/>
          <w:b/>
          <w:bCs/>
          <w:iCs/>
          <w:sz w:val="24"/>
          <w:szCs w:val="24"/>
          <w:lang w:val="en-US"/>
        </w:rPr>
        <w:t xml:space="preserve">Cu privire la aprobarea Programului de </w:t>
      </w:r>
      <w:proofErr w:type="gramStart"/>
      <w:r w:rsidRPr="00643E9D">
        <w:rPr>
          <w:rFonts w:ascii="Times New Roman" w:hAnsi="Times New Roman" w:cs="Times New Roman"/>
          <w:b/>
          <w:bCs/>
          <w:iCs/>
          <w:sz w:val="24"/>
          <w:szCs w:val="24"/>
          <w:lang w:val="en-US"/>
        </w:rPr>
        <w:t>activitate  a</w:t>
      </w:r>
      <w:proofErr w:type="gramEnd"/>
      <w:r w:rsidRPr="00643E9D">
        <w:rPr>
          <w:rFonts w:ascii="Times New Roman" w:hAnsi="Times New Roman" w:cs="Times New Roman"/>
          <w:b/>
          <w:bCs/>
          <w:iCs/>
          <w:sz w:val="24"/>
          <w:szCs w:val="24"/>
          <w:lang w:val="en-US"/>
        </w:rPr>
        <w:t xml:space="preserve"> Consiliului  pe  trimestrul doi a anului 2017</w:t>
      </w:r>
      <w:r w:rsidRPr="00643E9D">
        <w:rPr>
          <w:rFonts w:ascii="Times New Roman" w:hAnsi="Times New Roman" w:cs="Times New Roman"/>
          <w:b/>
          <w:sz w:val="24"/>
          <w:szCs w:val="24"/>
          <w:lang w:val="en-GB"/>
        </w:rPr>
        <w:t>.</w:t>
      </w:r>
      <w:r w:rsidRPr="00643E9D">
        <w:rPr>
          <w:rFonts w:ascii="Times New Roman" w:hAnsi="Times New Roman" w:cs="Times New Roman"/>
          <w:bCs/>
          <w:iCs/>
          <w:sz w:val="24"/>
          <w:szCs w:val="24"/>
          <w:lang w:val="en-US"/>
        </w:rPr>
        <w:t xml:space="preserve">  </w:t>
      </w:r>
      <w:r w:rsidRPr="00643E9D">
        <w:rPr>
          <w:rFonts w:ascii="Times New Roman" w:hAnsi="Times New Roman" w:cs="Times New Roman"/>
          <w:i/>
          <w:sz w:val="24"/>
          <w:szCs w:val="24"/>
          <w:lang w:val="en-US"/>
        </w:rPr>
        <w:t>( Raportor: A. Golban, secretar al  Consiliului )</w:t>
      </w:r>
      <w:r w:rsidRPr="00643E9D">
        <w:rPr>
          <w:rFonts w:ascii="Times New Roman" w:hAnsi="Times New Roman" w:cs="Times New Roman"/>
          <w:sz w:val="24"/>
          <w:szCs w:val="24"/>
          <w:lang w:val="en-US"/>
        </w:rPr>
        <w:t xml:space="preserve">                </w:t>
      </w:r>
      <w:r w:rsidRPr="00643E9D">
        <w:rPr>
          <w:rFonts w:ascii="Times New Roman" w:hAnsi="Times New Roman" w:cs="Times New Roman"/>
          <w:bCs/>
          <w:iCs/>
          <w:sz w:val="24"/>
          <w:szCs w:val="24"/>
          <w:lang w:val="en-US"/>
        </w:rPr>
        <w:t xml:space="preserve">    </w:t>
      </w:r>
    </w:p>
    <w:p w:rsidR="009D0FED" w:rsidRPr="00643E9D" w:rsidRDefault="009D0FED" w:rsidP="009D0FED">
      <w:pPr>
        <w:ind w:left="720"/>
        <w:jc w:val="both"/>
        <w:rPr>
          <w:b/>
          <w:bCs/>
          <w:iCs/>
          <w:lang w:val="en-US" w:eastAsia="ru-RU"/>
        </w:rPr>
      </w:pPr>
    </w:p>
    <w:p w:rsidR="009D0FED" w:rsidRPr="00643E9D" w:rsidRDefault="009D0FED" w:rsidP="009D0FED">
      <w:pPr>
        <w:jc w:val="both"/>
        <w:rPr>
          <w:b/>
          <w:lang w:val="ro-MO" w:eastAsia="ru-RU"/>
        </w:rPr>
      </w:pPr>
      <w:r w:rsidRPr="00643E9D">
        <w:rPr>
          <w:b/>
          <w:i/>
          <w:lang w:val="ro-MO" w:eastAsia="ru-RU"/>
        </w:rPr>
        <w:t xml:space="preserve">                       S-a votat:</w:t>
      </w:r>
      <w:r w:rsidRPr="00643E9D">
        <w:rPr>
          <w:lang w:val="ro-MO" w:eastAsia="ru-RU"/>
        </w:rPr>
        <w:t xml:space="preserve">Pentru - </w:t>
      </w:r>
      <w:r w:rsidR="00EE5B7D" w:rsidRPr="00643E9D">
        <w:rPr>
          <w:b/>
          <w:lang w:val="ro-MO" w:eastAsia="ru-RU"/>
        </w:rPr>
        <w:t>11</w:t>
      </w:r>
      <w:r w:rsidRPr="00643E9D">
        <w:rPr>
          <w:lang w:val="ro-MO" w:eastAsia="ru-RU"/>
        </w:rPr>
        <w:t xml:space="preserve"> Împotrivă –</w:t>
      </w:r>
      <w:r w:rsidRPr="00643E9D">
        <w:rPr>
          <w:b/>
          <w:lang w:val="ro-MO" w:eastAsia="ru-RU"/>
        </w:rPr>
        <w:t xml:space="preserve"> 0</w:t>
      </w:r>
      <w:r w:rsidRPr="00643E9D">
        <w:rPr>
          <w:lang w:val="ro-MO" w:eastAsia="ru-RU"/>
        </w:rPr>
        <w:t xml:space="preserve"> ; S-au abţinut – </w:t>
      </w:r>
      <w:r w:rsidRPr="00643E9D">
        <w:rPr>
          <w:b/>
          <w:lang w:val="ro-MO" w:eastAsia="ru-RU"/>
        </w:rPr>
        <w:t>0.</w:t>
      </w:r>
    </w:p>
    <w:p w:rsidR="009D0FED" w:rsidRPr="00643E9D" w:rsidRDefault="009D0FED" w:rsidP="009D0FED">
      <w:pPr>
        <w:jc w:val="both"/>
        <w:rPr>
          <w:lang w:val="ro-MO" w:eastAsia="ru-RU"/>
        </w:rPr>
      </w:pPr>
    </w:p>
    <w:p w:rsidR="009D0FED" w:rsidRPr="00643E9D" w:rsidRDefault="009D0FED" w:rsidP="009D0FED">
      <w:pPr>
        <w:rPr>
          <w:b/>
          <w:lang w:val="ro-MO" w:eastAsia="ru-RU"/>
        </w:rPr>
      </w:pPr>
      <w:r w:rsidRPr="00643E9D">
        <w:rPr>
          <w:u w:val="single"/>
          <w:lang w:val="ro-MO" w:eastAsia="ru-RU"/>
        </w:rPr>
        <w:t xml:space="preserve"> </w:t>
      </w:r>
    </w:p>
    <w:p w:rsidR="009D0FED" w:rsidRPr="00643E9D" w:rsidRDefault="009D0FED" w:rsidP="009D0FED">
      <w:pPr>
        <w:jc w:val="both"/>
        <w:rPr>
          <w:b/>
          <w:lang w:val="ro-MO" w:eastAsia="ru-RU"/>
        </w:rPr>
      </w:pPr>
      <w:r w:rsidRPr="00643E9D">
        <w:rPr>
          <w:b/>
          <w:lang w:val="ro-MO" w:eastAsia="ru-RU"/>
        </w:rPr>
        <w:t xml:space="preserve">S-A  EXAMINAT: </w:t>
      </w:r>
    </w:p>
    <w:p w:rsidR="009D0FED" w:rsidRPr="00643E9D" w:rsidRDefault="009D0FED" w:rsidP="009D0FED">
      <w:pPr>
        <w:jc w:val="both"/>
        <w:rPr>
          <w:b/>
          <w:lang w:val="ro-MO" w:eastAsia="ru-RU"/>
        </w:rPr>
      </w:pPr>
    </w:p>
    <w:p w:rsidR="00643E9D" w:rsidRPr="00643E9D" w:rsidRDefault="00EE5B7D" w:rsidP="00643E9D">
      <w:pPr>
        <w:rPr>
          <w:b/>
          <w:lang w:val="en-US"/>
        </w:rPr>
      </w:pPr>
      <w:r w:rsidRPr="00643E9D">
        <w:rPr>
          <w:b/>
          <w:lang w:val="ro-MO"/>
        </w:rPr>
        <w:t xml:space="preserve"> </w:t>
      </w:r>
      <w:r w:rsidR="009D0FED" w:rsidRPr="00643E9D">
        <w:rPr>
          <w:b/>
          <w:lang w:val="ro-MO"/>
        </w:rPr>
        <w:t>I.</w:t>
      </w:r>
      <w:r w:rsidR="00643E9D">
        <w:rPr>
          <w:b/>
          <w:lang w:val="ro-MO"/>
        </w:rPr>
        <w:t xml:space="preserve"> </w:t>
      </w:r>
      <w:r w:rsidR="009D0FED" w:rsidRPr="00643E9D">
        <w:rPr>
          <w:b/>
          <w:lang w:val="ro-MO"/>
        </w:rPr>
        <w:t xml:space="preserve"> </w:t>
      </w:r>
      <w:proofErr w:type="gramStart"/>
      <w:r w:rsidR="00643E9D" w:rsidRPr="00643E9D">
        <w:rPr>
          <w:b/>
          <w:lang w:val="en-US"/>
        </w:rPr>
        <w:t>Cu  privire</w:t>
      </w:r>
      <w:proofErr w:type="gramEnd"/>
      <w:r w:rsidR="00643E9D" w:rsidRPr="00643E9D">
        <w:rPr>
          <w:b/>
          <w:lang w:val="en-US"/>
        </w:rPr>
        <w:t xml:space="preserve"> la  modificarea  deciziei  Consiliului sătesc  Hoginești   nr. 09/06</w:t>
      </w:r>
    </w:p>
    <w:p w:rsidR="00643E9D" w:rsidRPr="00643E9D" w:rsidRDefault="00643E9D" w:rsidP="00643E9D">
      <w:pPr>
        <w:rPr>
          <w:b/>
          <w:lang w:val="en-US"/>
        </w:rPr>
      </w:pPr>
      <w:r w:rsidRPr="00643E9D">
        <w:rPr>
          <w:b/>
          <w:lang w:val="en-US"/>
        </w:rPr>
        <w:t xml:space="preserve">      </w:t>
      </w:r>
      <w:proofErr w:type="gramStart"/>
      <w:r w:rsidRPr="00643E9D">
        <w:rPr>
          <w:b/>
          <w:lang w:val="en-US"/>
        </w:rPr>
        <w:t>din</w:t>
      </w:r>
      <w:proofErr w:type="gramEnd"/>
      <w:r w:rsidRPr="00643E9D">
        <w:rPr>
          <w:b/>
          <w:lang w:val="en-US"/>
        </w:rPr>
        <w:t xml:space="preserve"> 09. 12. 2016 “Cu privire la aprobarea   bugetului primăriei satului Hogineşti</w:t>
      </w:r>
    </w:p>
    <w:p w:rsidR="00EE5B7D" w:rsidRPr="00643E9D" w:rsidRDefault="00643E9D" w:rsidP="00643E9D">
      <w:pPr>
        <w:tabs>
          <w:tab w:val="left" w:pos="993"/>
          <w:tab w:val="left" w:pos="1080"/>
        </w:tabs>
        <w:rPr>
          <w:b/>
          <w:lang w:val="en-US"/>
        </w:rPr>
      </w:pPr>
      <w:r w:rsidRPr="00643E9D">
        <w:rPr>
          <w:b/>
          <w:lang w:val="en-US"/>
        </w:rPr>
        <w:t xml:space="preserve">     </w:t>
      </w:r>
      <w:r>
        <w:rPr>
          <w:b/>
          <w:lang w:val="en-US"/>
        </w:rPr>
        <w:t xml:space="preserve"> </w:t>
      </w:r>
      <w:proofErr w:type="gramStart"/>
      <w:r w:rsidRPr="00643E9D">
        <w:rPr>
          <w:b/>
          <w:lang w:val="en-US"/>
        </w:rPr>
        <w:t>pentru</w:t>
      </w:r>
      <w:proofErr w:type="gramEnd"/>
      <w:r w:rsidRPr="00643E9D">
        <w:rPr>
          <w:b/>
          <w:lang w:val="en-US"/>
        </w:rPr>
        <w:t xml:space="preserve"> anul 2017”</w:t>
      </w:r>
      <w:r w:rsidR="00EE5B7D" w:rsidRPr="00643E9D">
        <w:rPr>
          <w:b/>
          <w:lang w:val="en-US"/>
        </w:rPr>
        <w:t xml:space="preserve">. </w:t>
      </w:r>
    </w:p>
    <w:p w:rsidR="009D0FED" w:rsidRDefault="009D0FED" w:rsidP="00EE5B7D">
      <w:pPr>
        <w:tabs>
          <w:tab w:val="left" w:pos="993"/>
          <w:tab w:val="left" w:pos="1080"/>
        </w:tabs>
        <w:rPr>
          <w:b/>
          <w:lang w:val="en-US" w:eastAsia="ru-RU"/>
        </w:rPr>
      </w:pPr>
      <w:r>
        <w:rPr>
          <w:lang w:val="en-US"/>
        </w:rPr>
        <w:t xml:space="preserve"> </w:t>
      </w:r>
      <w:r>
        <w:rPr>
          <w:b/>
          <w:lang w:val="en-US" w:eastAsia="ru-RU"/>
        </w:rPr>
        <w:t xml:space="preserve"> </w:t>
      </w:r>
    </w:p>
    <w:p w:rsidR="009D0FED" w:rsidRDefault="009D0FED" w:rsidP="009D0FED">
      <w:pPr>
        <w:ind w:firstLine="720"/>
        <w:rPr>
          <w:i/>
          <w:lang w:eastAsia="en-US"/>
        </w:rPr>
      </w:pPr>
    </w:p>
    <w:p w:rsidR="009D0FED" w:rsidRDefault="009D0FED" w:rsidP="009D0FED">
      <w:pPr>
        <w:rPr>
          <w:u w:val="single"/>
          <w:lang w:eastAsia="ru-RU"/>
        </w:rPr>
      </w:pPr>
      <w:r>
        <w:rPr>
          <w:u w:val="single"/>
          <w:lang w:eastAsia="ru-RU"/>
        </w:rPr>
        <w:t>A  LUAT CUVÎNTUL:</w:t>
      </w:r>
    </w:p>
    <w:p w:rsidR="00D21C00" w:rsidRDefault="00D21C00" w:rsidP="00D21C00">
      <w:pPr>
        <w:rPr>
          <w:lang w:val="en-US" w:eastAsia="ru-RU"/>
        </w:rPr>
      </w:pPr>
      <w:proofErr w:type="gramStart"/>
      <w:r>
        <w:rPr>
          <w:u w:val="single"/>
          <w:lang w:val="en-US" w:eastAsia="ru-RU"/>
        </w:rPr>
        <w:lastRenderedPageBreak/>
        <w:t>Jeleznîi  Nadejda</w:t>
      </w:r>
      <w:proofErr w:type="gramEnd"/>
      <w:r>
        <w:rPr>
          <w:lang w:val="en-US" w:eastAsia="ru-RU"/>
        </w:rPr>
        <w:t xml:space="preserve">  -   contabil-şef al primăriei .</w:t>
      </w:r>
    </w:p>
    <w:p w:rsidR="00D21C00" w:rsidRDefault="00D21C00" w:rsidP="00D21C00">
      <w:pPr>
        <w:ind w:left="1080"/>
        <w:contextualSpacing/>
        <w:rPr>
          <w:u w:val="single"/>
          <w:lang w:val="en-US" w:eastAsia="ru-RU"/>
        </w:rPr>
      </w:pPr>
    </w:p>
    <w:p w:rsidR="00D21C00" w:rsidRPr="003F6CE7" w:rsidRDefault="00D21C00" w:rsidP="00D21C00">
      <w:pPr>
        <w:rPr>
          <w:lang w:val="en-US"/>
        </w:rPr>
      </w:pPr>
      <w:r>
        <w:rPr>
          <w:lang w:val="en-US" w:eastAsia="ru-RU"/>
        </w:rPr>
        <w:t xml:space="preserve">    Dumneaei a adus la cunoştinţă </w:t>
      </w:r>
      <w:proofErr w:type="gramStart"/>
      <w:r>
        <w:rPr>
          <w:lang w:val="en-US" w:eastAsia="ru-RU"/>
        </w:rPr>
        <w:t>consilierilor  necesitatea</w:t>
      </w:r>
      <w:proofErr w:type="gramEnd"/>
      <w:r>
        <w:rPr>
          <w:lang w:val="en-US" w:eastAsia="ru-RU"/>
        </w:rPr>
        <w:t xml:space="preserve"> </w:t>
      </w:r>
      <w:r>
        <w:rPr>
          <w:lang w:eastAsia="ru-RU"/>
        </w:rPr>
        <w:t xml:space="preserve"> </w:t>
      </w:r>
      <w:r w:rsidRPr="003F6CE7">
        <w:rPr>
          <w:lang w:val="en-US"/>
        </w:rPr>
        <w:t>modific</w:t>
      </w:r>
      <w:r>
        <w:rPr>
          <w:lang w:val="en-US"/>
        </w:rPr>
        <w:t>ării</w:t>
      </w:r>
      <w:r w:rsidRPr="003F6CE7">
        <w:rPr>
          <w:lang w:val="en-US"/>
        </w:rPr>
        <w:t xml:space="preserve">  deciziei  Consiliului sătesc  Hoginești   nr. </w:t>
      </w:r>
      <w:proofErr w:type="gramStart"/>
      <w:r w:rsidRPr="003F6CE7">
        <w:rPr>
          <w:lang w:val="en-US"/>
        </w:rPr>
        <w:t>09/06 din 09.</w:t>
      </w:r>
      <w:proofErr w:type="gramEnd"/>
      <w:r w:rsidRPr="003F6CE7">
        <w:rPr>
          <w:lang w:val="en-US"/>
        </w:rPr>
        <w:t xml:space="preserve"> 12. 2016 “Cu privire la aprobarea   bugetului primăriei satului Hogineşti pentru anul 2017”</w:t>
      </w:r>
      <w:r w:rsidRPr="003F6CE7">
        <w:rPr>
          <w:lang w:val="en-US" w:eastAsia="ru-RU"/>
        </w:rPr>
        <w:t>.</w:t>
      </w:r>
    </w:p>
    <w:p w:rsidR="00D21C00" w:rsidRPr="003F6CE7" w:rsidRDefault="00D21C00" w:rsidP="00D21C00">
      <w:pPr>
        <w:rPr>
          <w:lang w:val="en-US" w:eastAsia="ru-RU"/>
        </w:rPr>
      </w:pPr>
      <w:r w:rsidRPr="003F6CE7">
        <w:rPr>
          <w:lang w:val="en-US"/>
        </w:rPr>
        <w:t xml:space="preserve">        </w:t>
      </w:r>
    </w:p>
    <w:p w:rsidR="00D21C00" w:rsidRDefault="00D21C00" w:rsidP="00D21C00">
      <w:pPr>
        <w:rPr>
          <w:lang w:val="en-US" w:eastAsia="ru-RU"/>
        </w:rPr>
      </w:pPr>
      <w:proofErr w:type="gramStart"/>
      <w:r>
        <w:rPr>
          <w:u w:val="single"/>
          <w:lang w:val="en-US" w:eastAsia="ru-RU"/>
        </w:rPr>
        <w:t>Jeleznîi  Nadejda</w:t>
      </w:r>
      <w:proofErr w:type="gramEnd"/>
      <w:r>
        <w:rPr>
          <w:u w:val="single"/>
          <w:lang w:val="en-US" w:eastAsia="ru-RU"/>
        </w:rPr>
        <w:t>.</w:t>
      </w:r>
      <w:r>
        <w:rPr>
          <w:lang w:val="en-US" w:eastAsia="ru-RU"/>
        </w:rPr>
        <w:t xml:space="preserve"> </w:t>
      </w:r>
    </w:p>
    <w:p w:rsidR="00D21C00" w:rsidRDefault="00D21C00" w:rsidP="00D21C00">
      <w:pPr>
        <w:rPr>
          <w:u w:val="single"/>
          <w:lang w:val="en-US" w:eastAsia="ru-RU"/>
        </w:rPr>
      </w:pPr>
    </w:p>
    <w:p w:rsidR="003A585D" w:rsidRDefault="00D21C00" w:rsidP="003A585D">
      <w:r>
        <w:rPr>
          <w:lang w:val="en-US"/>
        </w:rPr>
        <w:tab/>
      </w:r>
      <w:r w:rsidRPr="00021F29">
        <w:rPr>
          <w:lang w:val="en-US"/>
        </w:rPr>
        <w:t xml:space="preserve">Stimaţi  consilieri , </w:t>
      </w:r>
      <w:r w:rsidR="003A585D">
        <w:t xml:space="preserve">Proiectul  deciziei 03/01 din 20.04.2017  </w:t>
      </w:r>
      <w:r w:rsidR="003A585D">
        <w:rPr>
          <w:bCs/>
          <w:iCs/>
        </w:rPr>
        <w:t>„ Cu  privire la modificarea  deciziei Consiliului  sîtesc  Hoginești  nr. 09/06  din 09.12.2016  „ Cu  privire  la aprobarea bugetului primăriei  satului  Hoginești pentru  anul 2017”,  este  elaborat  în  legătură  cu  necesitățile  maojorării  bugetului  Primăriei Hoginești  la  venituri  și  cheltuieli  și  alocarea  mijloacelor   din  contul Soldului  de  la începutul  anului  01.01.2017  pentru cheltuieli  neprevăzute  inițial</w:t>
      </w:r>
      <w:r w:rsidR="003A585D">
        <w:t>.</w:t>
      </w:r>
    </w:p>
    <w:p w:rsidR="003A585D" w:rsidRDefault="003A585D" w:rsidP="003A585D">
      <w:pPr>
        <w:rPr>
          <w:bCs/>
          <w:iCs/>
        </w:rPr>
      </w:pPr>
      <w:r>
        <w:t xml:space="preserve">            În  </w:t>
      </w:r>
      <w:r>
        <w:rPr>
          <w:bCs/>
          <w:iCs/>
        </w:rPr>
        <w:t xml:space="preserve">   conformitate cu Legea  R. Moldova nr. 33  din  data  de 17.03.2017  pentru  mpdificarea  și  completarea  Legii  Bugetului de Stat  nr. 279  din  16.12.2017,  Primăriei  satului  Hoginești,  luîndus-e  în  considerație  numărul  de  populație  au  fost     alocate    la poziția  191216 </w:t>
      </w:r>
    </w:p>
    <w:p w:rsidR="003A585D" w:rsidRDefault="003A585D" w:rsidP="003A585D">
      <w:pPr>
        <w:rPr>
          <w:bCs/>
          <w:iCs/>
        </w:rPr>
      </w:pPr>
      <w:r>
        <w:rPr>
          <w:bCs/>
          <w:iCs/>
        </w:rPr>
        <w:t>(  transferurui  curente primite cu  destinație specială de  la   Bugetul de  Stat și  Bugetele locale  de  nivelul  I  pentru  infrastructura  drumurilor)  suma  de  201 mii  lei.   În baza  acestor surse  financiare care  ni  s-au  alocat   este necesar  să  majorăm  bugetul primăriei  satului  Hoginești la venituri  și  cheltuieli  cu  suma  de  201000,00 lei</w:t>
      </w:r>
      <w:r w:rsidR="007F3701">
        <w:rPr>
          <w:bCs/>
          <w:iCs/>
        </w:rPr>
        <w:t>, grupa  principală  transport rutier, Programul de  dezvoltarea infrastructurii drumurilor.</w:t>
      </w:r>
    </w:p>
    <w:p w:rsidR="003A585D" w:rsidRDefault="003A585D" w:rsidP="003A585D">
      <w:r>
        <w:t xml:space="preserve">            În  scopul sigurării  accesului  în  anul  2017  a  persoanelor socialmente vulnerabile la acordarea volumului necesar de  servicii  medicale  în cazurile de îmbolnăvire  gravă, accidente,  plasament  în  regim  de  urgență a  persoanelor  fără  adăpost  sau  în funcție de atribuire a persoanei la  una  din  categorii : a) persoane  fără venituri sau  cu  venituri mici; b) persoane social vulnerabile(lipsite de  locuințe); c) persoane aflate în  dificultate(eliberate din detenție,  victime ale  traficului de ființe  umane,  tineri  peste  18 ani care  părăsec sistemul de stat de  protecție a  copilului,  prin decizia  Consiliului sătesc Hoginești nr. 01/04 din 28.02.2017 au fost  alocate     suma  de  4056,00  lei  pentru  procurarea  a două  polițe  de  asigurare  medicală.   Suma  de 4056,00 lei va  fi  alocată  din  soldul de  la  începutul  anului 2017   la  articolul 273900 - alte prestații  sociale ale  angajaților,  activitatea 00348 – prestarea  alotor  tipuri  de  servicii sociale ale  angajaților.</w:t>
      </w:r>
    </w:p>
    <w:p w:rsidR="003A585D" w:rsidRPr="003A585D" w:rsidRDefault="003A585D" w:rsidP="003A585D">
      <w:r>
        <w:t xml:space="preserve">            În  conformitate cu  Hătărîrea  Guvernului  nr. 234  din  25 februarie 2005 „ Cu  privire la alimentația  elevilor”,  demersul  Direcției     Învățămînt  Tineret și  Sport  Călărași  nr. 01-2/45 din 01.02.2017  privind  posibilitatea  alocării surselor financiare  privind  alimentația  după  posibilitate  a 15 elevi  de  la  Gimnaziul  Hoginești  din  familiile socialment vulnerabile, decizia  Consiliului sătesc Hoginești nr. 01/05 din 28.02.2017 au fost  alocate  suma  de 11 755  lei  din  soldul  de  la  începutul anului 2017 pentru  rezolvarea  aceste  întrebări </w:t>
      </w:r>
      <w:r>
        <w:rPr>
          <w:i/>
        </w:rPr>
        <w:t>( 11</w:t>
      </w:r>
      <w:r>
        <w:rPr>
          <w:i/>
          <w:lang w:val="en-US"/>
        </w:rPr>
        <w:t xml:space="preserve"> </w:t>
      </w:r>
      <w:r>
        <w:rPr>
          <w:i/>
        </w:rPr>
        <w:t>elevi  x   7,80 lei  x 137 zile = 11 755 lei).</w:t>
      </w:r>
      <w:r>
        <w:t xml:space="preserve">  Suma de 11 755 (unsprezece mii  șapte  sute  cincizeci și  cinci) lei,  va fi  alocată  din  soldul  de  la începutul  anului 2017, se  îndreaptă la  </w:t>
      </w:r>
      <w:r>
        <w:rPr>
          <w:lang w:val="en-US"/>
        </w:rPr>
        <w:t xml:space="preserve">articolul   293111- transferuri  curente  acordate cu  destinație  specială între  bugetele locale de nivelul II  și bugetele  locale  de  nivelul  I, alte  cheltuieli,  activitatea 00201 – învățămînt  gimnazial </w:t>
      </w:r>
      <w:r>
        <w:t>.</w:t>
      </w:r>
    </w:p>
    <w:p w:rsidR="00D21C00" w:rsidRPr="003A585D" w:rsidRDefault="00D21C00" w:rsidP="003A585D">
      <w:pPr>
        <w:rPr>
          <w:lang w:val="en-US" w:eastAsia="ru-RU"/>
        </w:rPr>
      </w:pPr>
    </w:p>
    <w:p w:rsidR="00CD43B0" w:rsidRDefault="00CD43B0" w:rsidP="00D21C00">
      <w:pPr>
        <w:rPr>
          <w:lang w:eastAsia="ru-RU"/>
        </w:rPr>
      </w:pPr>
      <w:r w:rsidRPr="00CD43B0">
        <w:rPr>
          <w:u w:val="single"/>
          <w:lang w:eastAsia="ru-RU"/>
        </w:rPr>
        <w:t>A  LUAT  CUVÎNTUL</w:t>
      </w:r>
      <w:r>
        <w:rPr>
          <w:lang w:eastAsia="ru-RU"/>
        </w:rPr>
        <w:t xml:space="preserve"> :</w:t>
      </w:r>
    </w:p>
    <w:p w:rsidR="00CD43B0" w:rsidRPr="00E56EC2" w:rsidRDefault="00CD43B0" w:rsidP="00D21C00">
      <w:pPr>
        <w:rPr>
          <w:lang w:eastAsia="ru-RU"/>
        </w:rPr>
      </w:pPr>
    </w:p>
    <w:p w:rsidR="00F725CC" w:rsidRDefault="00D21C00" w:rsidP="00D21C00">
      <w:pPr>
        <w:rPr>
          <w:lang w:val="en-US" w:eastAsia="ru-RU"/>
        </w:rPr>
      </w:pPr>
      <w:proofErr w:type="gramStart"/>
      <w:r>
        <w:rPr>
          <w:u w:val="single"/>
          <w:lang w:val="en-US" w:eastAsia="ru-RU"/>
        </w:rPr>
        <w:t>Munteanu  Valentina</w:t>
      </w:r>
      <w:proofErr w:type="gramEnd"/>
      <w:r>
        <w:rPr>
          <w:u w:val="single"/>
          <w:lang w:val="en-US" w:eastAsia="ru-RU"/>
        </w:rPr>
        <w:t xml:space="preserve"> </w:t>
      </w:r>
      <w:r>
        <w:rPr>
          <w:lang w:val="en-US" w:eastAsia="ru-RU"/>
        </w:rPr>
        <w:t xml:space="preserve"> –</w:t>
      </w:r>
      <w:r w:rsidR="00F725CC">
        <w:rPr>
          <w:lang w:val="en-US" w:eastAsia="ru-RU"/>
        </w:rPr>
        <w:t xml:space="preserve"> consilier local,</w:t>
      </w:r>
      <w:r>
        <w:rPr>
          <w:lang w:val="en-US" w:eastAsia="ru-RU"/>
        </w:rPr>
        <w:t xml:space="preserve"> președintele  comisiei consultative economic</w:t>
      </w:r>
      <w:r w:rsidR="00CD43B0">
        <w:rPr>
          <w:lang w:val="en-US" w:eastAsia="ru-RU"/>
        </w:rPr>
        <w:t>o</w:t>
      </w:r>
      <w:r>
        <w:rPr>
          <w:lang w:val="en-US" w:eastAsia="ru-RU"/>
        </w:rPr>
        <w:t>-financiară,</w:t>
      </w:r>
    </w:p>
    <w:p w:rsidR="00D21C00" w:rsidRDefault="00F725CC" w:rsidP="00D21C00">
      <w:pPr>
        <w:rPr>
          <w:lang w:val="en-US" w:eastAsia="ru-RU"/>
        </w:rPr>
      </w:pPr>
      <w:r>
        <w:rPr>
          <w:lang w:val="en-US" w:eastAsia="ru-RU"/>
        </w:rPr>
        <w:t xml:space="preserve">                                     </w:t>
      </w:r>
      <w:r w:rsidR="00D21C00">
        <w:rPr>
          <w:lang w:val="en-US" w:eastAsia="ru-RU"/>
        </w:rPr>
        <w:t xml:space="preserve"> </w:t>
      </w:r>
      <w:r>
        <w:rPr>
          <w:lang w:val="en-US" w:eastAsia="ru-RU"/>
        </w:rPr>
        <w:t xml:space="preserve"> </w:t>
      </w:r>
      <w:proofErr w:type="gramStart"/>
      <w:r w:rsidR="00D21C00">
        <w:rPr>
          <w:lang w:val="en-US" w:eastAsia="ru-RU"/>
        </w:rPr>
        <w:t>drept  şi</w:t>
      </w:r>
      <w:proofErr w:type="gramEnd"/>
      <w:r w:rsidR="00D21C00">
        <w:rPr>
          <w:lang w:val="en-US" w:eastAsia="ru-RU"/>
        </w:rPr>
        <w:t xml:space="preserve">  disciplină. </w:t>
      </w:r>
    </w:p>
    <w:p w:rsidR="00F725CC" w:rsidRDefault="00F725CC" w:rsidP="00D21C00">
      <w:pPr>
        <w:rPr>
          <w:lang w:val="en-US" w:eastAsia="ru-RU"/>
        </w:rPr>
      </w:pPr>
    </w:p>
    <w:p w:rsidR="00D21C00" w:rsidRDefault="00D21C00" w:rsidP="00F725CC">
      <w:r>
        <w:rPr>
          <w:lang w:val="en-US" w:eastAsia="ru-RU"/>
        </w:rPr>
        <w:t xml:space="preserve">  </w:t>
      </w:r>
      <w:r w:rsidR="00F725CC" w:rsidRPr="00F725CC">
        <w:t>Ca Președinte al</w:t>
      </w:r>
      <w:r w:rsidR="00F725CC" w:rsidRPr="00F725CC">
        <w:rPr>
          <w:b/>
        </w:rPr>
        <w:t xml:space="preserve">  </w:t>
      </w:r>
      <w:r w:rsidR="00F725CC" w:rsidRPr="00F725CC">
        <w:t xml:space="preserve">Comisiei de  Specialitate economico-financiară drept  și  disciplină de  pe  lîngă  Consiliul  sătesc  Hoginești, VĂ  comunic  că   acest proiect  de  decizie a fost  discutat în  </w:t>
      </w:r>
      <w:r w:rsidR="00F725CC" w:rsidRPr="00F725CC">
        <w:lastRenderedPageBreak/>
        <w:t xml:space="preserve">cadrul  ședinței  comisiei  de  specialitate  din </w:t>
      </w:r>
      <w:r w:rsidR="00CD43B0">
        <w:t>20</w:t>
      </w:r>
      <w:r w:rsidR="00F725CC" w:rsidRPr="00F725CC">
        <w:t xml:space="preserve"> </w:t>
      </w:r>
      <w:r w:rsidR="00CD43B0">
        <w:t>aprilie</w:t>
      </w:r>
      <w:r w:rsidR="00F725CC" w:rsidRPr="00F725CC">
        <w:t xml:space="preserve"> 2017 ,  a   primit  Aviz  POZITIV  și  se  recomandă Consiliului sătesc Hoginești </w:t>
      </w:r>
      <w:r w:rsidR="00CD43B0">
        <w:t xml:space="preserve">spre </w:t>
      </w:r>
      <w:r w:rsidR="00F725CC" w:rsidRPr="00F725CC">
        <w:t xml:space="preserve"> adoptarea prezentului  proiect  de  decizie.</w:t>
      </w:r>
    </w:p>
    <w:p w:rsidR="00CD43B0" w:rsidRPr="00F725CC" w:rsidRDefault="00CD43B0" w:rsidP="00F725CC">
      <w:pPr>
        <w:rPr>
          <w:lang w:val="en-US" w:eastAsia="ru-RU"/>
        </w:rPr>
      </w:pPr>
    </w:p>
    <w:p w:rsidR="00280D9D" w:rsidRPr="009C67CD" w:rsidRDefault="00037E32" w:rsidP="00280D9D">
      <w:pPr>
        <w:rPr>
          <w:bCs/>
          <w:iCs/>
          <w:lang w:val="en-US"/>
        </w:rPr>
      </w:pPr>
      <w:r w:rsidRPr="00BC420B">
        <w:rPr>
          <w:bCs/>
        </w:rPr>
        <w:t xml:space="preserve">              </w:t>
      </w:r>
      <w:proofErr w:type="gramStart"/>
      <w:r w:rsidR="00280D9D" w:rsidRPr="006370E1">
        <w:rPr>
          <w:bCs/>
          <w:iCs/>
          <w:lang w:val="en-US"/>
        </w:rPr>
        <w:t>Î</w:t>
      </w:r>
      <w:r w:rsidR="00280D9D">
        <w:rPr>
          <w:bCs/>
          <w:iCs/>
          <w:lang w:val="en-US"/>
        </w:rPr>
        <w:t>n conformitate cu Legea   R. Moldova nr.</w:t>
      </w:r>
      <w:proofErr w:type="gramEnd"/>
      <w:r w:rsidR="00280D9D">
        <w:rPr>
          <w:bCs/>
          <w:iCs/>
          <w:lang w:val="en-US"/>
        </w:rPr>
        <w:t xml:space="preserve"> 33 din 17.03.2017</w:t>
      </w:r>
      <w:proofErr w:type="gramStart"/>
      <w:r w:rsidR="00280D9D">
        <w:rPr>
          <w:bCs/>
          <w:iCs/>
          <w:lang w:val="en-US"/>
        </w:rPr>
        <w:t>,  pentru</w:t>
      </w:r>
      <w:proofErr w:type="gramEnd"/>
      <w:r w:rsidR="00280D9D">
        <w:rPr>
          <w:bCs/>
          <w:iCs/>
          <w:lang w:val="en-US"/>
        </w:rPr>
        <w:t xml:space="preserve"> modificarea și  completarea  Legii  Bugetului  de Stat   nr. 279 din 16.12.2016,  </w:t>
      </w:r>
      <w:r w:rsidR="00280D9D">
        <w:t>în temeiul art.12 din Legea R.Moldova nr.435-XVI „Privind descentralizarea administrativă”, art.14 alin.(2) lit.n) din Legea R.Moldova nr.436-XVI din 28.12.2006 „Privind administraţia publică locală”, art.20 din Legea R.Moldova nr.397-XV din 16.10.2003 „Privind finanţele publice locale”, Legii R.Moldova nr.181 din 25.07.2014 „Privind finanţele publice şi responsabilităţile bugetar-fiscale”, Legii R.Moldova nr.419-XVI din 22.12.2006 „Cu privire la datoria sectorului public, garanţiile de stat şi recreditarea de stat” ţinînd cont de Setul metodologic privind elaborarea, aprobarea şi modificarea bugetului, aprobat prin Ordinul Ministerului Finanţelor R.Moldova nr.209 din 24.12.2015, luînd în consideraţie avizul şi sugestiile comisiei de specialitate,  Consiliul  sătesc  Hogineşti</w:t>
      </w:r>
    </w:p>
    <w:p w:rsidR="00280D9D" w:rsidRDefault="00280D9D" w:rsidP="00280D9D">
      <w:pPr>
        <w:jc w:val="both"/>
      </w:pPr>
    </w:p>
    <w:p w:rsidR="00280D9D" w:rsidRDefault="00280D9D" w:rsidP="00280D9D">
      <w:pPr>
        <w:jc w:val="both"/>
      </w:pPr>
      <w:r>
        <w:t xml:space="preserve">        </w:t>
      </w:r>
    </w:p>
    <w:p w:rsidR="00280D9D" w:rsidRDefault="00280D9D" w:rsidP="00280D9D">
      <w:pPr>
        <w:jc w:val="center"/>
        <w:rPr>
          <w:b/>
          <w:sz w:val="28"/>
          <w:szCs w:val="28"/>
        </w:rPr>
      </w:pPr>
      <w:r>
        <w:rPr>
          <w:sz w:val="28"/>
          <w:szCs w:val="28"/>
        </w:rPr>
        <w:t xml:space="preserve">          </w:t>
      </w:r>
      <w:r>
        <w:rPr>
          <w:b/>
          <w:sz w:val="28"/>
          <w:szCs w:val="28"/>
        </w:rPr>
        <w:t>DECIDE:</w:t>
      </w:r>
    </w:p>
    <w:p w:rsidR="00280D9D" w:rsidRDefault="00280D9D" w:rsidP="00280D9D">
      <w:pPr>
        <w:jc w:val="center"/>
        <w:rPr>
          <w:b/>
          <w:sz w:val="28"/>
          <w:szCs w:val="28"/>
        </w:rPr>
      </w:pPr>
    </w:p>
    <w:p w:rsidR="00280D9D" w:rsidRDefault="00280D9D" w:rsidP="00280D9D">
      <w:r>
        <w:t xml:space="preserve"> 01. Se aprobă modificarea  deciziei  consiliului sătesc  Hoginești nr. 09/06   din 09.12.2016  ” cu</w:t>
      </w:r>
    </w:p>
    <w:p w:rsidR="008739FE" w:rsidRDefault="00280D9D" w:rsidP="00280D9D">
      <w:r>
        <w:t xml:space="preserve">        privire la aprobarea bugetului primăriei satului Hoginești pe anul 2017 ”, cu toate</w:t>
      </w:r>
    </w:p>
    <w:p w:rsidR="00280D9D" w:rsidRDefault="00280D9D" w:rsidP="00280D9D">
      <w:r>
        <w:t xml:space="preserve">  </w:t>
      </w:r>
      <w:r w:rsidR="008739FE">
        <w:t xml:space="preserve">      </w:t>
      </w:r>
      <w:r>
        <w:t>modificările</w:t>
      </w:r>
      <w:r w:rsidR="008739FE" w:rsidRPr="008739FE">
        <w:t xml:space="preserve"> </w:t>
      </w:r>
      <w:r w:rsidR="008739FE">
        <w:t>ulterioare, după cum  urmează:</w:t>
      </w:r>
      <w:r>
        <w:t xml:space="preserve"> </w:t>
      </w:r>
    </w:p>
    <w:p w:rsidR="00280D9D" w:rsidRDefault="00280D9D" w:rsidP="00280D9D">
      <w:pPr>
        <w:jc w:val="both"/>
      </w:pPr>
      <w:r>
        <w:t xml:space="preserve">       1.1. Punctul 1 al deciziei consiliului sătesc  Hoginești nr. 09/06   din 09.12.2016 se expune</w:t>
      </w:r>
    </w:p>
    <w:p w:rsidR="00280D9D" w:rsidRDefault="00280D9D" w:rsidP="00280D9D">
      <w:pPr>
        <w:jc w:val="both"/>
      </w:pPr>
      <w:r>
        <w:t xml:space="preserve">       în următoarea redacţie: ”Se aprobă bugetul primăriei Hoginești pe anul 2017 la venituri în</w:t>
      </w:r>
    </w:p>
    <w:p w:rsidR="00280D9D" w:rsidRDefault="00280D9D" w:rsidP="00280D9D">
      <w:pPr>
        <w:jc w:val="both"/>
      </w:pPr>
      <w:r>
        <w:t xml:space="preserve">       sumă de </w:t>
      </w:r>
      <w:r>
        <w:rPr>
          <w:b/>
        </w:rPr>
        <w:t>3934,8</w:t>
      </w:r>
      <w:r>
        <w:t xml:space="preserve"> mii lei, la cheltuieli în sumă de </w:t>
      </w:r>
      <w:r>
        <w:rPr>
          <w:b/>
        </w:rPr>
        <w:t xml:space="preserve">4150,6 </w:t>
      </w:r>
      <w:r>
        <w:t>mii lei.</w:t>
      </w:r>
    </w:p>
    <w:p w:rsidR="00280D9D" w:rsidRDefault="00280D9D" w:rsidP="00280D9D">
      <w:r>
        <w:t xml:space="preserve"> 02. Anexele nr.1, nr. 2,  nr. 3 și nr. 4,   a deciziei consiliului sătesc  Hoginești nr. 09/06  din</w:t>
      </w:r>
    </w:p>
    <w:p w:rsidR="00280D9D" w:rsidRDefault="00280D9D" w:rsidP="00280D9D">
      <w:r>
        <w:t xml:space="preserve">       09.12.2016, se substituie conform anexelor  nr.1, nr. 2,  nr. 3  și  nr. 4   a  prezenta decizii. </w:t>
      </w:r>
    </w:p>
    <w:p w:rsidR="00280D9D" w:rsidRDefault="00280D9D" w:rsidP="00280D9D">
      <w:pPr>
        <w:jc w:val="both"/>
      </w:pPr>
      <w:r>
        <w:t xml:space="preserve"> 03.Executarea prezentei decizii va  fi  asigurată de  către d-na Jeleznîi Nadejda, contabil-şef la </w:t>
      </w:r>
    </w:p>
    <w:p w:rsidR="00280D9D" w:rsidRPr="006370E1" w:rsidRDefault="00280D9D" w:rsidP="00280D9D">
      <w:pPr>
        <w:jc w:val="both"/>
      </w:pPr>
      <w:r>
        <w:t xml:space="preserve">       Primăria Hoginești. </w:t>
      </w:r>
    </w:p>
    <w:p w:rsidR="00280D9D" w:rsidRDefault="00280D9D" w:rsidP="00280D9D">
      <w:pPr>
        <w:jc w:val="both"/>
      </w:pPr>
      <w:r>
        <w:t xml:space="preserve"> 04. Controlul asupra executării prezentei decizii se pune în seamă dl. Poștaru Constantin,</w:t>
      </w:r>
    </w:p>
    <w:p w:rsidR="00280D9D" w:rsidRDefault="00280D9D" w:rsidP="00280D9D">
      <w:pPr>
        <w:jc w:val="both"/>
      </w:pPr>
      <w:r>
        <w:t xml:space="preserve">      primarul satului Hoginești.</w:t>
      </w:r>
    </w:p>
    <w:p w:rsidR="00280D9D" w:rsidRDefault="00280D9D" w:rsidP="008739FE">
      <w:pPr>
        <w:jc w:val="both"/>
      </w:pPr>
    </w:p>
    <w:p w:rsidR="00280D9D" w:rsidRPr="00C6261C" w:rsidRDefault="00280D9D" w:rsidP="00280D9D">
      <w:pPr>
        <w:jc w:val="right"/>
        <w:rPr>
          <w:i/>
          <w:lang w:val="en-US"/>
        </w:rPr>
      </w:pPr>
      <w:proofErr w:type="gramStart"/>
      <w:r w:rsidRPr="00C6261C">
        <w:rPr>
          <w:i/>
          <w:lang w:val="en-US"/>
        </w:rPr>
        <w:t>A nexa nr.</w:t>
      </w:r>
      <w:proofErr w:type="gramEnd"/>
      <w:r w:rsidRPr="00C6261C">
        <w:rPr>
          <w:i/>
          <w:lang w:val="en-US"/>
        </w:rPr>
        <w:t xml:space="preserve"> 1</w:t>
      </w:r>
    </w:p>
    <w:p w:rsidR="00280D9D" w:rsidRPr="00C6261C" w:rsidRDefault="00280D9D" w:rsidP="00280D9D">
      <w:pPr>
        <w:tabs>
          <w:tab w:val="left" w:pos="5940"/>
        </w:tabs>
        <w:jc w:val="right"/>
        <w:rPr>
          <w:i/>
        </w:rPr>
      </w:pPr>
      <w:proofErr w:type="gramStart"/>
      <w:r w:rsidRPr="00C6261C">
        <w:rPr>
          <w:i/>
          <w:lang w:val="en-US"/>
        </w:rPr>
        <w:t>la</w:t>
      </w:r>
      <w:proofErr w:type="gramEnd"/>
      <w:r w:rsidRPr="00C6261C">
        <w:rPr>
          <w:i/>
          <w:lang w:val="en-US"/>
        </w:rPr>
        <w:t xml:space="preserve"> dec</w:t>
      </w:r>
      <w:r w:rsidRPr="00C6261C">
        <w:rPr>
          <w:i/>
        </w:rPr>
        <w:t>izia Consiliului Sătesc Hogineşti</w:t>
      </w:r>
    </w:p>
    <w:p w:rsidR="00280D9D" w:rsidRPr="00C6261C" w:rsidRDefault="00280D9D" w:rsidP="00280D9D">
      <w:pPr>
        <w:jc w:val="right"/>
        <w:rPr>
          <w:i/>
        </w:rPr>
      </w:pPr>
      <w:r w:rsidRPr="00C6261C">
        <w:rPr>
          <w:i/>
        </w:rPr>
        <w:t xml:space="preserve"> nr. </w:t>
      </w:r>
      <w:r>
        <w:rPr>
          <w:i/>
        </w:rPr>
        <w:t>03</w:t>
      </w:r>
      <w:r w:rsidRPr="00C6261C">
        <w:rPr>
          <w:i/>
        </w:rPr>
        <w:t>/</w:t>
      </w:r>
      <w:r>
        <w:rPr>
          <w:i/>
        </w:rPr>
        <w:t>01</w:t>
      </w:r>
      <w:r w:rsidRPr="00C6261C">
        <w:rPr>
          <w:i/>
        </w:rPr>
        <w:t xml:space="preserve"> din </w:t>
      </w:r>
      <w:r>
        <w:rPr>
          <w:i/>
        </w:rPr>
        <w:t>20.04.</w:t>
      </w:r>
      <w:r w:rsidRPr="00C6261C">
        <w:rPr>
          <w:i/>
        </w:rPr>
        <w:t xml:space="preserve"> </w:t>
      </w:r>
      <w:r>
        <w:rPr>
          <w:i/>
        </w:rPr>
        <w:t>2017</w:t>
      </w:r>
    </w:p>
    <w:p w:rsidR="00280D9D" w:rsidRPr="00145262" w:rsidRDefault="00280D9D" w:rsidP="00280D9D">
      <w:pPr>
        <w:tabs>
          <w:tab w:val="left" w:pos="1373"/>
        </w:tabs>
        <w:jc w:val="both"/>
        <w:rPr>
          <w:lang w:val="en-US"/>
        </w:rPr>
      </w:pPr>
    </w:p>
    <w:p w:rsidR="00280D9D" w:rsidRPr="00145262" w:rsidRDefault="00280D9D" w:rsidP="00280D9D">
      <w:pPr>
        <w:tabs>
          <w:tab w:val="left" w:pos="1373"/>
        </w:tabs>
        <w:jc w:val="both"/>
        <w:rPr>
          <w:b/>
          <w:lang w:val="en-US"/>
        </w:rPr>
      </w:pPr>
      <w:r w:rsidRPr="00145262">
        <w:rPr>
          <w:b/>
          <w:lang w:val="en-US"/>
        </w:rPr>
        <w:t xml:space="preserve">Sinteza indicatorilor generali si sursele se finantare ale bugetului primariei Hoginesti </w:t>
      </w:r>
      <w:r>
        <w:rPr>
          <w:b/>
          <w:lang w:val="en-US"/>
        </w:rPr>
        <w:t>2017</w:t>
      </w:r>
    </w:p>
    <w:p w:rsidR="00280D9D" w:rsidRPr="00145262" w:rsidRDefault="00280D9D" w:rsidP="00280D9D">
      <w:pPr>
        <w:tabs>
          <w:tab w:val="left" w:pos="1373"/>
        </w:tabs>
        <w:jc w:val="both"/>
        <w:rPr>
          <w:b/>
          <w:lang w:val="en-US"/>
        </w:rPr>
      </w:pPr>
    </w:p>
    <w:p w:rsidR="00280D9D" w:rsidRPr="00145262" w:rsidRDefault="00280D9D" w:rsidP="00280D9D">
      <w:pPr>
        <w:tabs>
          <w:tab w:val="left" w:pos="1373"/>
        </w:tabs>
        <w:jc w:val="both"/>
        <w:rPr>
          <w:lang w:val="en-US"/>
        </w:rPr>
      </w:pPr>
    </w:p>
    <w:tbl>
      <w:tblPr>
        <w:tblW w:w="102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4"/>
        <w:gridCol w:w="1457"/>
        <w:gridCol w:w="1390"/>
      </w:tblGrid>
      <w:tr w:rsidR="00280D9D" w:rsidRPr="00145262" w:rsidTr="003721BF">
        <w:trPr>
          <w:trHeight w:val="653"/>
        </w:trPr>
        <w:tc>
          <w:tcPr>
            <w:tcW w:w="7384" w:type="dxa"/>
          </w:tcPr>
          <w:p w:rsidR="00280D9D" w:rsidRPr="00145262" w:rsidRDefault="00280D9D" w:rsidP="003721BF">
            <w:pPr>
              <w:tabs>
                <w:tab w:val="left" w:pos="1373"/>
              </w:tabs>
              <w:jc w:val="both"/>
              <w:rPr>
                <w:lang w:val="en-US"/>
              </w:rPr>
            </w:pPr>
          </w:p>
          <w:p w:rsidR="00280D9D" w:rsidRPr="00145262" w:rsidRDefault="00280D9D" w:rsidP="003721BF">
            <w:pPr>
              <w:tabs>
                <w:tab w:val="left" w:pos="1373"/>
              </w:tabs>
              <w:rPr>
                <w:lang w:val="en-US"/>
              </w:rPr>
            </w:pPr>
            <w:r w:rsidRPr="00145262">
              <w:rPr>
                <w:lang w:val="en-US"/>
              </w:rPr>
              <w:tab/>
              <w:t xml:space="preserve">Denumirea </w:t>
            </w:r>
          </w:p>
        </w:tc>
        <w:tc>
          <w:tcPr>
            <w:tcW w:w="1457" w:type="dxa"/>
          </w:tcPr>
          <w:p w:rsidR="00280D9D" w:rsidRPr="00145262" w:rsidRDefault="00280D9D" w:rsidP="003721BF">
            <w:pPr>
              <w:tabs>
                <w:tab w:val="left" w:pos="1373"/>
              </w:tabs>
              <w:jc w:val="both"/>
              <w:rPr>
                <w:lang w:val="en-US"/>
              </w:rPr>
            </w:pPr>
            <w:r w:rsidRPr="00145262">
              <w:rPr>
                <w:lang w:val="en-US"/>
              </w:rPr>
              <w:t>Cod Eco</w:t>
            </w:r>
          </w:p>
        </w:tc>
        <w:tc>
          <w:tcPr>
            <w:tcW w:w="1390" w:type="dxa"/>
          </w:tcPr>
          <w:p w:rsidR="00280D9D" w:rsidRPr="00145262" w:rsidRDefault="00280D9D" w:rsidP="003721BF">
            <w:pPr>
              <w:tabs>
                <w:tab w:val="left" w:pos="1373"/>
              </w:tabs>
              <w:jc w:val="both"/>
              <w:rPr>
                <w:lang w:val="en-US"/>
              </w:rPr>
            </w:pPr>
            <w:r w:rsidRPr="00145262">
              <w:rPr>
                <w:lang w:val="en-US"/>
              </w:rPr>
              <w:t>Suma,mii</w:t>
            </w:r>
          </w:p>
          <w:p w:rsidR="00280D9D" w:rsidRPr="00145262" w:rsidRDefault="00280D9D" w:rsidP="003721BF">
            <w:pPr>
              <w:tabs>
                <w:tab w:val="left" w:pos="1373"/>
              </w:tabs>
              <w:jc w:val="both"/>
              <w:rPr>
                <w:lang w:val="en-US"/>
              </w:rPr>
            </w:pPr>
            <w:r w:rsidRPr="00145262">
              <w:rPr>
                <w:lang w:val="en-US"/>
              </w:rPr>
              <w:t>lei</w:t>
            </w:r>
          </w:p>
        </w:tc>
      </w:tr>
      <w:tr w:rsidR="00280D9D" w:rsidRPr="00145262" w:rsidTr="003721BF">
        <w:trPr>
          <w:trHeight w:val="134"/>
        </w:trPr>
        <w:tc>
          <w:tcPr>
            <w:tcW w:w="7384" w:type="dxa"/>
          </w:tcPr>
          <w:p w:rsidR="00280D9D" w:rsidRPr="00145262" w:rsidRDefault="00280D9D" w:rsidP="003721BF">
            <w:pPr>
              <w:tabs>
                <w:tab w:val="left" w:pos="1373"/>
              </w:tabs>
              <w:jc w:val="both"/>
              <w:rPr>
                <w:lang w:val="en-US"/>
              </w:rPr>
            </w:pPr>
            <w:r w:rsidRPr="00145262">
              <w:rPr>
                <w:lang w:val="en-US"/>
              </w:rPr>
              <w:t>I. VENITURI, total</w:t>
            </w:r>
          </w:p>
        </w:tc>
        <w:tc>
          <w:tcPr>
            <w:tcW w:w="1457" w:type="dxa"/>
          </w:tcPr>
          <w:p w:rsidR="00280D9D" w:rsidRPr="00145262" w:rsidRDefault="00280D9D" w:rsidP="003721BF">
            <w:pPr>
              <w:tabs>
                <w:tab w:val="left" w:pos="1373"/>
              </w:tabs>
              <w:jc w:val="center"/>
              <w:rPr>
                <w:lang w:val="en-US"/>
              </w:rPr>
            </w:pPr>
            <w:r w:rsidRPr="00145262">
              <w:rPr>
                <w:lang w:val="en-US"/>
              </w:rPr>
              <w:t>1</w:t>
            </w:r>
          </w:p>
        </w:tc>
        <w:tc>
          <w:tcPr>
            <w:tcW w:w="1390" w:type="dxa"/>
          </w:tcPr>
          <w:p w:rsidR="00280D9D" w:rsidRPr="00145262" w:rsidRDefault="00280D9D" w:rsidP="003721BF">
            <w:pPr>
              <w:tabs>
                <w:tab w:val="left" w:pos="1373"/>
              </w:tabs>
              <w:jc w:val="both"/>
              <w:rPr>
                <w:lang w:val="en-US"/>
              </w:rPr>
            </w:pPr>
            <w:r>
              <w:rPr>
                <w:lang w:val="en-US"/>
              </w:rPr>
              <w:t>3934,8</w:t>
            </w:r>
          </w:p>
        </w:tc>
      </w:tr>
      <w:tr w:rsidR="00280D9D" w:rsidRPr="00145262" w:rsidTr="003721BF">
        <w:trPr>
          <w:trHeight w:val="125"/>
        </w:trPr>
        <w:tc>
          <w:tcPr>
            <w:tcW w:w="7384" w:type="dxa"/>
          </w:tcPr>
          <w:p w:rsidR="00280D9D" w:rsidRPr="00145262" w:rsidRDefault="00280D9D" w:rsidP="003721BF">
            <w:pPr>
              <w:tabs>
                <w:tab w:val="left" w:pos="1373"/>
              </w:tabs>
              <w:jc w:val="both"/>
              <w:rPr>
                <w:lang w:val="en-US"/>
              </w:rPr>
            </w:pPr>
            <w:r w:rsidRPr="00145262">
              <w:rPr>
                <w:lang w:val="en-US"/>
              </w:rPr>
              <w:t>Inclusiv transferuri de la bugetul de stat</w:t>
            </w:r>
          </w:p>
        </w:tc>
        <w:tc>
          <w:tcPr>
            <w:tcW w:w="1457" w:type="dxa"/>
          </w:tcPr>
          <w:p w:rsidR="00280D9D" w:rsidRPr="00145262" w:rsidRDefault="00280D9D" w:rsidP="003721BF">
            <w:pPr>
              <w:tabs>
                <w:tab w:val="left" w:pos="1373"/>
              </w:tabs>
              <w:jc w:val="center"/>
              <w:rPr>
                <w:lang w:val="en-US"/>
              </w:rPr>
            </w:pPr>
          </w:p>
        </w:tc>
        <w:tc>
          <w:tcPr>
            <w:tcW w:w="1390" w:type="dxa"/>
          </w:tcPr>
          <w:p w:rsidR="00280D9D" w:rsidRPr="00145262" w:rsidRDefault="00280D9D" w:rsidP="003721BF">
            <w:pPr>
              <w:tabs>
                <w:tab w:val="left" w:pos="1373"/>
              </w:tabs>
              <w:jc w:val="both"/>
              <w:rPr>
                <w:lang w:val="en-US"/>
              </w:rPr>
            </w:pPr>
            <w:r>
              <w:rPr>
                <w:lang w:val="en-US"/>
              </w:rPr>
              <w:t>3386.4</w:t>
            </w:r>
          </w:p>
        </w:tc>
      </w:tr>
      <w:tr w:rsidR="00280D9D" w:rsidRPr="00145262" w:rsidTr="003721BF">
        <w:trPr>
          <w:trHeight w:val="125"/>
        </w:trPr>
        <w:tc>
          <w:tcPr>
            <w:tcW w:w="7384" w:type="dxa"/>
          </w:tcPr>
          <w:p w:rsidR="00280D9D" w:rsidRPr="00145262" w:rsidRDefault="00280D9D" w:rsidP="003721BF">
            <w:pPr>
              <w:tabs>
                <w:tab w:val="left" w:pos="1373"/>
              </w:tabs>
              <w:jc w:val="both"/>
              <w:rPr>
                <w:lang w:val="en-US"/>
              </w:rPr>
            </w:pPr>
          </w:p>
        </w:tc>
        <w:tc>
          <w:tcPr>
            <w:tcW w:w="1457" w:type="dxa"/>
          </w:tcPr>
          <w:p w:rsidR="00280D9D" w:rsidRPr="00145262" w:rsidRDefault="00280D9D" w:rsidP="003721BF">
            <w:pPr>
              <w:tabs>
                <w:tab w:val="left" w:pos="1373"/>
              </w:tabs>
              <w:jc w:val="center"/>
              <w:rPr>
                <w:lang w:val="en-US"/>
              </w:rPr>
            </w:pPr>
          </w:p>
        </w:tc>
        <w:tc>
          <w:tcPr>
            <w:tcW w:w="1390" w:type="dxa"/>
          </w:tcPr>
          <w:p w:rsidR="00280D9D" w:rsidRPr="00145262" w:rsidRDefault="00280D9D" w:rsidP="003721BF">
            <w:pPr>
              <w:tabs>
                <w:tab w:val="left" w:pos="1373"/>
              </w:tabs>
              <w:jc w:val="both"/>
              <w:rPr>
                <w:lang w:val="en-US"/>
              </w:rPr>
            </w:pPr>
          </w:p>
        </w:tc>
      </w:tr>
      <w:tr w:rsidR="00280D9D" w:rsidRPr="00145262" w:rsidTr="003721BF">
        <w:trPr>
          <w:trHeight w:val="125"/>
        </w:trPr>
        <w:tc>
          <w:tcPr>
            <w:tcW w:w="7384" w:type="dxa"/>
          </w:tcPr>
          <w:p w:rsidR="00280D9D" w:rsidRPr="00145262" w:rsidRDefault="00280D9D" w:rsidP="003721BF">
            <w:pPr>
              <w:tabs>
                <w:tab w:val="left" w:pos="1373"/>
              </w:tabs>
              <w:jc w:val="both"/>
              <w:rPr>
                <w:lang w:val="en-US"/>
              </w:rPr>
            </w:pPr>
            <w:r w:rsidRPr="00145262">
              <w:rPr>
                <w:lang w:val="en-US"/>
              </w:rPr>
              <w:t>II. Cheltuieli, total</w:t>
            </w:r>
          </w:p>
        </w:tc>
        <w:tc>
          <w:tcPr>
            <w:tcW w:w="1457" w:type="dxa"/>
          </w:tcPr>
          <w:p w:rsidR="00280D9D" w:rsidRPr="00145262" w:rsidRDefault="00280D9D" w:rsidP="003721BF">
            <w:pPr>
              <w:tabs>
                <w:tab w:val="left" w:pos="1373"/>
              </w:tabs>
              <w:jc w:val="center"/>
              <w:rPr>
                <w:lang w:val="en-US"/>
              </w:rPr>
            </w:pPr>
            <w:r w:rsidRPr="00145262">
              <w:rPr>
                <w:lang w:val="en-US"/>
              </w:rPr>
              <w:t>2+3</w:t>
            </w:r>
          </w:p>
        </w:tc>
        <w:tc>
          <w:tcPr>
            <w:tcW w:w="1390" w:type="dxa"/>
          </w:tcPr>
          <w:p w:rsidR="00280D9D" w:rsidRPr="00145262" w:rsidRDefault="00280D9D" w:rsidP="003721BF">
            <w:pPr>
              <w:tabs>
                <w:tab w:val="left" w:pos="1373"/>
              </w:tabs>
              <w:jc w:val="both"/>
              <w:rPr>
                <w:lang w:val="en-US"/>
              </w:rPr>
            </w:pPr>
            <w:r>
              <w:rPr>
                <w:lang w:val="en-US"/>
              </w:rPr>
              <w:t>4150,6</w:t>
            </w:r>
          </w:p>
        </w:tc>
      </w:tr>
      <w:tr w:rsidR="00280D9D" w:rsidRPr="00145262" w:rsidTr="003721BF">
        <w:trPr>
          <w:trHeight w:val="125"/>
        </w:trPr>
        <w:tc>
          <w:tcPr>
            <w:tcW w:w="7384" w:type="dxa"/>
          </w:tcPr>
          <w:p w:rsidR="00280D9D" w:rsidRPr="00145262" w:rsidRDefault="00280D9D" w:rsidP="003721BF">
            <w:pPr>
              <w:tabs>
                <w:tab w:val="left" w:pos="1373"/>
              </w:tabs>
              <w:jc w:val="both"/>
              <w:rPr>
                <w:lang w:val="en-US"/>
              </w:rPr>
            </w:pPr>
            <w:r w:rsidRPr="00145262">
              <w:rPr>
                <w:lang w:val="en-US"/>
              </w:rPr>
              <w:t xml:space="preserve">    II.1 Cheltuieli, total</w:t>
            </w:r>
          </w:p>
        </w:tc>
        <w:tc>
          <w:tcPr>
            <w:tcW w:w="1457" w:type="dxa"/>
          </w:tcPr>
          <w:p w:rsidR="00280D9D" w:rsidRPr="00145262" w:rsidRDefault="00280D9D" w:rsidP="003721BF">
            <w:pPr>
              <w:tabs>
                <w:tab w:val="left" w:pos="1373"/>
              </w:tabs>
              <w:jc w:val="center"/>
              <w:rPr>
                <w:lang w:val="en-US"/>
              </w:rPr>
            </w:pPr>
            <w:r w:rsidRPr="00145262">
              <w:rPr>
                <w:lang w:val="en-US"/>
              </w:rPr>
              <w:t>2</w:t>
            </w:r>
          </w:p>
        </w:tc>
        <w:tc>
          <w:tcPr>
            <w:tcW w:w="1390" w:type="dxa"/>
          </w:tcPr>
          <w:p w:rsidR="00280D9D" w:rsidRPr="00145262" w:rsidRDefault="00280D9D" w:rsidP="003721BF">
            <w:pPr>
              <w:tabs>
                <w:tab w:val="left" w:pos="1373"/>
              </w:tabs>
              <w:jc w:val="both"/>
              <w:rPr>
                <w:lang w:val="en-US"/>
              </w:rPr>
            </w:pPr>
            <w:r>
              <w:rPr>
                <w:lang w:val="en-US"/>
              </w:rPr>
              <w:t>4150,6</w:t>
            </w:r>
          </w:p>
        </w:tc>
      </w:tr>
      <w:tr w:rsidR="00280D9D" w:rsidRPr="00145262" w:rsidTr="003721BF">
        <w:trPr>
          <w:trHeight w:val="125"/>
        </w:trPr>
        <w:tc>
          <w:tcPr>
            <w:tcW w:w="7384" w:type="dxa"/>
          </w:tcPr>
          <w:p w:rsidR="00280D9D" w:rsidRPr="00145262" w:rsidRDefault="00280D9D" w:rsidP="003721BF">
            <w:pPr>
              <w:tabs>
                <w:tab w:val="left" w:pos="1373"/>
              </w:tabs>
              <w:jc w:val="both"/>
              <w:rPr>
                <w:lang w:val="en-US"/>
              </w:rPr>
            </w:pPr>
            <w:r w:rsidRPr="00145262">
              <w:rPr>
                <w:lang w:val="en-US"/>
              </w:rPr>
              <w:t xml:space="preserve">    II.2 Active nefinanciare, total</w:t>
            </w:r>
          </w:p>
        </w:tc>
        <w:tc>
          <w:tcPr>
            <w:tcW w:w="1457" w:type="dxa"/>
          </w:tcPr>
          <w:p w:rsidR="00280D9D" w:rsidRPr="00145262" w:rsidRDefault="00280D9D" w:rsidP="003721BF">
            <w:pPr>
              <w:tabs>
                <w:tab w:val="left" w:pos="1373"/>
              </w:tabs>
              <w:jc w:val="center"/>
              <w:rPr>
                <w:lang w:val="en-US"/>
              </w:rPr>
            </w:pPr>
          </w:p>
        </w:tc>
        <w:tc>
          <w:tcPr>
            <w:tcW w:w="1390" w:type="dxa"/>
          </w:tcPr>
          <w:p w:rsidR="00280D9D" w:rsidRPr="00145262" w:rsidRDefault="00280D9D" w:rsidP="003721BF">
            <w:pPr>
              <w:tabs>
                <w:tab w:val="left" w:pos="1373"/>
              </w:tabs>
              <w:jc w:val="both"/>
              <w:rPr>
                <w:lang w:val="en-US"/>
              </w:rPr>
            </w:pPr>
            <w:r>
              <w:rPr>
                <w:lang w:val="en-US"/>
              </w:rPr>
              <w:t>827,4</w:t>
            </w:r>
          </w:p>
        </w:tc>
      </w:tr>
      <w:tr w:rsidR="00280D9D" w:rsidRPr="00145262" w:rsidTr="003721BF">
        <w:trPr>
          <w:trHeight w:val="125"/>
        </w:trPr>
        <w:tc>
          <w:tcPr>
            <w:tcW w:w="7384" w:type="dxa"/>
          </w:tcPr>
          <w:p w:rsidR="00280D9D" w:rsidRPr="009E41F6" w:rsidRDefault="00280D9D" w:rsidP="003721BF">
            <w:pPr>
              <w:tabs>
                <w:tab w:val="left" w:pos="1373"/>
              </w:tabs>
              <w:jc w:val="both"/>
            </w:pPr>
            <w:r>
              <w:rPr>
                <w:lang w:val="en-US"/>
              </w:rPr>
              <w:t xml:space="preserve">     Investiții  capitale</w:t>
            </w:r>
          </w:p>
        </w:tc>
        <w:tc>
          <w:tcPr>
            <w:tcW w:w="1457" w:type="dxa"/>
          </w:tcPr>
          <w:p w:rsidR="00280D9D" w:rsidRPr="00145262" w:rsidRDefault="00280D9D" w:rsidP="003721BF">
            <w:pPr>
              <w:tabs>
                <w:tab w:val="left" w:pos="1373"/>
              </w:tabs>
              <w:jc w:val="center"/>
              <w:rPr>
                <w:lang w:val="en-US"/>
              </w:rPr>
            </w:pPr>
          </w:p>
        </w:tc>
        <w:tc>
          <w:tcPr>
            <w:tcW w:w="1390" w:type="dxa"/>
          </w:tcPr>
          <w:p w:rsidR="00280D9D" w:rsidRPr="00145262" w:rsidRDefault="00280D9D" w:rsidP="003721BF">
            <w:pPr>
              <w:tabs>
                <w:tab w:val="left" w:pos="1373"/>
              </w:tabs>
              <w:jc w:val="both"/>
              <w:rPr>
                <w:lang w:val="en-US"/>
              </w:rPr>
            </w:pPr>
            <w:r>
              <w:rPr>
                <w:lang w:val="en-US"/>
              </w:rPr>
              <w:t>1166,0</w:t>
            </w:r>
          </w:p>
        </w:tc>
      </w:tr>
      <w:tr w:rsidR="00280D9D" w:rsidRPr="00145262" w:rsidTr="003721BF">
        <w:trPr>
          <w:trHeight w:val="125"/>
        </w:trPr>
        <w:tc>
          <w:tcPr>
            <w:tcW w:w="7384" w:type="dxa"/>
          </w:tcPr>
          <w:p w:rsidR="00280D9D" w:rsidRPr="00145262" w:rsidRDefault="00280D9D" w:rsidP="003721BF">
            <w:pPr>
              <w:tabs>
                <w:tab w:val="left" w:pos="1373"/>
              </w:tabs>
              <w:jc w:val="both"/>
              <w:rPr>
                <w:lang w:val="en-US"/>
              </w:rPr>
            </w:pPr>
            <w:r w:rsidRPr="00145262">
              <w:rPr>
                <w:lang w:val="en-US"/>
              </w:rPr>
              <w:t>III. SOLD BUGETAR</w:t>
            </w:r>
          </w:p>
        </w:tc>
        <w:tc>
          <w:tcPr>
            <w:tcW w:w="1457" w:type="dxa"/>
          </w:tcPr>
          <w:p w:rsidR="00280D9D" w:rsidRPr="00145262" w:rsidRDefault="00280D9D" w:rsidP="003721BF">
            <w:pPr>
              <w:tabs>
                <w:tab w:val="left" w:pos="1373"/>
              </w:tabs>
              <w:jc w:val="center"/>
              <w:rPr>
                <w:lang w:val="en-US"/>
              </w:rPr>
            </w:pPr>
            <w:r w:rsidRPr="00145262">
              <w:rPr>
                <w:lang w:val="en-US"/>
              </w:rPr>
              <w:t>1-(2+3)</w:t>
            </w:r>
          </w:p>
        </w:tc>
        <w:tc>
          <w:tcPr>
            <w:tcW w:w="1390" w:type="dxa"/>
          </w:tcPr>
          <w:p w:rsidR="00280D9D" w:rsidRPr="00145262" w:rsidRDefault="00280D9D" w:rsidP="003721BF">
            <w:pPr>
              <w:tabs>
                <w:tab w:val="left" w:pos="1373"/>
              </w:tabs>
              <w:jc w:val="both"/>
              <w:rPr>
                <w:lang w:val="en-US"/>
              </w:rPr>
            </w:pPr>
            <w:r>
              <w:rPr>
                <w:lang w:val="en-US"/>
              </w:rPr>
              <w:t>215,8</w:t>
            </w:r>
          </w:p>
        </w:tc>
      </w:tr>
      <w:tr w:rsidR="00280D9D" w:rsidRPr="00145262" w:rsidTr="003721BF">
        <w:trPr>
          <w:trHeight w:val="125"/>
        </w:trPr>
        <w:tc>
          <w:tcPr>
            <w:tcW w:w="7384" w:type="dxa"/>
          </w:tcPr>
          <w:p w:rsidR="00280D9D" w:rsidRPr="00145262" w:rsidRDefault="00280D9D" w:rsidP="003721BF">
            <w:pPr>
              <w:tabs>
                <w:tab w:val="left" w:pos="1373"/>
              </w:tabs>
              <w:jc w:val="both"/>
              <w:rPr>
                <w:lang w:val="en-US"/>
              </w:rPr>
            </w:pPr>
            <w:r w:rsidRPr="00145262">
              <w:rPr>
                <w:lang w:val="en-US"/>
              </w:rPr>
              <w:t>IV. Sursele de finantare,total</w:t>
            </w:r>
          </w:p>
        </w:tc>
        <w:tc>
          <w:tcPr>
            <w:tcW w:w="1457" w:type="dxa"/>
          </w:tcPr>
          <w:p w:rsidR="00280D9D" w:rsidRPr="00145262" w:rsidRDefault="00280D9D" w:rsidP="003721BF">
            <w:pPr>
              <w:tabs>
                <w:tab w:val="left" w:pos="1373"/>
              </w:tabs>
              <w:jc w:val="center"/>
              <w:rPr>
                <w:lang w:val="en-US"/>
              </w:rPr>
            </w:pPr>
          </w:p>
        </w:tc>
        <w:tc>
          <w:tcPr>
            <w:tcW w:w="1390" w:type="dxa"/>
          </w:tcPr>
          <w:p w:rsidR="00280D9D" w:rsidRPr="00145262" w:rsidRDefault="00280D9D" w:rsidP="003721BF">
            <w:pPr>
              <w:tabs>
                <w:tab w:val="left" w:pos="1373"/>
              </w:tabs>
              <w:jc w:val="both"/>
              <w:rPr>
                <w:lang w:val="en-US"/>
              </w:rPr>
            </w:pPr>
          </w:p>
        </w:tc>
      </w:tr>
      <w:tr w:rsidR="00280D9D" w:rsidRPr="00145262" w:rsidTr="003721BF">
        <w:trPr>
          <w:trHeight w:val="125"/>
        </w:trPr>
        <w:tc>
          <w:tcPr>
            <w:tcW w:w="7384" w:type="dxa"/>
          </w:tcPr>
          <w:p w:rsidR="00280D9D" w:rsidRPr="00145262" w:rsidRDefault="00280D9D" w:rsidP="003721BF">
            <w:pPr>
              <w:tabs>
                <w:tab w:val="left" w:pos="1373"/>
              </w:tabs>
              <w:jc w:val="both"/>
              <w:rPr>
                <w:lang w:val="en-US"/>
              </w:rPr>
            </w:pPr>
          </w:p>
        </w:tc>
        <w:tc>
          <w:tcPr>
            <w:tcW w:w="1457" w:type="dxa"/>
          </w:tcPr>
          <w:p w:rsidR="00280D9D" w:rsidRPr="00145262" w:rsidRDefault="00280D9D" w:rsidP="003721BF">
            <w:pPr>
              <w:tabs>
                <w:tab w:val="left" w:pos="1373"/>
              </w:tabs>
              <w:jc w:val="both"/>
              <w:rPr>
                <w:lang w:val="en-US"/>
              </w:rPr>
            </w:pPr>
          </w:p>
        </w:tc>
        <w:tc>
          <w:tcPr>
            <w:tcW w:w="1390" w:type="dxa"/>
          </w:tcPr>
          <w:p w:rsidR="00280D9D" w:rsidRPr="00145262" w:rsidRDefault="00280D9D" w:rsidP="003721BF">
            <w:pPr>
              <w:tabs>
                <w:tab w:val="left" w:pos="1373"/>
              </w:tabs>
              <w:jc w:val="both"/>
              <w:rPr>
                <w:lang w:val="en-US"/>
              </w:rPr>
            </w:pPr>
          </w:p>
        </w:tc>
      </w:tr>
    </w:tbl>
    <w:p w:rsidR="00280D9D" w:rsidRDefault="00280D9D" w:rsidP="00280D9D">
      <w:pPr>
        <w:tabs>
          <w:tab w:val="left" w:pos="1373"/>
        </w:tabs>
        <w:jc w:val="both"/>
        <w:rPr>
          <w:b/>
          <w:i/>
          <w:lang w:val="en-US"/>
        </w:rPr>
      </w:pPr>
    </w:p>
    <w:p w:rsidR="008739FE" w:rsidRPr="008739FE" w:rsidRDefault="008739FE" w:rsidP="00280D9D">
      <w:pPr>
        <w:tabs>
          <w:tab w:val="left" w:pos="1373"/>
        </w:tabs>
        <w:jc w:val="both"/>
        <w:rPr>
          <w:b/>
          <w:i/>
          <w:lang w:val="en-US"/>
        </w:rPr>
      </w:pPr>
    </w:p>
    <w:p w:rsidR="00280D9D" w:rsidRPr="00C6261C" w:rsidRDefault="00280D9D" w:rsidP="00280D9D">
      <w:pPr>
        <w:jc w:val="right"/>
        <w:rPr>
          <w:i/>
          <w:lang w:val="en-US"/>
        </w:rPr>
      </w:pPr>
      <w:proofErr w:type="gramStart"/>
      <w:r w:rsidRPr="00C6261C">
        <w:rPr>
          <w:i/>
          <w:lang w:val="en-US"/>
        </w:rPr>
        <w:t>A nexa nr.</w:t>
      </w:r>
      <w:proofErr w:type="gramEnd"/>
      <w:r w:rsidRPr="00C6261C">
        <w:rPr>
          <w:i/>
          <w:lang w:val="en-US"/>
        </w:rPr>
        <w:t xml:space="preserve"> </w:t>
      </w:r>
      <w:r>
        <w:rPr>
          <w:i/>
          <w:lang w:val="en-US"/>
        </w:rPr>
        <w:t>2</w:t>
      </w:r>
    </w:p>
    <w:p w:rsidR="00280D9D" w:rsidRPr="00C6261C" w:rsidRDefault="00280D9D" w:rsidP="00280D9D">
      <w:pPr>
        <w:tabs>
          <w:tab w:val="left" w:pos="5940"/>
        </w:tabs>
        <w:jc w:val="right"/>
        <w:rPr>
          <w:i/>
        </w:rPr>
      </w:pPr>
      <w:proofErr w:type="gramStart"/>
      <w:r w:rsidRPr="00C6261C">
        <w:rPr>
          <w:i/>
          <w:lang w:val="en-US"/>
        </w:rPr>
        <w:t>la</w:t>
      </w:r>
      <w:proofErr w:type="gramEnd"/>
      <w:r w:rsidRPr="00C6261C">
        <w:rPr>
          <w:i/>
          <w:lang w:val="en-US"/>
        </w:rPr>
        <w:t xml:space="preserve"> dec</w:t>
      </w:r>
      <w:r w:rsidRPr="00C6261C">
        <w:rPr>
          <w:i/>
        </w:rPr>
        <w:t>izia Consiliului Sătesc Hogineşti</w:t>
      </w:r>
    </w:p>
    <w:p w:rsidR="00280D9D" w:rsidRPr="00C6261C" w:rsidRDefault="00280D9D" w:rsidP="00280D9D">
      <w:pPr>
        <w:jc w:val="right"/>
        <w:rPr>
          <w:i/>
        </w:rPr>
      </w:pPr>
      <w:r w:rsidRPr="00C6261C">
        <w:rPr>
          <w:i/>
        </w:rPr>
        <w:t xml:space="preserve"> nr. </w:t>
      </w:r>
      <w:r>
        <w:rPr>
          <w:i/>
        </w:rPr>
        <w:t>03</w:t>
      </w:r>
      <w:r w:rsidRPr="00C6261C">
        <w:rPr>
          <w:i/>
        </w:rPr>
        <w:t>/</w:t>
      </w:r>
      <w:r>
        <w:rPr>
          <w:i/>
        </w:rPr>
        <w:t>01</w:t>
      </w:r>
      <w:r w:rsidRPr="00C6261C">
        <w:rPr>
          <w:i/>
        </w:rPr>
        <w:t xml:space="preserve"> din </w:t>
      </w:r>
      <w:r>
        <w:rPr>
          <w:i/>
        </w:rPr>
        <w:t>20.04.</w:t>
      </w:r>
      <w:r w:rsidRPr="00C6261C">
        <w:rPr>
          <w:i/>
        </w:rPr>
        <w:t xml:space="preserve"> </w:t>
      </w:r>
      <w:r>
        <w:rPr>
          <w:i/>
        </w:rPr>
        <w:t>2017</w:t>
      </w:r>
    </w:p>
    <w:p w:rsidR="00280D9D" w:rsidRPr="00145262" w:rsidRDefault="00280D9D" w:rsidP="00280D9D">
      <w:pPr>
        <w:tabs>
          <w:tab w:val="left" w:pos="1373"/>
        </w:tabs>
        <w:jc w:val="both"/>
        <w:rPr>
          <w:lang w:val="en-US"/>
        </w:rPr>
      </w:pPr>
    </w:p>
    <w:p w:rsidR="00280D9D" w:rsidRPr="00145262" w:rsidRDefault="00280D9D" w:rsidP="00280D9D">
      <w:pPr>
        <w:tabs>
          <w:tab w:val="left" w:pos="1373"/>
        </w:tabs>
        <w:jc w:val="both"/>
        <w:rPr>
          <w:b/>
          <w:lang w:val="en-US"/>
        </w:rPr>
      </w:pPr>
      <w:r w:rsidRPr="00145262">
        <w:rPr>
          <w:lang w:val="en-US"/>
        </w:rPr>
        <w:t xml:space="preserve">                              </w:t>
      </w:r>
      <w:r w:rsidRPr="00145262">
        <w:rPr>
          <w:b/>
          <w:lang w:val="en-US"/>
        </w:rPr>
        <w:t xml:space="preserve">Componenta veniturilor bugetului primariei Hoginesti pe anul </w:t>
      </w:r>
      <w:r>
        <w:rPr>
          <w:b/>
          <w:lang w:val="en-US"/>
        </w:rPr>
        <w:t>2017</w:t>
      </w:r>
    </w:p>
    <w:p w:rsidR="00280D9D" w:rsidRPr="00145262" w:rsidRDefault="00280D9D" w:rsidP="00280D9D">
      <w:pPr>
        <w:tabs>
          <w:tab w:val="left" w:pos="1373"/>
        </w:tabs>
        <w:jc w:val="both"/>
        <w:rPr>
          <w:lang w:val="en-US"/>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70"/>
        <w:gridCol w:w="1879"/>
        <w:gridCol w:w="1494"/>
      </w:tblGrid>
      <w:tr w:rsidR="00280D9D" w:rsidRPr="00145262" w:rsidTr="003721BF">
        <w:trPr>
          <w:trHeight w:val="686"/>
        </w:trPr>
        <w:tc>
          <w:tcPr>
            <w:tcW w:w="6999" w:type="dxa"/>
          </w:tcPr>
          <w:p w:rsidR="00280D9D" w:rsidRPr="00145262" w:rsidRDefault="00280D9D" w:rsidP="003721BF">
            <w:pPr>
              <w:tabs>
                <w:tab w:val="left" w:pos="1373"/>
              </w:tabs>
              <w:ind w:left="680" w:firstLine="720"/>
              <w:rPr>
                <w:lang w:val="en-US"/>
              </w:rPr>
            </w:pPr>
          </w:p>
          <w:p w:rsidR="00280D9D" w:rsidRPr="00145262" w:rsidRDefault="00280D9D" w:rsidP="003721BF">
            <w:pPr>
              <w:tabs>
                <w:tab w:val="left" w:pos="1373"/>
              </w:tabs>
              <w:ind w:left="680" w:firstLine="720"/>
              <w:rPr>
                <w:lang w:val="en-US"/>
              </w:rPr>
            </w:pPr>
            <w:r w:rsidRPr="00145262">
              <w:rPr>
                <w:lang w:val="en-US"/>
              </w:rPr>
              <w:t>Denumirea</w:t>
            </w:r>
          </w:p>
          <w:p w:rsidR="00280D9D" w:rsidRPr="00145262" w:rsidRDefault="00280D9D" w:rsidP="003721BF">
            <w:pPr>
              <w:tabs>
                <w:tab w:val="left" w:pos="1373"/>
              </w:tabs>
              <w:ind w:left="680" w:firstLine="720"/>
              <w:rPr>
                <w:lang w:val="en-US"/>
              </w:rPr>
            </w:pPr>
          </w:p>
        </w:tc>
        <w:tc>
          <w:tcPr>
            <w:tcW w:w="1892" w:type="dxa"/>
          </w:tcPr>
          <w:p w:rsidR="00280D9D" w:rsidRPr="00145262" w:rsidRDefault="00280D9D" w:rsidP="003721BF">
            <w:pPr>
              <w:rPr>
                <w:lang w:val="en-US"/>
              </w:rPr>
            </w:pPr>
          </w:p>
          <w:p w:rsidR="00280D9D" w:rsidRPr="00145262" w:rsidRDefault="00280D9D" w:rsidP="003721BF">
            <w:pPr>
              <w:rPr>
                <w:lang w:val="en-US"/>
              </w:rPr>
            </w:pPr>
            <w:r w:rsidRPr="00145262">
              <w:rPr>
                <w:lang w:val="en-US"/>
              </w:rPr>
              <w:t>Cod eco (6)</w:t>
            </w:r>
          </w:p>
          <w:p w:rsidR="00280D9D" w:rsidRPr="00145262" w:rsidRDefault="00280D9D" w:rsidP="003721BF">
            <w:pPr>
              <w:tabs>
                <w:tab w:val="left" w:pos="1373"/>
              </w:tabs>
              <w:rPr>
                <w:lang w:val="en-US"/>
              </w:rPr>
            </w:pPr>
          </w:p>
        </w:tc>
        <w:tc>
          <w:tcPr>
            <w:tcW w:w="1524" w:type="dxa"/>
          </w:tcPr>
          <w:p w:rsidR="00280D9D" w:rsidRPr="00145262" w:rsidRDefault="00280D9D" w:rsidP="003721BF">
            <w:pPr>
              <w:ind w:firstLine="720"/>
              <w:rPr>
                <w:lang w:val="en-US"/>
              </w:rPr>
            </w:pPr>
          </w:p>
          <w:p w:rsidR="00280D9D" w:rsidRPr="00145262" w:rsidRDefault="00280D9D" w:rsidP="003721BF">
            <w:pPr>
              <w:rPr>
                <w:lang w:val="en-US"/>
              </w:rPr>
            </w:pPr>
            <w:r w:rsidRPr="00145262">
              <w:rPr>
                <w:lang w:val="en-US"/>
              </w:rPr>
              <w:t>Suma, mii lei</w:t>
            </w:r>
          </w:p>
          <w:p w:rsidR="00280D9D" w:rsidRPr="00145262" w:rsidRDefault="00280D9D" w:rsidP="003721BF">
            <w:pPr>
              <w:tabs>
                <w:tab w:val="left" w:pos="1373"/>
              </w:tabs>
              <w:rPr>
                <w:lang w:val="en-US"/>
              </w:rPr>
            </w:pPr>
          </w:p>
        </w:tc>
      </w:tr>
      <w:tr w:rsidR="00280D9D" w:rsidRPr="00145262" w:rsidTr="003721BF">
        <w:trPr>
          <w:trHeight w:val="167"/>
        </w:trPr>
        <w:tc>
          <w:tcPr>
            <w:tcW w:w="6999" w:type="dxa"/>
          </w:tcPr>
          <w:p w:rsidR="00280D9D" w:rsidRPr="00145262" w:rsidRDefault="00280D9D" w:rsidP="003721BF">
            <w:pPr>
              <w:tabs>
                <w:tab w:val="left" w:pos="1373"/>
              </w:tabs>
              <w:rPr>
                <w:lang w:val="en-US"/>
              </w:rPr>
            </w:pPr>
            <w:r w:rsidRPr="00145262">
              <w:rPr>
                <w:lang w:val="en-US"/>
              </w:rPr>
              <w:t>Impozitul pe venitul retinut din salariu</w:t>
            </w:r>
          </w:p>
        </w:tc>
        <w:tc>
          <w:tcPr>
            <w:tcW w:w="1892" w:type="dxa"/>
          </w:tcPr>
          <w:p w:rsidR="00280D9D" w:rsidRPr="00145262" w:rsidRDefault="00280D9D" w:rsidP="003721BF">
            <w:pPr>
              <w:tabs>
                <w:tab w:val="left" w:pos="1373"/>
              </w:tabs>
              <w:rPr>
                <w:lang w:val="en-US"/>
              </w:rPr>
            </w:pPr>
            <w:r>
              <w:rPr>
                <w:lang w:val="en-US"/>
              </w:rPr>
              <w:t xml:space="preserve">          </w:t>
            </w:r>
            <w:r w:rsidRPr="00145262">
              <w:rPr>
                <w:lang w:val="en-US"/>
              </w:rPr>
              <w:t>111110</w:t>
            </w:r>
          </w:p>
        </w:tc>
        <w:tc>
          <w:tcPr>
            <w:tcW w:w="1524" w:type="dxa"/>
          </w:tcPr>
          <w:p w:rsidR="00280D9D" w:rsidRPr="00145262" w:rsidRDefault="00280D9D" w:rsidP="003721BF">
            <w:pPr>
              <w:rPr>
                <w:lang w:val="en-US"/>
              </w:rPr>
            </w:pPr>
            <w:r w:rsidRPr="00145262">
              <w:rPr>
                <w:lang w:val="en-US"/>
              </w:rPr>
              <w:t>150,0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Impozitul pe venitul persoanelor fizice aferent declaratiilor depuse</w:t>
            </w:r>
          </w:p>
        </w:tc>
        <w:tc>
          <w:tcPr>
            <w:tcW w:w="1892" w:type="dxa"/>
          </w:tcPr>
          <w:p w:rsidR="00280D9D" w:rsidRPr="00145262" w:rsidRDefault="00280D9D" w:rsidP="003721BF">
            <w:pPr>
              <w:tabs>
                <w:tab w:val="left" w:pos="1373"/>
              </w:tabs>
              <w:ind w:left="680"/>
              <w:rPr>
                <w:lang w:val="en-US"/>
              </w:rPr>
            </w:pPr>
            <w:r>
              <w:rPr>
                <w:lang w:val="en-US"/>
              </w:rPr>
              <w:t xml:space="preserve"> 111121</w:t>
            </w:r>
          </w:p>
        </w:tc>
        <w:tc>
          <w:tcPr>
            <w:tcW w:w="1524" w:type="dxa"/>
          </w:tcPr>
          <w:p w:rsidR="00280D9D" w:rsidRPr="00145262" w:rsidRDefault="00280D9D" w:rsidP="003721BF">
            <w:pPr>
              <w:tabs>
                <w:tab w:val="left" w:pos="1373"/>
              </w:tabs>
              <w:rPr>
                <w:lang w:val="en-US"/>
              </w:rPr>
            </w:pPr>
            <w:r>
              <w:rPr>
                <w:lang w:val="en-US"/>
              </w:rPr>
              <w:t>6,0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Impozitul funciar pe terenurile cu destinatie agricola cu exceptia GT</w:t>
            </w:r>
          </w:p>
        </w:tc>
        <w:tc>
          <w:tcPr>
            <w:tcW w:w="1892" w:type="dxa"/>
          </w:tcPr>
          <w:p w:rsidR="00280D9D" w:rsidRPr="00145262" w:rsidRDefault="00280D9D" w:rsidP="003721BF">
            <w:pPr>
              <w:tabs>
                <w:tab w:val="left" w:pos="1373"/>
              </w:tabs>
              <w:ind w:left="680"/>
              <w:rPr>
                <w:lang w:val="en-US"/>
              </w:rPr>
            </w:pPr>
            <w:r w:rsidRPr="00145262">
              <w:rPr>
                <w:lang w:val="en-US"/>
              </w:rPr>
              <w:t>113110</w:t>
            </w:r>
          </w:p>
          <w:p w:rsidR="00280D9D" w:rsidRPr="00145262" w:rsidRDefault="00280D9D" w:rsidP="003721BF">
            <w:pPr>
              <w:tabs>
                <w:tab w:val="left" w:pos="1373"/>
              </w:tabs>
              <w:ind w:left="680" w:firstLine="720"/>
              <w:rPr>
                <w:lang w:val="en-US"/>
              </w:rPr>
            </w:pPr>
          </w:p>
        </w:tc>
        <w:tc>
          <w:tcPr>
            <w:tcW w:w="1524" w:type="dxa"/>
          </w:tcPr>
          <w:p w:rsidR="00280D9D" w:rsidRPr="00145262" w:rsidRDefault="00280D9D" w:rsidP="003721BF">
            <w:pPr>
              <w:rPr>
                <w:lang w:val="en-US"/>
              </w:rPr>
            </w:pPr>
            <w:r w:rsidRPr="00145262">
              <w:rPr>
                <w:lang w:val="en-US"/>
              </w:rPr>
              <w:t>26,0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Impozitul funciar pe terenurile cualta destinatie decit cea agricola</w:t>
            </w:r>
          </w:p>
        </w:tc>
        <w:tc>
          <w:tcPr>
            <w:tcW w:w="1892" w:type="dxa"/>
          </w:tcPr>
          <w:p w:rsidR="00280D9D" w:rsidRPr="00145262" w:rsidRDefault="00280D9D" w:rsidP="003721BF">
            <w:pPr>
              <w:tabs>
                <w:tab w:val="left" w:pos="1373"/>
              </w:tabs>
              <w:ind w:left="680"/>
              <w:rPr>
                <w:lang w:val="en-US"/>
              </w:rPr>
            </w:pPr>
            <w:r>
              <w:rPr>
                <w:lang w:val="en-US"/>
              </w:rPr>
              <w:t xml:space="preserve"> </w:t>
            </w:r>
            <w:r w:rsidRPr="00145262">
              <w:rPr>
                <w:lang w:val="en-US"/>
              </w:rPr>
              <w:t>113130</w:t>
            </w:r>
          </w:p>
        </w:tc>
        <w:tc>
          <w:tcPr>
            <w:tcW w:w="1524" w:type="dxa"/>
          </w:tcPr>
          <w:p w:rsidR="00280D9D" w:rsidRPr="00145262" w:rsidRDefault="00280D9D" w:rsidP="003721BF">
            <w:pPr>
              <w:rPr>
                <w:lang w:val="en-US"/>
              </w:rPr>
            </w:pPr>
            <w:r w:rsidRPr="00145262">
              <w:rPr>
                <w:lang w:val="en-US"/>
              </w:rPr>
              <w:t>2.5</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Impozitul funciar incasat de la persoanele fizice</w:t>
            </w:r>
          </w:p>
        </w:tc>
        <w:tc>
          <w:tcPr>
            <w:tcW w:w="1892" w:type="dxa"/>
          </w:tcPr>
          <w:p w:rsidR="00280D9D" w:rsidRPr="00145262" w:rsidRDefault="00280D9D" w:rsidP="003721BF">
            <w:pPr>
              <w:tabs>
                <w:tab w:val="left" w:pos="1373"/>
              </w:tabs>
              <w:ind w:left="680"/>
              <w:rPr>
                <w:lang w:val="en-US"/>
              </w:rPr>
            </w:pPr>
            <w:r w:rsidRPr="00145262">
              <w:rPr>
                <w:lang w:val="en-US"/>
              </w:rPr>
              <w:t>113140</w:t>
            </w:r>
          </w:p>
        </w:tc>
        <w:tc>
          <w:tcPr>
            <w:tcW w:w="1524" w:type="dxa"/>
          </w:tcPr>
          <w:p w:rsidR="00280D9D" w:rsidRPr="00145262" w:rsidRDefault="00280D9D" w:rsidP="003721BF">
            <w:pPr>
              <w:rPr>
                <w:lang w:val="en-US"/>
              </w:rPr>
            </w:pPr>
            <w:r w:rsidRPr="00145262">
              <w:rPr>
                <w:lang w:val="en-US"/>
              </w:rPr>
              <w:t>26,0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Impozitul funciar pe pasuni si finete</w:t>
            </w:r>
          </w:p>
        </w:tc>
        <w:tc>
          <w:tcPr>
            <w:tcW w:w="1892" w:type="dxa"/>
          </w:tcPr>
          <w:p w:rsidR="00280D9D" w:rsidRPr="00145262" w:rsidRDefault="00280D9D" w:rsidP="003721BF">
            <w:pPr>
              <w:tabs>
                <w:tab w:val="left" w:pos="1373"/>
              </w:tabs>
              <w:ind w:left="680"/>
              <w:rPr>
                <w:lang w:val="en-US"/>
              </w:rPr>
            </w:pPr>
            <w:r>
              <w:rPr>
                <w:lang w:val="en-US"/>
              </w:rPr>
              <w:t xml:space="preserve"> </w:t>
            </w:r>
            <w:r w:rsidRPr="00145262">
              <w:rPr>
                <w:lang w:val="en-US"/>
              </w:rPr>
              <w:t>113150</w:t>
            </w:r>
          </w:p>
        </w:tc>
        <w:tc>
          <w:tcPr>
            <w:tcW w:w="1524" w:type="dxa"/>
          </w:tcPr>
          <w:p w:rsidR="00280D9D" w:rsidRPr="00145262" w:rsidRDefault="00280D9D" w:rsidP="003721BF">
            <w:pPr>
              <w:tabs>
                <w:tab w:val="left" w:pos="1373"/>
              </w:tabs>
              <w:rPr>
                <w:lang w:val="en-US"/>
              </w:rPr>
            </w:pPr>
            <w:r w:rsidRPr="00145262">
              <w:rPr>
                <w:lang w:val="en-US"/>
              </w:rPr>
              <w:t>4,6</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Impozitul funciar pe terenurile cu destinatie agricola de la GT</w:t>
            </w:r>
          </w:p>
        </w:tc>
        <w:tc>
          <w:tcPr>
            <w:tcW w:w="1892" w:type="dxa"/>
          </w:tcPr>
          <w:p w:rsidR="00280D9D" w:rsidRPr="00145262" w:rsidRDefault="00280D9D" w:rsidP="003721BF">
            <w:pPr>
              <w:tabs>
                <w:tab w:val="left" w:pos="1373"/>
              </w:tabs>
              <w:ind w:left="680"/>
              <w:rPr>
                <w:lang w:val="en-US"/>
              </w:rPr>
            </w:pPr>
            <w:r w:rsidRPr="00145262">
              <w:rPr>
                <w:lang w:val="en-US"/>
              </w:rPr>
              <w:t>113120</w:t>
            </w:r>
          </w:p>
        </w:tc>
        <w:tc>
          <w:tcPr>
            <w:tcW w:w="1524" w:type="dxa"/>
          </w:tcPr>
          <w:p w:rsidR="00280D9D" w:rsidRPr="00145262" w:rsidRDefault="00280D9D" w:rsidP="003721BF">
            <w:pPr>
              <w:rPr>
                <w:lang w:val="en-US"/>
              </w:rPr>
            </w:pPr>
            <w:r w:rsidRPr="00145262">
              <w:rPr>
                <w:lang w:val="en-US"/>
              </w:rPr>
              <w:t>42,4</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Impozitul pe bunurile imobiliare ale persoanelor juridice</w:t>
            </w:r>
          </w:p>
        </w:tc>
        <w:tc>
          <w:tcPr>
            <w:tcW w:w="1892" w:type="dxa"/>
          </w:tcPr>
          <w:p w:rsidR="00280D9D" w:rsidRPr="00145262" w:rsidRDefault="00280D9D" w:rsidP="003721BF">
            <w:pPr>
              <w:tabs>
                <w:tab w:val="left" w:pos="1373"/>
              </w:tabs>
              <w:ind w:left="680"/>
              <w:rPr>
                <w:lang w:val="en-US"/>
              </w:rPr>
            </w:pPr>
            <w:r>
              <w:rPr>
                <w:lang w:val="en-US"/>
              </w:rPr>
              <w:t xml:space="preserve"> </w:t>
            </w:r>
            <w:r w:rsidRPr="00145262">
              <w:rPr>
                <w:lang w:val="en-US"/>
              </w:rPr>
              <w:t>113210</w:t>
            </w:r>
          </w:p>
        </w:tc>
        <w:tc>
          <w:tcPr>
            <w:tcW w:w="1524" w:type="dxa"/>
          </w:tcPr>
          <w:p w:rsidR="00280D9D" w:rsidRPr="00145262" w:rsidRDefault="00280D9D" w:rsidP="003721BF">
            <w:pPr>
              <w:tabs>
                <w:tab w:val="left" w:pos="1373"/>
              </w:tabs>
              <w:rPr>
                <w:lang w:val="en-US"/>
              </w:rPr>
            </w:pPr>
            <w:r w:rsidRPr="00145262">
              <w:rPr>
                <w:lang w:val="en-US"/>
              </w:rPr>
              <w:t>0.3</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Impozitul pe bunurile imobiliare ale persoanelor fizice</w:t>
            </w:r>
          </w:p>
        </w:tc>
        <w:tc>
          <w:tcPr>
            <w:tcW w:w="1892" w:type="dxa"/>
          </w:tcPr>
          <w:p w:rsidR="00280D9D" w:rsidRPr="00145262" w:rsidRDefault="00280D9D" w:rsidP="003721BF">
            <w:pPr>
              <w:tabs>
                <w:tab w:val="left" w:pos="1373"/>
              </w:tabs>
              <w:rPr>
                <w:lang w:val="en-US"/>
              </w:rPr>
            </w:pPr>
            <w:r>
              <w:rPr>
                <w:lang w:val="en-US"/>
              </w:rPr>
              <w:t xml:space="preserve">            </w:t>
            </w:r>
            <w:r w:rsidRPr="00145262">
              <w:rPr>
                <w:lang w:val="en-US"/>
              </w:rPr>
              <w:t>113220</w:t>
            </w:r>
          </w:p>
        </w:tc>
        <w:tc>
          <w:tcPr>
            <w:tcW w:w="1524" w:type="dxa"/>
          </w:tcPr>
          <w:p w:rsidR="00280D9D" w:rsidRPr="00145262" w:rsidRDefault="00280D9D" w:rsidP="003721BF">
            <w:pPr>
              <w:rPr>
                <w:lang w:val="en-US"/>
              </w:rPr>
            </w:pPr>
            <w:r w:rsidRPr="00145262">
              <w:rPr>
                <w:lang w:val="en-US"/>
              </w:rPr>
              <w:t>6,0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Impozitul pe bunurile imobiliare achitate de catre persoanele fizice si juridice  inregistrate din valoarea estimata a bunurilor imobiliare</w:t>
            </w:r>
          </w:p>
        </w:tc>
        <w:tc>
          <w:tcPr>
            <w:tcW w:w="1892" w:type="dxa"/>
          </w:tcPr>
          <w:p w:rsidR="00280D9D" w:rsidRPr="00145262" w:rsidRDefault="00280D9D" w:rsidP="003721BF">
            <w:pPr>
              <w:tabs>
                <w:tab w:val="left" w:pos="1373"/>
              </w:tabs>
              <w:ind w:left="680"/>
              <w:rPr>
                <w:lang w:val="en-US"/>
              </w:rPr>
            </w:pPr>
            <w:r>
              <w:rPr>
                <w:lang w:val="en-US"/>
              </w:rPr>
              <w:t xml:space="preserve"> </w:t>
            </w:r>
            <w:r w:rsidRPr="00145262">
              <w:rPr>
                <w:lang w:val="en-US"/>
              </w:rPr>
              <w:t>113230</w:t>
            </w:r>
          </w:p>
        </w:tc>
        <w:tc>
          <w:tcPr>
            <w:tcW w:w="1524" w:type="dxa"/>
          </w:tcPr>
          <w:p w:rsidR="00280D9D" w:rsidRPr="00145262" w:rsidRDefault="00280D9D" w:rsidP="003721BF">
            <w:pPr>
              <w:rPr>
                <w:lang w:val="en-US"/>
              </w:rPr>
            </w:pPr>
            <w:r w:rsidRPr="00145262">
              <w:rPr>
                <w:lang w:val="en-US"/>
              </w:rPr>
              <w:t>0,5</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Impozitul pe bunurile imobiliare achitate de persoanele fizice -cetateni din valoarea estimata a bunurilor imobiliare</w:t>
            </w:r>
          </w:p>
        </w:tc>
        <w:tc>
          <w:tcPr>
            <w:tcW w:w="1892" w:type="dxa"/>
          </w:tcPr>
          <w:p w:rsidR="00280D9D" w:rsidRPr="00145262" w:rsidRDefault="00280D9D" w:rsidP="003721BF">
            <w:pPr>
              <w:tabs>
                <w:tab w:val="left" w:pos="1373"/>
              </w:tabs>
              <w:ind w:left="680"/>
              <w:rPr>
                <w:lang w:val="en-US"/>
              </w:rPr>
            </w:pPr>
            <w:r>
              <w:rPr>
                <w:lang w:val="en-US"/>
              </w:rPr>
              <w:t xml:space="preserve"> </w:t>
            </w:r>
            <w:r w:rsidRPr="00145262">
              <w:rPr>
                <w:lang w:val="en-US"/>
              </w:rPr>
              <w:t>113240</w:t>
            </w:r>
          </w:p>
        </w:tc>
        <w:tc>
          <w:tcPr>
            <w:tcW w:w="1524" w:type="dxa"/>
          </w:tcPr>
          <w:p w:rsidR="00280D9D" w:rsidRPr="00145262" w:rsidRDefault="00280D9D" w:rsidP="003721BF">
            <w:pPr>
              <w:tabs>
                <w:tab w:val="left" w:pos="1373"/>
              </w:tabs>
              <w:rPr>
                <w:lang w:val="en-US"/>
              </w:rPr>
            </w:pPr>
            <w:r>
              <w:rPr>
                <w:lang w:val="en-US"/>
              </w:rPr>
              <w:t>2</w:t>
            </w:r>
            <w:r w:rsidRPr="00145262">
              <w:rPr>
                <w:lang w:val="en-US"/>
              </w:rPr>
              <w:t>.0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Platile pentru certificatele de urbanizm si autorizatiile de constructie sau de desfiintare in bugetul local de nivelul I</w:t>
            </w:r>
          </w:p>
        </w:tc>
        <w:tc>
          <w:tcPr>
            <w:tcW w:w="1892" w:type="dxa"/>
          </w:tcPr>
          <w:p w:rsidR="00280D9D" w:rsidRPr="00145262" w:rsidRDefault="00280D9D" w:rsidP="003721BF">
            <w:pPr>
              <w:tabs>
                <w:tab w:val="left" w:pos="1373"/>
              </w:tabs>
              <w:ind w:left="680"/>
              <w:rPr>
                <w:lang w:val="en-US"/>
              </w:rPr>
            </w:pPr>
            <w:r w:rsidRPr="00145262">
              <w:rPr>
                <w:lang w:val="en-US"/>
              </w:rPr>
              <w:t>142215</w:t>
            </w:r>
          </w:p>
        </w:tc>
        <w:tc>
          <w:tcPr>
            <w:tcW w:w="1524" w:type="dxa"/>
          </w:tcPr>
          <w:p w:rsidR="00280D9D" w:rsidRPr="00145262" w:rsidRDefault="00280D9D" w:rsidP="003721BF">
            <w:pPr>
              <w:rPr>
                <w:lang w:val="en-US"/>
              </w:rPr>
            </w:pPr>
            <w:r w:rsidRPr="00145262">
              <w:rPr>
                <w:lang w:val="en-US"/>
              </w:rPr>
              <w:t>0,5</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 xml:space="preserve">Arenda terenurilor cu destinatie agricola incasate in bugetul de nivelul </w:t>
            </w:r>
          </w:p>
        </w:tc>
        <w:tc>
          <w:tcPr>
            <w:tcW w:w="1892" w:type="dxa"/>
          </w:tcPr>
          <w:p w:rsidR="00280D9D" w:rsidRPr="00145262" w:rsidRDefault="00280D9D" w:rsidP="003721BF">
            <w:pPr>
              <w:tabs>
                <w:tab w:val="left" w:pos="1373"/>
              </w:tabs>
              <w:ind w:left="680"/>
              <w:rPr>
                <w:lang w:val="en-US"/>
              </w:rPr>
            </w:pPr>
            <w:r w:rsidRPr="00145262">
              <w:rPr>
                <w:lang w:val="en-US"/>
              </w:rPr>
              <w:t>141522</w:t>
            </w:r>
          </w:p>
        </w:tc>
        <w:tc>
          <w:tcPr>
            <w:tcW w:w="1524" w:type="dxa"/>
          </w:tcPr>
          <w:p w:rsidR="00280D9D" w:rsidRPr="00145262" w:rsidRDefault="00280D9D" w:rsidP="003721BF">
            <w:pPr>
              <w:rPr>
                <w:lang w:val="en-US"/>
              </w:rPr>
            </w:pPr>
            <w:r w:rsidRPr="00145262">
              <w:rPr>
                <w:lang w:val="en-US"/>
              </w:rPr>
              <w:t>2,0</w:t>
            </w:r>
          </w:p>
        </w:tc>
      </w:tr>
      <w:tr w:rsidR="00280D9D" w:rsidRPr="00145262" w:rsidTr="003721BF">
        <w:trPr>
          <w:trHeight w:val="235"/>
        </w:trPr>
        <w:tc>
          <w:tcPr>
            <w:tcW w:w="6999" w:type="dxa"/>
          </w:tcPr>
          <w:p w:rsidR="00280D9D" w:rsidRPr="001D0A23" w:rsidRDefault="00280D9D" w:rsidP="003721BF">
            <w:pPr>
              <w:tabs>
                <w:tab w:val="left" w:pos="1373"/>
              </w:tabs>
            </w:pPr>
            <w:r>
              <w:t>Amenzi  și  sancțiuni  contravenționale</w:t>
            </w:r>
          </w:p>
        </w:tc>
        <w:tc>
          <w:tcPr>
            <w:tcW w:w="1892" w:type="dxa"/>
          </w:tcPr>
          <w:p w:rsidR="00280D9D" w:rsidRDefault="00280D9D" w:rsidP="003721BF">
            <w:pPr>
              <w:tabs>
                <w:tab w:val="left" w:pos="1373"/>
              </w:tabs>
              <w:ind w:left="680"/>
              <w:rPr>
                <w:lang w:val="en-US"/>
              </w:rPr>
            </w:pPr>
            <w:r>
              <w:rPr>
                <w:lang w:val="en-US"/>
              </w:rPr>
              <w:t>143130</w:t>
            </w:r>
          </w:p>
        </w:tc>
        <w:tc>
          <w:tcPr>
            <w:tcW w:w="1524" w:type="dxa"/>
          </w:tcPr>
          <w:p w:rsidR="00280D9D" w:rsidRPr="009F5B89" w:rsidRDefault="00280D9D" w:rsidP="003721BF">
            <w:pPr>
              <w:tabs>
                <w:tab w:val="left" w:pos="1373"/>
              </w:tabs>
              <w:rPr>
                <w:lang w:val="en-US"/>
              </w:rPr>
            </w:pPr>
            <w:r>
              <w:rPr>
                <w:lang w:val="en-US"/>
              </w:rPr>
              <w:t>5,5</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Pr>
                <w:lang w:val="en-US"/>
              </w:rPr>
              <w:t xml:space="preserve">Taxa  pentru  apă </w:t>
            </w:r>
          </w:p>
        </w:tc>
        <w:tc>
          <w:tcPr>
            <w:tcW w:w="1892" w:type="dxa"/>
          </w:tcPr>
          <w:p w:rsidR="00280D9D" w:rsidRDefault="00280D9D" w:rsidP="003721BF">
            <w:pPr>
              <w:tabs>
                <w:tab w:val="left" w:pos="1373"/>
              </w:tabs>
              <w:ind w:left="680"/>
              <w:rPr>
                <w:lang w:val="en-US"/>
              </w:rPr>
            </w:pPr>
            <w:r>
              <w:rPr>
                <w:lang w:val="en-US"/>
              </w:rPr>
              <w:t>114611</w:t>
            </w:r>
          </w:p>
        </w:tc>
        <w:tc>
          <w:tcPr>
            <w:tcW w:w="1524" w:type="dxa"/>
          </w:tcPr>
          <w:p w:rsidR="00280D9D" w:rsidRPr="009F5B89" w:rsidRDefault="00280D9D" w:rsidP="003721BF">
            <w:pPr>
              <w:tabs>
                <w:tab w:val="left" w:pos="1373"/>
              </w:tabs>
              <w:rPr>
                <w:lang w:val="en-US"/>
              </w:rPr>
            </w:pPr>
          </w:p>
        </w:tc>
      </w:tr>
      <w:tr w:rsidR="00280D9D" w:rsidRPr="00145262" w:rsidTr="003721BF">
        <w:trPr>
          <w:trHeight w:val="235"/>
        </w:trPr>
        <w:tc>
          <w:tcPr>
            <w:tcW w:w="6999" w:type="dxa"/>
          </w:tcPr>
          <w:p w:rsidR="00280D9D" w:rsidRDefault="00280D9D" w:rsidP="003721BF">
            <w:pPr>
              <w:tabs>
                <w:tab w:val="left" w:pos="1373"/>
              </w:tabs>
              <w:rPr>
                <w:lang w:val="en-US"/>
              </w:rPr>
            </w:pPr>
            <w:r>
              <w:rPr>
                <w:lang w:val="en-US"/>
              </w:rPr>
              <w:t>Taxa  de  plasare  a  publicității</w:t>
            </w:r>
          </w:p>
        </w:tc>
        <w:tc>
          <w:tcPr>
            <w:tcW w:w="1892" w:type="dxa"/>
          </w:tcPr>
          <w:p w:rsidR="00280D9D" w:rsidRDefault="00280D9D" w:rsidP="003721BF">
            <w:pPr>
              <w:tabs>
                <w:tab w:val="left" w:pos="1373"/>
              </w:tabs>
              <w:ind w:left="680"/>
              <w:rPr>
                <w:lang w:val="en-US"/>
              </w:rPr>
            </w:pPr>
            <w:r>
              <w:rPr>
                <w:lang w:val="en-US"/>
              </w:rPr>
              <w:t>114414</w:t>
            </w:r>
          </w:p>
        </w:tc>
        <w:tc>
          <w:tcPr>
            <w:tcW w:w="1524" w:type="dxa"/>
          </w:tcPr>
          <w:p w:rsidR="00280D9D" w:rsidRDefault="00280D9D" w:rsidP="003721BF">
            <w:pPr>
              <w:tabs>
                <w:tab w:val="left" w:pos="1373"/>
              </w:tabs>
              <w:rPr>
                <w:lang w:val="en-US"/>
              </w:rPr>
            </w:pPr>
            <w:r>
              <w:rPr>
                <w:lang w:val="en-US"/>
              </w:rPr>
              <w:t>0,1</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Arenda terenurilor cu alta destinatie decit cea agricola incasate in bugetul de nivelul</w:t>
            </w:r>
            <w:r>
              <w:rPr>
                <w:lang w:val="en-US"/>
              </w:rPr>
              <w:t xml:space="preserve"> </w:t>
            </w:r>
            <w:r w:rsidRPr="00145262">
              <w:rPr>
                <w:lang w:val="en-US"/>
              </w:rPr>
              <w:t>I</w:t>
            </w:r>
          </w:p>
        </w:tc>
        <w:tc>
          <w:tcPr>
            <w:tcW w:w="1892" w:type="dxa"/>
          </w:tcPr>
          <w:p w:rsidR="00280D9D" w:rsidRPr="00145262" w:rsidRDefault="00280D9D" w:rsidP="003721BF">
            <w:pPr>
              <w:tabs>
                <w:tab w:val="left" w:pos="1373"/>
              </w:tabs>
              <w:ind w:left="680"/>
              <w:rPr>
                <w:lang w:val="en-US"/>
              </w:rPr>
            </w:pPr>
            <w:r>
              <w:rPr>
                <w:lang w:val="en-US"/>
              </w:rPr>
              <w:t xml:space="preserve"> </w:t>
            </w:r>
            <w:r w:rsidRPr="00145262">
              <w:rPr>
                <w:lang w:val="en-US"/>
              </w:rPr>
              <w:t>141533</w:t>
            </w:r>
          </w:p>
        </w:tc>
        <w:tc>
          <w:tcPr>
            <w:tcW w:w="1524" w:type="dxa"/>
          </w:tcPr>
          <w:p w:rsidR="00280D9D" w:rsidRPr="00145262" w:rsidRDefault="00280D9D" w:rsidP="003721BF">
            <w:pPr>
              <w:tabs>
                <w:tab w:val="left" w:pos="1373"/>
              </w:tabs>
              <w:rPr>
                <w:lang w:val="en-US"/>
              </w:rPr>
            </w:pPr>
            <w:r w:rsidRPr="009F5B89">
              <w:rPr>
                <w:lang w:val="en-US"/>
              </w:rPr>
              <w:t xml:space="preserve"> </w:t>
            </w:r>
            <w:r w:rsidRPr="00145262">
              <w:rPr>
                <w:lang w:val="en-US"/>
              </w:rPr>
              <w:t>16,0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Alte venituri invasate in bugetul de nivelul I</w:t>
            </w:r>
          </w:p>
        </w:tc>
        <w:tc>
          <w:tcPr>
            <w:tcW w:w="1892" w:type="dxa"/>
          </w:tcPr>
          <w:p w:rsidR="00280D9D" w:rsidRPr="00145262" w:rsidRDefault="00280D9D" w:rsidP="003721BF">
            <w:pPr>
              <w:tabs>
                <w:tab w:val="left" w:pos="1373"/>
              </w:tabs>
              <w:ind w:left="680"/>
              <w:rPr>
                <w:lang w:val="en-US"/>
              </w:rPr>
            </w:pPr>
            <w:r>
              <w:rPr>
                <w:lang w:val="en-US"/>
              </w:rPr>
              <w:t xml:space="preserve"> </w:t>
            </w:r>
            <w:r w:rsidRPr="00145262">
              <w:rPr>
                <w:lang w:val="en-US"/>
              </w:rPr>
              <w:t>145142</w:t>
            </w:r>
          </w:p>
        </w:tc>
        <w:tc>
          <w:tcPr>
            <w:tcW w:w="1524" w:type="dxa"/>
          </w:tcPr>
          <w:p w:rsidR="00280D9D" w:rsidRPr="00145262" w:rsidRDefault="00280D9D" w:rsidP="003721BF">
            <w:pPr>
              <w:rPr>
                <w:lang w:val="en-US"/>
              </w:rPr>
            </w:pPr>
            <w:r>
              <w:rPr>
                <w:lang w:val="en-US"/>
              </w:rPr>
              <w:t>5,0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Taxa pentru patenta de intreprinzator</w:t>
            </w:r>
          </w:p>
        </w:tc>
        <w:tc>
          <w:tcPr>
            <w:tcW w:w="1892" w:type="dxa"/>
          </w:tcPr>
          <w:p w:rsidR="00280D9D" w:rsidRPr="00145262" w:rsidRDefault="00280D9D" w:rsidP="003721BF">
            <w:pPr>
              <w:tabs>
                <w:tab w:val="left" w:pos="1373"/>
              </w:tabs>
              <w:ind w:left="680"/>
              <w:rPr>
                <w:lang w:val="en-US"/>
              </w:rPr>
            </w:pPr>
            <w:r>
              <w:rPr>
                <w:lang w:val="en-US"/>
              </w:rPr>
              <w:t xml:space="preserve"> </w:t>
            </w:r>
            <w:r w:rsidRPr="00145262">
              <w:rPr>
                <w:lang w:val="en-US"/>
              </w:rPr>
              <w:t>114522</w:t>
            </w:r>
          </w:p>
        </w:tc>
        <w:tc>
          <w:tcPr>
            <w:tcW w:w="1524" w:type="dxa"/>
          </w:tcPr>
          <w:p w:rsidR="00280D9D" w:rsidRPr="00145262" w:rsidRDefault="00280D9D" w:rsidP="003721BF">
            <w:pPr>
              <w:tabs>
                <w:tab w:val="left" w:pos="1373"/>
              </w:tabs>
              <w:rPr>
                <w:lang w:val="en-US"/>
              </w:rPr>
            </w:pPr>
            <w:r>
              <w:rPr>
                <w:lang w:val="en-US"/>
              </w:rPr>
              <w:t>1,0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Taxa de piata</w:t>
            </w:r>
          </w:p>
        </w:tc>
        <w:tc>
          <w:tcPr>
            <w:tcW w:w="1892" w:type="dxa"/>
          </w:tcPr>
          <w:p w:rsidR="00280D9D" w:rsidRPr="00145262" w:rsidRDefault="00280D9D" w:rsidP="003721BF">
            <w:pPr>
              <w:tabs>
                <w:tab w:val="left" w:pos="1373"/>
              </w:tabs>
              <w:ind w:left="680"/>
              <w:rPr>
                <w:lang w:val="en-US"/>
              </w:rPr>
            </w:pPr>
            <w:r w:rsidRPr="00145262">
              <w:rPr>
                <w:lang w:val="en-US"/>
              </w:rPr>
              <w:t>114411</w:t>
            </w:r>
          </w:p>
        </w:tc>
        <w:tc>
          <w:tcPr>
            <w:tcW w:w="1524" w:type="dxa"/>
          </w:tcPr>
          <w:p w:rsidR="00280D9D" w:rsidRPr="00145262" w:rsidRDefault="00280D9D" w:rsidP="003721BF">
            <w:pPr>
              <w:tabs>
                <w:tab w:val="left" w:pos="1373"/>
              </w:tabs>
              <w:rPr>
                <w:lang w:val="en-US"/>
              </w:rPr>
            </w:pPr>
            <w:r w:rsidRPr="00145262">
              <w:rPr>
                <w:lang w:val="en-US"/>
              </w:rPr>
              <w:t>2,0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Taxa pentru amenajarea teritoriului</w:t>
            </w:r>
          </w:p>
        </w:tc>
        <w:tc>
          <w:tcPr>
            <w:tcW w:w="1892" w:type="dxa"/>
          </w:tcPr>
          <w:p w:rsidR="00280D9D" w:rsidRPr="00145262" w:rsidRDefault="00280D9D" w:rsidP="003721BF">
            <w:pPr>
              <w:tabs>
                <w:tab w:val="left" w:pos="1373"/>
              </w:tabs>
              <w:ind w:left="680"/>
              <w:rPr>
                <w:lang w:val="en-US"/>
              </w:rPr>
            </w:pPr>
            <w:r w:rsidRPr="00145262">
              <w:rPr>
                <w:lang w:val="en-US"/>
              </w:rPr>
              <w:t>114412</w:t>
            </w:r>
          </w:p>
        </w:tc>
        <w:tc>
          <w:tcPr>
            <w:tcW w:w="1524" w:type="dxa"/>
          </w:tcPr>
          <w:p w:rsidR="00280D9D" w:rsidRPr="00145262" w:rsidRDefault="00280D9D" w:rsidP="003721BF">
            <w:pPr>
              <w:tabs>
                <w:tab w:val="left" w:pos="1373"/>
              </w:tabs>
              <w:rPr>
                <w:lang w:val="en-US"/>
              </w:rPr>
            </w:pPr>
            <w:r w:rsidRPr="00145262">
              <w:rPr>
                <w:lang w:val="en-US"/>
              </w:rPr>
              <w:t>11,0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Taxa pentru unitatile comerciale sau de prestaari servicii de deservire sociala</w:t>
            </w:r>
            <w:r>
              <w:rPr>
                <w:lang w:val="en-US"/>
              </w:rPr>
              <w:t>.</w:t>
            </w:r>
          </w:p>
        </w:tc>
        <w:tc>
          <w:tcPr>
            <w:tcW w:w="1892" w:type="dxa"/>
          </w:tcPr>
          <w:p w:rsidR="00280D9D" w:rsidRPr="00145262" w:rsidRDefault="00280D9D" w:rsidP="003721BF">
            <w:pPr>
              <w:tabs>
                <w:tab w:val="left" w:pos="1373"/>
              </w:tabs>
              <w:ind w:left="680"/>
              <w:rPr>
                <w:lang w:val="en-US"/>
              </w:rPr>
            </w:pPr>
            <w:r w:rsidRPr="00145262">
              <w:rPr>
                <w:lang w:val="en-US"/>
              </w:rPr>
              <w:t>114418</w:t>
            </w:r>
          </w:p>
        </w:tc>
        <w:tc>
          <w:tcPr>
            <w:tcW w:w="1524" w:type="dxa"/>
          </w:tcPr>
          <w:p w:rsidR="00280D9D" w:rsidRPr="00145262" w:rsidRDefault="00280D9D" w:rsidP="003721BF">
            <w:pPr>
              <w:tabs>
                <w:tab w:val="left" w:pos="1373"/>
              </w:tabs>
              <w:rPr>
                <w:lang w:val="en-US"/>
              </w:rPr>
            </w:pPr>
            <w:r>
              <w:rPr>
                <w:lang w:val="en-US"/>
              </w:rPr>
              <w:t>20,0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Incasari de la prestarea serviciilor cu plata</w:t>
            </w:r>
          </w:p>
        </w:tc>
        <w:tc>
          <w:tcPr>
            <w:tcW w:w="1892" w:type="dxa"/>
          </w:tcPr>
          <w:p w:rsidR="00280D9D" w:rsidRPr="00145262" w:rsidRDefault="00280D9D" w:rsidP="003721BF">
            <w:pPr>
              <w:tabs>
                <w:tab w:val="left" w:pos="1373"/>
              </w:tabs>
              <w:ind w:left="680"/>
              <w:rPr>
                <w:lang w:val="en-US"/>
              </w:rPr>
            </w:pPr>
            <w:r w:rsidRPr="00145262">
              <w:rPr>
                <w:lang w:val="en-US"/>
              </w:rPr>
              <w:t>142310</w:t>
            </w:r>
          </w:p>
        </w:tc>
        <w:tc>
          <w:tcPr>
            <w:tcW w:w="1524" w:type="dxa"/>
          </w:tcPr>
          <w:p w:rsidR="00280D9D" w:rsidRPr="00145262" w:rsidRDefault="00280D9D" w:rsidP="003721BF">
            <w:pPr>
              <w:tabs>
                <w:tab w:val="left" w:pos="1373"/>
              </w:tabs>
              <w:rPr>
                <w:lang w:val="en-US"/>
              </w:rPr>
            </w:pPr>
            <w:r>
              <w:rPr>
                <w:lang w:val="en-US"/>
              </w:rPr>
              <w:t>205,5</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sidRPr="00145262">
              <w:rPr>
                <w:lang w:val="en-US"/>
              </w:rPr>
              <w:t>Plata pentru locatiunea bunurilor proprietate publica</w:t>
            </w:r>
          </w:p>
        </w:tc>
        <w:tc>
          <w:tcPr>
            <w:tcW w:w="1892" w:type="dxa"/>
          </w:tcPr>
          <w:p w:rsidR="00280D9D" w:rsidRPr="00145262" w:rsidRDefault="00280D9D" w:rsidP="003721BF">
            <w:pPr>
              <w:tabs>
                <w:tab w:val="left" w:pos="1373"/>
              </w:tabs>
              <w:ind w:left="680"/>
              <w:rPr>
                <w:lang w:val="en-US"/>
              </w:rPr>
            </w:pPr>
            <w:r w:rsidRPr="00145262">
              <w:rPr>
                <w:lang w:val="en-US"/>
              </w:rPr>
              <w:t>142320</w:t>
            </w:r>
          </w:p>
        </w:tc>
        <w:tc>
          <w:tcPr>
            <w:tcW w:w="1524" w:type="dxa"/>
          </w:tcPr>
          <w:p w:rsidR="00280D9D" w:rsidRPr="00145262" w:rsidRDefault="00280D9D" w:rsidP="003721BF">
            <w:pPr>
              <w:tabs>
                <w:tab w:val="left" w:pos="1373"/>
              </w:tabs>
              <w:rPr>
                <w:lang w:val="en-US"/>
              </w:rPr>
            </w:pPr>
            <w:r>
              <w:rPr>
                <w:lang w:val="en-US"/>
              </w:rPr>
              <w:t>18,0</w:t>
            </w:r>
          </w:p>
        </w:tc>
      </w:tr>
      <w:tr w:rsidR="00280D9D" w:rsidRPr="00145262" w:rsidTr="003721BF">
        <w:trPr>
          <w:trHeight w:val="235"/>
        </w:trPr>
        <w:tc>
          <w:tcPr>
            <w:tcW w:w="6999" w:type="dxa"/>
          </w:tcPr>
          <w:p w:rsidR="00280D9D" w:rsidRPr="00145262" w:rsidRDefault="00280D9D" w:rsidP="003721BF">
            <w:pPr>
              <w:tabs>
                <w:tab w:val="left" w:pos="1373"/>
              </w:tabs>
              <w:rPr>
                <w:lang w:val="en-US"/>
              </w:rPr>
            </w:pPr>
            <w:r>
              <w:rPr>
                <w:lang w:val="en-US"/>
              </w:rPr>
              <w:t>Transferuri  cu  destinație  generală</w:t>
            </w:r>
          </w:p>
        </w:tc>
        <w:tc>
          <w:tcPr>
            <w:tcW w:w="1892" w:type="dxa"/>
          </w:tcPr>
          <w:p w:rsidR="00280D9D" w:rsidRPr="00145262" w:rsidRDefault="00280D9D" w:rsidP="003721BF">
            <w:pPr>
              <w:tabs>
                <w:tab w:val="left" w:pos="1373"/>
              </w:tabs>
              <w:ind w:left="680"/>
              <w:rPr>
                <w:lang w:val="en-US"/>
              </w:rPr>
            </w:pPr>
            <w:r>
              <w:rPr>
                <w:lang w:val="en-US"/>
              </w:rPr>
              <w:t>191231</w:t>
            </w:r>
          </w:p>
        </w:tc>
        <w:tc>
          <w:tcPr>
            <w:tcW w:w="1524" w:type="dxa"/>
          </w:tcPr>
          <w:p w:rsidR="00280D9D" w:rsidRPr="00145262" w:rsidRDefault="00280D9D" w:rsidP="003721BF">
            <w:pPr>
              <w:tabs>
                <w:tab w:val="left" w:pos="1373"/>
              </w:tabs>
              <w:rPr>
                <w:lang w:val="en-US"/>
              </w:rPr>
            </w:pPr>
            <w:r>
              <w:rPr>
                <w:lang w:val="en-US"/>
              </w:rPr>
              <w:t>616,8</w:t>
            </w:r>
          </w:p>
        </w:tc>
      </w:tr>
      <w:tr w:rsidR="00280D9D" w:rsidRPr="00145262" w:rsidTr="003721BF">
        <w:trPr>
          <w:trHeight w:val="235"/>
        </w:trPr>
        <w:tc>
          <w:tcPr>
            <w:tcW w:w="6999" w:type="dxa"/>
          </w:tcPr>
          <w:p w:rsidR="00280D9D" w:rsidRPr="00145262" w:rsidRDefault="00280D9D" w:rsidP="003721BF">
            <w:pPr>
              <w:tabs>
                <w:tab w:val="left" w:pos="1373"/>
              </w:tabs>
              <w:jc w:val="both"/>
              <w:rPr>
                <w:lang w:val="en-US"/>
              </w:rPr>
            </w:pPr>
            <w:r>
              <w:rPr>
                <w:lang w:val="en-US"/>
              </w:rPr>
              <w:t>Transferurui  cu  destinație  specială</w:t>
            </w:r>
          </w:p>
        </w:tc>
        <w:tc>
          <w:tcPr>
            <w:tcW w:w="1892" w:type="dxa"/>
          </w:tcPr>
          <w:p w:rsidR="00280D9D" w:rsidRPr="00145262" w:rsidRDefault="00280D9D" w:rsidP="003721BF">
            <w:pPr>
              <w:tabs>
                <w:tab w:val="left" w:pos="1373"/>
              </w:tabs>
              <w:jc w:val="both"/>
              <w:rPr>
                <w:lang w:val="en-US"/>
              </w:rPr>
            </w:pPr>
            <w:r>
              <w:rPr>
                <w:lang w:val="en-US"/>
              </w:rPr>
              <w:t xml:space="preserve">           191211</w:t>
            </w:r>
          </w:p>
        </w:tc>
        <w:tc>
          <w:tcPr>
            <w:tcW w:w="1524" w:type="dxa"/>
          </w:tcPr>
          <w:p w:rsidR="00280D9D" w:rsidRPr="00145262" w:rsidRDefault="00280D9D" w:rsidP="003721BF">
            <w:pPr>
              <w:tabs>
                <w:tab w:val="left" w:pos="1373"/>
              </w:tabs>
              <w:jc w:val="both"/>
              <w:rPr>
                <w:lang w:val="en-US"/>
              </w:rPr>
            </w:pPr>
            <w:r>
              <w:rPr>
                <w:lang w:val="en-US"/>
              </w:rPr>
              <w:t>1303,2</w:t>
            </w:r>
          </w:p>
        </w:tc>
      </w:tr>
      <w:tr w:rsidR="00280D9D" w:rsidRPr="00145262" w:rsidTr="003721BF">
        <w:trPr>
          <w:trHeight w:val="235"/>
        </w:trPr>
        <w:tc>
          <w:tcPr>
            <w:tcW w:w="6999" w:type="dxa"/>
          </w:tcPr>
          <w:p w:rsidR="00280D9D" w:rsidRPr="00145262" w:rsidRDefault="00280D9D" w:rsidP="003721BF">
            <w:pPr>
              <w:tabs>
                <w:tab w:val="left" w:pos="1373"/>
              </w:tabs>
              <w:jc w:val="both"/>
              <w:rPr>
                <w:lang w:val="en-US"/>
              </w:rPr>
            </w:pPr>
            <w:r>
              <w:rPr>
                <w:lang w:val="en-US"/>
              </w:rPr>
              <w:t>Transferuri  din  fondul  compensator</w:t>
            </w:r>
          </w:p>
        </w:tc>
        <w:tc>
          <w:tcPr>
            <w:tcW w:w="1892" w:type="dxa"/>
          </w:tcPr>
          <w:p w:rsidR="00280D9D" w:rsidRPr="00145262" w:rsidRDefault="00280D9D" w:rsidP="003721BF">
            <w:pPr>
              <w:tabs>
                <w:tab w:val="left" w:pos="1373"/>
              </w:tabs>
              <w:ind w:left="680"/>
              <w:jc w:val="both"/>
              <w:rPr>
                <w:lang w:val="en-US"/>
              </w:rPr>
            </w:pPr>
            <w:r>
              <w:rPr>
                <w:lang w:val="en-US"/>
              </w:rPr>
              <w:t>191232</w:t>
            </w:r>
          </w:p>
        </w:tc>
        <w:tc>
          <w:tcPr>
            <w:tcW w:w="1524" w:type="dxa"/>
          </w:tcPr>
          <w:p w:rsidR="00280D9D" w:rsidRPr="00145262" w:rsidRDefault="00280D9D" w:rsidP="003721BF">
            <w:pPr>
              <w:tabs>
                <w:tab w:val="left" w:pos="1373"/>
              </w:tabs>
              <w:jc w:val="both"/>
              <w:rPr>
                <w:lang w:val="en-US"/>
              </w:rPr>
            </w:pPr>
            <w:r>
              <w:rPr>
                <w:lang w:val="en-US"/>
              </w:rPr>
              <w:t>199,4</w:t>
            </w:r>
          </w:p>
        </w:tc>
      </w:tr>
      <w:tr w:rsidR="00280D9D" w:rsidRPr="00145262" w:rsidTr="003721BF">
        <w:trPr>
          <w:trHeight w:val="235"/>
        </w:trPr>
        <w:tc>
          <w:tcPr>
            <w:tcW w:w="6999" w:type="dxa"/>
          </w:tcPr>
          <w:p w:rsidR="00280D9D" w:rsidRPr="00145262" w:rsidRDefault="00280D9D" w:rsidP="003721BF">
            <w:pPr>
              <w:tabs>
                <w:tab w:val="left" w:pos="1373"/>
              </w:tabs>
              <w:jc w:val="both"/>
              <w:rPr>
                <w:lang w:val="en-US"/>
              </w:rPr>
            </w:pPr>
            <w:r>
              <w:rPr>
                <w:lang w:val="en-US"/>
              </w:rPr>
              <w:t>Transferuri  capital  primitr  cu  destinație generală</w:t>
            </w:r>
          </w:p>
        </w:tc>
        <w:tc>
          <w:tcPr>
            <w:tcW w:w="1892" w:type="dxa"/>
          </w:tcPr>
          <w:p w:rsidR="00280D9D" w:rsidRPr="00145262" w:rsidRDefault="00280D9D" w:rsidP="003721BF">
            <w:pPr>
              <w:tabs>
                <w:tab w:val="left" w:pos="1373"/>
              </w:tabs>
              <w:ind w:left="680"/>
              <w:jc w:val="both"/>
              <w:rPr>
                <w:lang w:val="en-US"/>
              </w:rPr>
            </w:pPr>
            <w:r>
              <w:rPr>
                <w:lang w:val="en-US"/>
              </w:rPr>
              <w:t>191420</w:t>
            </w:r>
          </w:p>
        </w:tc>
        <w:tc>
          <w:tcPr>
            <w:tcW w:w="1524" w:type="dxa"/>
          </w:tcPr>
          <w:p w:rsidR="00280D9D" w:rsidRPr="00145262" w:rsidRDefault="00280D9D" w:rsidP="003721BF">
            <w:pPr>
              <w:tabs>
                <w:tab w:val="left" w:pos="1373"/>
              </w:tabs>
              <w:jc w:val="both"/>
              <w:rPr>
                <w:lang w:val="en-US"/>
              </w:rPr>
            </w:pPr>
            <w:r>
              <w:rPr>
                <w:lang w:val="en-US"/>
              </w:rPr>
              <w:t>1066,0</w:t>
            </w:r>
          </w:p>
        </w:tc>
      </w:tr>
      <w:tr w:rsidR="00280D9D" w:rsidRPr="00145262" w:rsidTr="003721BF">
        <w:trPr>
          <w:trHeight w:val="235"/>
        </w:trPr>
        <w:tc>
          <w:tcPr>
            <w:tcW w:w="6999" w:type="dxa"/>
          </w:tcPr>
          <w:p w:rsidR="00280D9D" w:rsidRPr="00FC4549" w:rsidRDefault="00280D9D" w:rsidP="003721BF">
            <w:pPr>
              <w:tabs>
                <w:tab w:val="left" w:pos="1373"/>
              </w:tabs>
              <w:rPr>
                <w:lang w:val="en-US"/>
              </w:rPr>
            </w:pPr>
            <w:r w:rsidRPr="00FC4549">
              <w:rPr>
                <w:lang w:val="en-US"/>
              </w:rPr>
              <w:t>Transferuri</w:t>
            </w:r>
            <w:r>
              <w:rPr>
                <w:lang w:val="en-US"/>
              </w:rPr>
              <w:t xml:space="preserve"> curente primate cu destinație special </w:t>
            </w:r>
            <w:proofErr w:type="gramStart"/>
            <w:r>
              <w:rPr>
                <w:lang w:val="en-US"/>
              </w:rPr>
              <w:t>între  bugetele</w:t>
            </w:r>
            <w:proofErr w:type="gramEnd"/>
            <w:r>
              <w:rPr>
                <w:lang w:val="en-US"/>
              </w:rPr>
              <w:t xml:space="preserve"> de Stat și  Bugetele locale de  nivelul I pentru infrastructura drumurilor.</w:t>
            </w:r>
          </w:p>
        </w:tc>
        <w:tc>
          <w:tcPr>
            <w:tcW w:w="1892" w:type="dxa"/>
          </w:tcPr>
          <w:p w:rsidR="00280D9D" w:rsidRPr="00FC4549" w:rsidRDefault="00280D9D" w:rsidP="003721BF">
            <w:pPr>
              <w:tabs>
                <w:tab w:val="left" w:pos="1373"/>
              </w:tabs>
              <w:ind w:left="680"/>
              <w:rPr>
                <w:lang w:val="en-US"/>
              </w:rPr>
            </w:pPr>
            <w:r w:rsidRPr="00FC4549">
              <w:rPr>
                <w:lang w:val="en-US"/>
              </w:rPr>
              <w:t>191216</w:t>
            </w:r>
          </w:p>
        </w:tc>
        <w:tc>
          <w:tcPr>
            <w:tcW w:w="1524" w:type="dxa"/>
          </w:tcPr>
          <w:p w:rsidR="00280D9D" w:rsidRPr="00FC4549" w:rsidRDefault="00280D9D" w:rsidP="003721BF">
            <w:pPr>
              <w:tabs>
                <w:tab w:val="left" w:pos="1373"/>
              </w:tabs>
              <w:rPr>
                <w:lang w:val="en-US"/>
              </w:rPr>
            </w:pPr>
            <w:r w:rsidRPr="00FC4549">
              <w:rPr>
                <w:lang w:val="en-US"/>
              </w:rPr>
              <w:t>201,0</w:t>
            </w:r>
          </w:p>
        </w:tc>
      </w:tr>
      <w:tr w:rsidR="00280D9D" w:rsidRPr="00145262" w:rsidTr="003721BF">
        <w:trPr>
          <w:trHeight w:val="235"/>
        </w:trPr>
        <w:tc>
          <w:tcPr>
            <w:tcW w:w="6999" w:type="dxa"/>
          </w:tcPr>
          <w:p w:rsidR="00280D9D" w:rsidRPr="001D0A23" w:rsidRDefault="00280D9D" w:rsidP="003721BF">
            <w:pPr>
              <w:tabs>
                <w:tab w:val="left" w:pos="1373"/>
              </w:tabs>
              <w:rPr>
                <w:b/>
                <w:lang w:val="en-US"/>
              </w:rPr>
            </w:pPr>
            <w:r w:rsidRPr="001D0A23">
              <w:rPr>
                <w:b/>
                <w:lang w:val="en-US"/>
              </w:rPr>
              <w:t>Total Venituri</w:t>
            </w:r>
          </w:p>
        </w:tc>
        <w:tc>
          <w:tcPr>
            <w:tcW w:w="1892" w:type="dxa"/>
          </w:tcPr>
          <w:p w:rsidR="00280D9D" w:rsidRPr="001D0A23" w:rsidRDefault="00280D9D" w:rsidP="003721BF">
            <w:pPr>
              <w:tabs>
                <w:tab w:val="left" w:pos="1373"/>
              </w:tabs>
              <w:ind w:left="680" w:firstLine="720"/>
              <w:rPr>
                <w:b/>
                <w:lang w:val="en-US"/>
              </w:rPr>
            </w:pPr>
          </w:p>
        </w:tc>
        <w:tc>
          <w:tcPr>
            <w:tcW w:w="1524" w:type="dxa"/>
          </w:tcPr>
          <w:p w:rsidR="00280D9D" w:rsidRPr="001D0A23" w:rsidRDefault="00280D9D" w:rsidP="003721BF">
            <w:pPr>
              <w:tabs>
                <w:tab w:val="left" w:pos="1373"/>
              </w:tabs>
              <w:rPr>
                <w:b/>
                <w:lang w:val="en-US"/>
              </w:rPr>
            </w:pPr>
            <w:r>
              <w:rPr>
                <w:b/>
                <w:lang w:val="en-US"/>
              </w:rPr>
              <w:t>3934,8</w:t>
            </w:r>
          </w:p>
        </w:tc>
      </w:tr>
    </w:tbl>
    <w:p w:rsidR="00280D9D" w:rsidRPr="008739FE" w:rsidRDefault="00280D9D" w:rsidP="008739FE">
      <w:pPr>
        <w:tabs>
          <w:tab w:val="left" w:pos="1373"/>
        </w:tabs>
        <w:rPr>
          <w:b/>
          <w:i/>
          <w:lang w:val="en-US"/>
        </w:rPr>
      </w:pPr>
    </w:p>
    <w:p w:rsidR="00280D9D" w:rsidRDefault="00280D9D" w:rsidP="00280D9D">
      <w:pPr>
        <w:rPr>
          <w:lang w:val="en-US"/>
        </w:rPr>
      </w:pPr>
    </w:p>
    <w:p w:rsidR="00280D9D" w:rsidRPr="00C6261C" w:rsidRDefault="00280D9D" w:rsidP="00280D9D">
      <w:pPr>
        <w:jc w:val="right"/>
        <w:rPr>
          <w:i/>
          <w:lang w:val="en-US"/>
        </w:rPr>
      </w:pPr>
      <w:proofErr w:type="gramStart"/>
      <w:r w:rsidRPr="00C6261C">
        <w:rPr>
          <w:i/>
          <w:lang w:val="en-US"/>
        </w:rPr>
        <w:t>A nexa nr.</w:t>
      </w:r>
      <w:proofErr w:type="gramEnd"/>
      <w:r w:rsidRPr="00C6261C">
        <w:rPr>
          <w:i/>
          <w:lang w:val="en-US"/>
        </w:rPr>
        <w:t xml:space="preserve"> </w:t>
      </w:r>
      <w:r>
        <w:rPr>
          <w:i/>
          <w:lang w:val="en-US"/>
        </w:rPr>
        <w:t>3</w:t>
      </w:r>
    </w:p>
    <w:p w:rsidR="00280D9D" w:rsidRPr="00C6261C" w:rsidRDefault="00280D9D" w:rsidP="00280D9D">
      <w:pPr>
        <w:tabs>
          <w:tab w:val="left" w:pos="5940"/>
        </w:tabs>
        <w:jc w:val="right"/>
        <w:rPr>
          <w:i/>
        </w:rPr>
      </w:pPr>
      <w:proofErr w:type="gramStart"/>
      <w:r w:rsidRPr="00C6261C">
        <w:rPr>
          <w:i/>
          <w:lang w:val="en-US"/>
        </w:rPr>
        <w:t>la</w:t>
      </w:r>
      <w:proofErr w:type="gramEnd"/>
      <w:r w:rsidRPr="00C6261C">
        <w:rPr>
          <w:i/>
          <w:lang w:val="en-US"/>
        </w:rPr>
        <w:t xml:space="preserve"> dec</w:t>
      </w:r>
      <w:r w:rsidRPr="00C6261C">
        <w:rPr>
          <w:i/>
        </w:rPr>
        <w:t>izia Consiliului Sătesc Hogineşti</w:t>
      </w:r>
    </w:p>
    <w:p w:rsidR="00280D9D" w:rsidRPr="00AD45DA" w:rsidRDefault="00280D9D" w:rsidP="00280D9D">
      <w:pPr>
        <w:jc w:val="right"/>
        <w:rPr>
          <w:i/>
        </w:rPr>
      </w:pPr>
      <w:r w:rsidRPr="00C6261C">
        <w:rPr>
          <w:i/>
        </w:rPr>
        <w:t xml:space="preserve"> nr. </w:t>
      </w:r>
      <w:r>
        <w:rPr>
          <w:i/>
        </w:rPr>
        <w:t>03</w:t>
      </w:r>
      <w:r w:rsidRPr="00C6261C">
        <w:rPr>
          <w:i/>
        </w:rPr>
        <w:t>/</w:t>
      </w:r>
      <w:r>
        <w:rPr>
          <w:i/>
        </w:rPr>
        <w:t>01</w:t>
      </w:r>
      <w:r w:rsidRPr="00C6261C">
        <w:rPr>
          <w:i/>
        </w:rPr>
        <w:t xml:space="preserve"> din </w:t>
      </w:r>
      <w:r>
        <w:rPr>
          <w:i/>
        </w:rPr>
        <w:t>20.04.</w:t>
      </w:r>
      <w:r w:rsidRPr="00C6261C">
        <w:rPr>
          <w:i/>
        </w:rPr>
        <w:t xml:space="preserve"> </w:t>
      </w:r>
      <w:r>
        <w:rPr>
          <w:i/>
        </w:rPr>
        <w:t>2017</w:t>
      </w:r>
    </w:p>
    <w:p w:rsidR="00280D9D" w:rsidRDefault="00280D9D" w:rsidP="00280D9D">
      <w:pPr>
        <w:rPr>
          <w:b/>
          <w:lang w:val="en-US"/>
        </w:rPr>
      </w:pPr>
      <w:r>
        <w:rPr>
          <w:b/>
          <w:lang w:val="en-US"/>
        </w:rPr>
        <w:t xml:space="preserve">Resursele si cheltuielil bugetului primariei Hoginesti pe anul 2017 conform clasificatiei </w:t>
      </w:r>
    </w:p>
    <w:p w:rsidR="00280D9D" w:rsidRDefault="00280D9D" w:rsidP="00280D9D">
      <w:pPr>
        <w:rPr>
          <w:b/>
          <w:lang w:val="en-US"/>
        </w:rPr>
      </w:pPr>
      <w:r>
        <w:rPr>
          <w:b/>
          <w:lang w:val="en-US"/>
        </w:rPr>
        <w:t xml:space="preserve">                                                               </w:t>
      </w:r>
      <w:proofErr w:type="gramStart"/>
      <w:r>
        <w:rPr>
          <w:b/>
          <w:lang w:val="en-US"/>
        </w:rPr>
        <w:t>functionale</w:t>
      </w:r>
      <w:proofErr w:type="gramEnd"/>
      <w:r>
        <w:rPr>
          <w:b/>
          <w:lang w:val="en-US"/>
        </w:rPr>
        <w:t xml:space="preserve"> si pe programe</w:t>
      </w:r>
    </w:p>
    <w:tbl>
      <w:tblPr>
        <w:tblpPr w:leftFromText="180" w:rightFromText="180" w:vertAnchor="text" w:tblpX="-262" w:tblpY="888"/>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6"/>
        <w:gridCol w:w="1377"/>
        <w:gridCol w:w="1503"/>
      </w:tblGrid>
      <w:tr w:rsidR="00280D9D" w:rsidTr="003721BF">
        <w:trPr>
          <w:trHeight w:val="720"/>
        </w:trPr>
        <w:tc>
          <w:tcPr>
            <w:tcW w:w="7236"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p w:rsidR="00280D9D" w:rsidRDefault="00280D9D" w:rsidP="003721BF">
            <w:pPr>
              <w:jc w:val="center"/>
              <w:rPr>
                <w:lang w:val="en-US"/>
              </w:rPr>
            </w:pPr>
            <w:r>
              <w:rPr>
                <w:lang w:val="en-US"/>
              </w:rPr>
              <w:t>Denumirea</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p w:rsidR="00280D9D" w:rsidRDefault="00280D9D" w:rsidP="003721BF">
            <w:pPr>
              <w:jc w:val="center"/>
              <w:rPr>
                <w:lang w:val="en-US"/>
              </w:rPr>
            </w:pPr>
            <w:r>
              <w:rPr>
                <w:lang w:val="en-US"/>
              </w:rPr>
              <w:t>Cod</w:t>
            </w:r>
          </w:p>
        </w:tc>
        <w:tc>
          <w:tcPr>
            <w:tcW w:w="1503"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p w:rsidR="00280D9D" w:rsidRDefault="00280D9D" w:rsidP="003721BF">
            <w:pPr>
              <w:jc w:val="center"/>
              <w:rPr>
                <w:lang w:val="en-US"/>
              </w:rPr>
            </w:pPr>
            <w:r>
              <w:rPr>
                <w:lang w:val="en-US"/>
              </w:rPr>
              <w:t>Suma, mii lei</w:t>
            </w:r>
          </w:p>
        </w:tc>
      </w:tr>
      <w:tr w:rsidR="00280D9D" w:rsidTr="003721BF">
        <w:trPr>
          <w:trHeight w:val="13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Cheltuieli recurente, in total</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b/>
                <w:lang w:val="en-US"/>
              </w:rPr>
            </w:pPr>
            <w:r>
              <w:rPr>
                <w:b/>
                <w:lang w:val="en-US"/>
              </w:rPr>
              <w:t>4150,6</w:t>
            </w:r>
          </w:p>
        </w:tc>
      </w:tr>
      <w:tr w:rsidR="00280D9D" w:rsidTr="003721BF">
        <w:trPr>
          <w:trHeight w:val="151"/>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 xml:space="preserve">                   cheltuieli de personal, in total</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21</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rFonts w:ascii="Calibri" w:hAnsi="Calibri"/>
                <w:lang w:val="ru-RU" w:eastAsia="ru-RU"/>
              </w:rPr>
            </w:pPr>
          </w:p>
        </w:tc>
      </w:tr>
      <w:tr w:rsidR="00280D9D" w:rsidTr="003721BF">
        <w:trPr>
          <w:trHeight w:val="151"/>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Investitii capitale, in total</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1166,0</w:t>
            </w:r>
          </w:p>
        </w:tc>
      </w:tr>
      <w:tr w:rsidR="00280D9D" w:rsidTr="003721BF">
        <w:trPr>
          <w:trHeight w:val="151"/>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 xml:space="preserve">Grupa princopala 1 </w:t>
            </w:r>
            <w:r>
              <w:rPr>
                <w:b/>
                <w:lang w:val="en-US"/>
              </w:rPr>
              <w:t>Servicii cu destinatie generala</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01</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b/>
                <w:lang w:val="en-US"/>
              </w:rPr>
            </w:pPr>
            <w:r>
              <w:rPr>
                <w:b/>
                <w:lang w:val="en-US"/>
              </w:rPr>
              <w:t>876,3</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i/>
                <w:lang w:val="en-US"/>
              </w:rPr>
            </w:pPr>
            <w:r>
              <w:rPr>
                <w:i/>
                <w:lang w:val="en-US"/>
              </w:rPr>
              <w:t xml:space="preserve">                           Resurse generale</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855.3</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i/>
                <w:lang w:val="en-US"/>
              </w:rPr>
            </w:pPr>
            <w:r>
              <w:rPr>
                <w:i/>
                <w:lang w:val="en-US"/>
              </w:rPr>
              <w:t xml:space="preserve">                           Resurse colectate</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23,0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1557"/>
              </w:tabs>
              <w:rPr>
                <w:lang w:val="en-US"/>
              </w:rPr>
            </w:pPr>
            <w:r>
              <w:rPr>
                <w:lang w:val="en-US"/>
              </w:rPr>
              <w:tab/>
              <w:t>Cheltuieli, total</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878,3</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1741"/>
              </w:tabs>
              <w:rPr>
                <w:lang w:val="en-US"/>
              </w:rPr>
            </w:pPr>
            <w:r>
              <w:rPr>
                <w:lang w:val="en-US"/>
              </w:rPr>
              <w:tab/>
            </w:r>
            <w:r>
              <w:rPr>
                <w:i/>
                <w:lang w:val="en-US"/>
              </w:rPr>
              <w:t>Programul/Subprogramul</w:t>
            </w:r>
            <w:r>
              <w:rPr>
                <w:lang w:val="en-US"/>
              </w:rPr>
              <w:t xml:space="preserve"> Aparatul primarului</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0301</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858.3</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jc w:val="center"/>
              <w:rPr>
                <w:lang w:val="en-US"/>
              </w:rPr>
            </w:pPr>
            <w:r>
              <w:rPr>
                <w:lang w:val="en-US"/>
              </w:rPr>
              <w:t xml:space="preserve">                                 Fondul de rezerva</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0802</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18,0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 xml:space="preserve">Grupa principala 6 </w:t>
            </w:r>
            <w:r>
              <w:rPr>
                <w:b/>
                <w:lang w:val="en-US"/>
              </w:rPr>
              <w:t>Gospodaria de locuinte si gospodaria serviciilor comunale</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06</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b/>
                <w:lang w:val="en-US"/>
              </w:rPr>
            </w:pPr>
            <w:r>
              <w:rPr>
                <w:b/>
                <w:lang w:val="en-US"/>
              </w:rPr>
              <w:t>1415,1</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1875"/>
              </w:tabs>
              <w:rPr>
                <w:i/>
                <w:lang w:val="en-US"/>
              </w:rPr>
            </w:pPr>
            <w:r>
              <w:rPr>
                <w:i/>
                <w:lang w:val="en-US"/>
              </w:rPr>
              <w:tab/>
              <w:t>Resurse generale</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1271,0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1976"/>
              </w:tabs>
              <w:rPr>
                <w:i/>
                <w:lang w:val="en-US"/>
              </w:rPr>
            </w:pPr>
            <w:r>
              <w:rPr>
                <w:i/>
                <w:lang w:val="en-US"/>
              </w:rPr>
              <w:t xml:space="preserve">                                      Resurse colectate</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144,1</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1708"/>
              </w:tabs>
              <w:rPr>
                <w:lang w:val="en-US"/>
              </w:rPr>
            </w:pPr>
            <w:r>
              <w:rPr>
                <w:lang w:val="en-US"/>
              </w:rPr>
              <w:tab/>
              <w:t>Cheltuieli, total</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1345,1</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1842"/>
              </w:tabs>
              <w:rPr>
                <w:lang w:val="en-US"/>
              </w:rPr>
            </w:pPr>
            <w:r>
              <w:rPr>
                <w:lang w:val="en-US"/>
              </w:rPr>
              <w:tab/>
            </w:r>
            <w:r>
              <w:rPr>
                <w:i/>
                <w:lang w:val="en-US"/>
              </w:rPr>
              <w:t>Programul/subprogramul</w:t>
            </w:r>
            <w:r>
              <w:rPr>
                <w:lang w:val="en-US"/>
              </w:rPr>
              <w:t xml:space="preserve"> Apeductul</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7503</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1310,1</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jc w:val="center"/>
              <w:rPr>
                <w:lang w:val="en-US"/>
              </w:rPr>
            </w:pPr>
            <w:r>
              <w:rPr>
                <w:lang w:val="en-US"/>
              </w:rPr>
              <w:t xml:space="preserve">                                          Amenajarea teritoriului</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7502</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 xml:space="preserve">  90,0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jc w:val="center"/>
              <w:rPr>
                <w:lang w:val="en-US"/>
              </w:rPr>
            </w:pPr>
            <w:r>
              <w:rPr>
                <w:lang w:val="en-US"/>
              </w:rPr>
              <w:t xml:space="preserve">                                    Iluminarea strazilor</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7505</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 xml:space="preserve">  15,0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201"/>
              </w:tabs>
              <w:rPr>
                <w:lang w:val="en-US"/>
              </w:rPr>
            </w:pPr>
            <w:r>
              <w:rPr>
                <w:lang w:val="en-US"/>
              </w:rPr>
              <w:tab/>
              <w:t xml:space="preserve">Grupa principala 8 </w:t>
            </w:r>
            <w:r>
              <w:rPr>
                <w:b/>
                <w:lang w:val="en-US"/>
              </w:rPr>
              <w:t>Cultura, sport,tineret, culte si odihna</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08</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b/>
                <w:lang w:val="en-US"/>
              </w:rPr>
            </w:pPr>
            <w:r>
              <w:rPr>
                <w:b/>
                <w:lang w:val="en-US"/>
              </w:rPr>
              <w:t>270,7</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2093"/>
              </w:tabs>
              <w:rPr>
                <w:i/>
                <w:lang w:val="en-US"/>
              </w:rPr>
            </w:pPr>
            <w:r>
              <w:rPr>
                <w:i/>
                <w:lang w:val="en-US"/>
              </w:rPr>
              <w:tab/>
              <w:t>Resurse generale</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270,7</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2143"/>
              </w:tabs>
              <w:rPr>
                <w:i/>
                <w:lang w:val="en-US"/>
              </w:rPr>
            </w:pPr>
            <w:r>
              <w:rPr>
                <w:i/>
                <w:lang w:val="en-US"/>
              </w:rPr>
              <w:tab/>
              <w:t>Resurse colectate</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1993"/>
              </w:tabs>
              <w:rPr>
                <w:lang w:val="en-US"/>
              </w:rPr>
            </w:pPr>
            <w:r>
              <w:rPr>
                <w:lang w:val="en-US"/>
              </w:rPr>
              <w:tab/>
              <w:t>Cheltuieli, total</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270,7</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2143"/>
              </w:tabs>
              <w:rPr>
                <w:lang w:val="en-US"/>
              </w:rPr>
            </w:pPr>
            <w:r>
              <w:rPr>
                <w:lang w:val="en-US"/>
              </w:rPr>
              <w:tab/>
            </w:r>
            <w:r>
              <w:rPr>
                <w:i/>
                <w:lang w:val="en-US"/>
              </w:rPr>
              <w:t>Pragramul/subprogramul</w:t>
            </w:r>
            <w:r>
              <w:rPr>
                <w:lang w:val="en-US"/>
              </w:rPr>
              <w:t xml:space="preserve">  Biblioteca</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8502</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 xml:space="preserve">  82,0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4320"/>
              </w:tabs>
              <w:rPr>
                <w:lang w:val="en-US"/>
              </w:rPr>
            </w:pPr>
            <w:r>
              <w:rPr>
                <w:lang w:val="en-US"/>
              </w:rPr>
              <w:tab/>
              <w:t>Muzeul</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8503</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 xml:space="preserve">  50,1</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4437"/>
              </w:tabs>
              <w:rPr>
                <w:lang w:val="en-US"/>
              </w:rPr>
            </w:pPr>
            <w:r>
              <w:rPr>
                <w:lang w:val="en-US"/>
              </w:rPr>
              <w:t xml:space="preserve">                                                                                       Casa de cultura</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8502</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 xml:space="preserve"> 108,6</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4454"/>
              </w:tabs>
              <w:rPr>
                <w:lang w:val="en-US"/>
              </w:rPr>
            </w:pPr>
            <w:r>
              <w:rPr>
                <w:lang w:val="en-US"/>
              </w:rPr>
              <w:t xml:space="preserve">                                                                                       Sport</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8602</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 xml:space="preserve">    3,5</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4487"/>
              </w:tabs>
              <w:rPr>
                <w:lang w:val="en-US"/>
              </w:rPr>
            </w:pPr>
            <w:r>
              <w:rPr>
                <w:lang w:val="en-US"/>
              </w:rPr>
              <w:t xml:space="preserve">                                                                                       Tineret</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8603</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1.5</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4387"/>
              </w:tabs>
              <w:rPr>
                <w:lang w:val="en-US"/>
              </w:rPr>
            </w:pPr>
            <w:r>
              <w:rPr>
                <w:lang w:val="en-US"/>
              </w:rPr>
              <w:tab/>
              <w:t>Alte masuri culturale</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8502</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25,0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4437"/>
              </w:tabs>
              <w:rPr>
                <w:lang w:val="en-US"/>
              </w:rPr>
            </w:pPr>
            <w:r>
              <w:rPr>
                <w:lang w:val="en-US"/>
              </w:rPr>
              <w:t xml:space="preserve">Grupa principala 9 </w:t>
            </w:r>
            <w:r>
              <w:rPr>
                <w:b/>
                <w:lang w:val="en-US"/>
              </w:rPr>
              <w:t>Invatamintul</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09</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b/>
                <w:lang w:val="en-US"/>
              </w:rPr>
            </w:pPr>
            <w:r>
              <w:rPr>
                <w:b/>
                <w:lang w:val="en-US"/>
              </w:rPr>
              <w:t>1371,4</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2260"/>
              </w:tabs>
              <w:rPr>
                <w:i/>
                <w:lang w:val="en-US"/>
              </w:rPr>
            </w:pPr>
            <w:r>
              <w:rPr>
                <w:i/>
                <w:lang w:val="en-US"/>
              </w:rPr>
              <w:tab/>
              <w:t>Resurse generale</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1315,0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2361"/>
              </w:tabs>
              <w:rPr>
                <w:i/>
                <w:lang w:val="en-US"/>
              </w:rPr>
            </w:pPr>
            <w:r>
              <w:rPr>
                <w:i/>
                <w:lang w:val="en-US"/>
              </w:rPr>
              <w:t xml:space="preserve">                                              Resurse colectate</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 xml:space="preserve">    56.4</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2110"/>
              </w:tabs>
              <w:rPr>
                <w:lang w:val="en-US"/>
              </w:rPr>
            </w:pPr>
            <w:r>
              <w:rPr>
                <w:lang w:val="en-US"/>
              </w:rPr>
              <w:tab/>
              <w:t>Cheltuieli, total</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rFonts w:ascii="Calibri" w:hAnsi="Calibri"/>
                <w:lang w:val="ru-RU" w:eastAsia="ru-RU"/>
              </w:rPr>
            </w:pP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2244"/>
              </w:tabs>
              <w:rPr>
                <w:lang w:val="en-US"/>
              </w:rPr>
            </w:pPr>
            <w:r>
              <w:rPr>
                <w:lang w:val="en-US"/>
              </w:rPr>
              <w:tab/>
            </w:r>
            <w:r>
              <w:rPr>
                <w:i/>
                <w:lang w:val="en-US"/>
              </w:rPr>
              <w:t xml:space="preserve">Programul/subprogramul </w:t>
            </w:r>
            <w:r>
              <w:rPr>
                <w:lang w:val="en-US"/>
              </w:rPr>
              <w:t>Institutii prscolare</w:t>
            </w:r>
          </w:p>
          <w:p w:rsidR="00280D9D" w:rsidRPr="009E4344" w:rsidRDefault="00280D9D" w:rsidP="003721BF">
            <w:pPr>
              <w:tabs>
                <w:tab w:val="left" w:pos="2244"/>
              </w:tabs>
              <w:rPr>
                <w:lang w:val="en-US"/>
              </w:rPr>
            </w:pPr>
            <w:r>
              <w:rPr>
                <w:i/>
                <w:lang w:val="en-US"/>
              </w:rPr>
              <w:t xml:space="preserve">                                                                                </w:t>
            </w:r>
            <w:r w:rsidRPr="009E4344">
              <w:rPr>
                <w:lang w:val="en-US"/>
              </w:rPr>
              <w:t>Instituții</w:t>
            </w:r>
            <w:r>
              <w:rPr>
                <w:lang w:val="en-US"/>
              </w:rPr>
              <w:t xml:space="preserve"> gimnaziale</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8802</w:t>
            </w:r>
          </w:p>
          <w:p w:rsidR="00280D9D" w:rsidRDefault="00280D9D" w:rsidP="003721BF">
            <w:pPr>
              <w:rPr>
                <w:lang w:val="en-US"/>
              </w:rPr>
            </w:pPr>
            <w:r>
              <w:rPr>
                <w:lang w:val="en-US"/>
              </w:rPr>
              <w:t>8804</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1359,6</w:t>
            </w:r>
          </w:p>
          <w:p w:rsidR="00280D9D" w:rsidRDefault="00280D9D" w:rsidP="003721BF">
            <w:pPr>
              <w:rPr>
                <w:lang w:val="en-US"/>
              </w:rPr>
            </w:pPr>
            <w:r>
              <w:rPr>
                <w:lang w:val="en-US"/>
              </w:rPr>
              <w:t>11,8</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4437"/>
              </w:tabs>
              <w:rPr>
                <w:lang w:val="en-US"/>
              </w:rPr>
            </w:pPr>
            <w:r>
              <w:rPr>
                <w:lang w:val="en-US"/>
              </w:rPr>
              <w:t xml:space="preserve">Grupa  principal 3  Ordine public și  securitate   națională </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03</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10,0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4437"/>
              </w:tabs>
              <w:rPr>
                <w:i/>
                <w:lang w:val="en-US"/>
              </w:rPr>
            </w:pPr>
            <w:r>
              <w:rPr>
                <w:lang w:val="en-US"/>
              </w:rPr>
              <w:t xml:space="preserve">                          </w:t>
            </w:r>
            <w:r>
              <w:rPr>
                <w:i/>
                <w:lang w:val="en-US"/>
              </w:rPr>
              <w:t>Servicii  de  pompieri  și  salvatori</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3702</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10,0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4437"/>
              </w:tabs>
              <w:rPr>
                <w:lang w:val="en-US"/>
              </w:rPr>
            </w:pPr>
            <w:r>
              <w:rPr>
                <w:lang w:val="en-US"/>
              </w:rPr>
              <w:t>Grupa principal  10,  Protecția  social</w:t>
            </w:r>
            <w:r>
              <w:t>ă</w:t>
            </w:r>
            <w:r>
              <w:rPr>
                <w:lang w:val="en-US"/>
              </w:rPr>
              <w:t xml:space="preserve"> </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10</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6,1</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hideMark/>
          </w:tcPr>
          <w:p w:rsidR="00280D9D" w:rsidRDefault="00280D9D" w:rsidP="003721BF">
            <w:pPr>
              <w:tabs>
                <w:tab w:val="left" w:pos="4437"/>
              </w:tabs>
              <w:rPr>
                <w:i/>
                <w:lang w:val="en-US"/>
              </w:rPr>
            </w:pPr>
            <w:r>
              <w:rPr>
                <w:lang w:val="en-US"/>
              </w:rPr>
              <w:t xml:space="preserve">                       </w:t>
            </w:r>
            <w:r>
              <w:rPr>
                <w:i/>
                <w:lang w:val="en-US"/>
              </w:rPr>
              <w:t>Protecția  social  în  cazuri  excepționale</w:t>
            </w:r>
          </w:p>
        </w:tc>
        <w:tc>
          <w:tcPr>
            <w:tcW w:w="1377"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9012</w:t>
            </w:r>
          </w:p>
        </w:tc>
        <w:tc>
          <w:tcPr>
            <w:tcW w:w="1503" w:type="dxa"/>
            <w:tcBorders>
              <w:top w:val="single" w:sz="4" w:space="0" w:color="auto"/>
              <w:left w:val="single" w:sz="4" w:space="0" w:color="auto"/>
              <w:bottom w:val="single" w:sz="4" w:space="0" w:color="auto"/>
              <w:right w:val="single" w:sz="4" w:space="0" w:color="auto"/>
            </w:tcBorders>
            <w:hideMark/>
          </w:tcPr>
          <w:p w:rsidR="00280D9D" w:rsidRDefault="00280D9D" w:rsidP="003721BF">
            <w:pPr>
              <w:rPr>
                <w:lang w:val="en-US"/>
              </w:rPr>
            </w:pPr>
            <w:r>
              <w:rPr>
                <w:lang w:val="en-US"/>
              </w:rPr>
              <w:t>6,1</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tcPr>
          <w:p w:rsidR="00280D9D" w:rsidRDefault="00280D9D" w:rsidP="003721BF">
            <w:pPr>
              <w:tabs>
                <w:tab w:val="left" w:pos="4437"/>
              </w:tabs>
              <w:rPr>
                <w:lang w:val="en-US"/>
              </w:rPr>
            </w:pPr>
            <w:r>
              <w:rPr>
                <w:lang w:val="en-US"/>
              </w:rPr>
              <w:t>Grupa principal 4 Transport rutier</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r>
              <w:rPr>
                <w:lang w:val="en-US"/>
              </w:rPr>
              <w:t>04</w:t>
            </w:r>
          </w:p>
        </w:tc>
        <w:tc>
          <w:tcPr>
            <w:tcW w:w="1503"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r>
              <w:rPr>
                <w:lang w:val="en-US"/>
              </w:rPr>
              <w:t>201,0</w:t>
            </w:r>
          </w:p>
        </w:tc>
      </w:tr>
      <w:tr w:rsidR="00280D9D" w:rsidTr="003721BF">
        <w:trPr>
          <w:trHeight w:val="184"/>
        </w:trPr>
        <w:tc>
          <w:tcPr>
            <w:tcW w:w="7236" w:type="dxa"/>
            <w:tcBorders>
              <w:top w:val="single" w:sz="4" w:space="0" w:color="auto"/>
              <w:left w:val="single" w:sz="4" w:space="0" w:color="auto"/>
              <w:bottom w:val="single" w:sz="4" w:space="0" w:color="auto"/>
              <w:right w:val="single" w:sz="4" w:space="0" w:color="auto"/>
            </w:tcBorders>
          </w:tcPr>
          <w:p w:rsidR="00280D9D" w:rsidRPr="00AD45DA" w:rsidRDefault="00280D9D" w:rsidP="003721BF">
            <w:pPr>
              <w:tabs>
                <w:tab w:val="left" w:pos="4437"/>
              </w:tabs>
              <w:rPr>
                <w:i/>
                <w:lang w:val="en-US"/>
              </w:rPr>
            </w:pPr>
            <w:r>
              <w:rPr>
                <w:lang w:val="en-US"/>
              </w:rPr>
              <w:t xml:space="preserve">                       </w:t>
            </w:r>
            <w:r w:rsidRPr="00AD45DA">
              <w:rPr>
                <w:i/>
                <w:lang w:val="en-US"/>
              </w:rPr>
              <w:t>Dezvoltarea infrastructurii  drumruilor</w:t>
            </w:r>
          </w:p>
        </w:tc>
        <w:tc>
          <w:tcPr>
            <w:tcW w:w="1377"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p>
        </w:tc>
        <w:tc>
          <w:tcPr>
            <w:tcW w:w="1503" w:type="dxa"/>
            <w:tcBorders>
              <w:top w:val="single" w:sz="4" w:space="0" w:color="auto"/>
              <w:left w:val="single" w:sz="4" w:space="0" w:color="auto"/>
              <w:bottom w:val="single" w:sz="4" w:space="0" w:color="auto"/>
              <w:right w:val="single" w:sz="4" w:space="0" w:color="auto"/>
            </w:tcBorders>
          </w:tcPr>
          <w:p w:rsidR="00280D9D" w:rsidRDefault="00280D9D" w:rsidP="003721BF">
            <w:pPr>
              <w:rPr>
                <w:lang w:val="en-US"/>
              </w:rPr>
            </w:pPr>
            <w:r>
              <w:rPr>
                <w:lang w:val="en-US"/>
              </w:rPr>
              <w:t>201,0</w:t>
            </w:r>
          </w:p>
        </w:tc>
      </w:tr>
    </w:tbl>
    <w:p w:rsidR="00280D9D" w:rsidRPr="008739FE" w:rsidRDefault="00280D9D" w:rsidP="008739FE">
      <w:pPr>
        <w:rPr>
          <w:lang w:val="en-US"/>
        </w:rPr>
      </w:pPr>
    </w:p>
    <w:p w:rsidR="00280D9D" w:rsidRDefault="00280D9D" w:rsidP="00280D9D">
      <w:pPr>
        <w:jc w:val="center"/>
        <w:rPr>
          <w:b/>
          <w:i/>
          <w:lang w:val="en-US"/>
        </w:rPr>
      </w:pPr>
    </w:p>
    <w:p w:rsidR="00280D9D" w:rsidRPr="00C6261C" w:rsidRDefault="00280D9D" w:rsidP="00280D9D">
      <w:pPr>
        <w:jc w:val="right"/>
        <w:rPr>
          <w:i/>
          <w:lang w:val="en-US"/>
        </w:rPr>
      </w:pPr>
      <w:r w:rsidRPr="00145262">
        <w:rPr>
          <w:lang w:val="en-US"/>
        </w:rPr>
        <w:t xml:space="preserve">                                                                                                                         </w:t>
      </w:r>
      <w:proofErr w:type="gramStart"/>
      <w:r w:rsidRPr="00C6261C">
        <w:rPr>
          <w:i/>
          <w:lang w:val="en-US"/>
        </w:rPr>
        <w:t>A nexa nr.</w:t>
      </w:r>
      <w:proofErr w:type="gramEnd"/>
      <w:r w:rsidRPr="00C6261C">
        <w:rPr>
          <w:i/>
          <w:lang w:val="en-US"/>
        </w:rPr>
        <w:t xml:space="preserve"> </w:t>
      </w:r>
      <w:r>
        <w:rPr>
          <w:i/>
          <w:lang w:val="en-US"/>
        </w:rPr>
        <w:t>4</w:t>
      </w:r>
    </w:p>
    <w:p w:rsidR="00280D9D" w:rsidRPr="00C6261C" w:rsidRDefault="00280D9D" w:rsidP="00280D9D">
      <w:pPr>
        <w:tabs>
          <w:tab w:val="left" w:pos="5940"/>
        </w:tabs>
        <w:jc w:val="right"/>
        <w:rPr>
          <w:i/>
        </w:rPr>
      </w:pPr>
      <w:proofErr w:type="gramStart"/>
      <w:r w:rsidRPr="00C6261C">
        <w:rPr>
          <w:i/>
          <w:lang w:val="en-US"/>
        </w:rPr>
        <w:lastRenderedPageBreak/>
        <w:t>la</w:t>
      </w:r>
      <w:proofErr w:type="gramEnd"/>
      <w:r w:rsidRPr="00C6261C">
        <w:rPr>
          <w:i/>
          <w:lang w:val="en-US"/>
        </w:rPr>
        <w:t xml:space="preserve"> dec</w:t>
      </w:r>
      <w:r w:rsidRPr="00C6261C">
        <w:rPr>
          <w:i/>
        </w:rPr>
        <w:t>izia Consiliului Sătesc Hogineşti</w:t>
      </w:r>
    </w:p>
    <w:p w:rsidR="00280D9D" w:rsidRPr="00C6261C" w:rsidRDefault="00280D9D" w:rsidP="00280D9D">
      <w:pPr>
        <w:jc w:val="right"/>
        <w:rPr>
          <w:i/>
        </w:rPr>
      </w:pPr>
      <w:r w:rsidRPr="00C6261C">
        <w:rPr>
          <w:i/>
        </w:rPr>
        <w:t xml:space="preserve"> nr. </w:t>
      </w:r>
      <w:r>
        <w:rPr>
          <w:i/>
        </w:rPr>
        <w:t>03</w:t>
      </w:r>
      <w:r w:rsidRPr="00C6261C">
        <w:rPr>
          <w:i/>
        </w:rPr>
        <w:t>/</w:t>
      </w:r>
      <w:r>
        <w:rPr>
          <w:i/>
        </w:rPr>
        <w:t>01</w:t>
      </w:r>
      <w:r w:rsidRPr="00C6261C">
        <w:rPr>
          <w:i/>
        </w:rPr>
        <w:t xml:space="preserve"> din </w:t>
      </w:r>
      <w:r>
        <w:rPr>
          <w:i/>
        </w:rPr>
        <w:t>20.04.</w:t>
      </w:r>
      <w:r w:rsidRPr="00C6261C">
        <w:rPr>
          <w:i/>
        </w:rPr>
        <w:t xml:space="preserve"> </w:t>
      </w:r>
      <w:r>
        <w:rPr>
          <w:i/>
        </w:rPr>
        <w:t>2017</w:t>
      </w:r>
    </w:p>
    <w:p w:rsidR="00280D9D" w:rsidRDefault="00280D9D" w:rsidP="00280D9D">
      <w:pPr>
        <w:tabs>
          <w:tab w:val="left" w:pos="3901"/>
        </w:tabs>
        <w:rPr>
          <w:lang w:val="en-US"/>
        </w:rPr>
      </w:pPr>
    </w:p>
    <w:p w:rsidR="00280D9D" w:rsidRPr="00145262" w:rsidRDefault="00280D9D" w:rsidP="00280D9D">
      <w:pPr>
        <w:tabs>
          <w:tab w:val="left" w:pos="3901"/>
        </w:tabs>
        <w:rPr>
          <w:lang w:val="en-US"/>
        </w:rPr>
      </w:pPr>
    </w:p>
    <w:p w:rsidR="00280D9D" w:rsidRPr="007A7C07" w:rsidRDefault="00280D9D" w:rsidP="00280D9D">
      <w:pPr>
        <w:tabs>
          <w:tab w:val="left" w:pos="3901"/>
        </w:tabs>
        <w:jc w:val="center"/>
        <w:rPr>
          <w:b/>
          <w:i/>
          <w:lang w:val="en-US"/>
        </w:rPr>
      </w:pPr>
      <w:r w:rsidRPr="007A7C07">
        <w:rPr>
          <w:b/>
          <w:i/>
          <w:lang w:val="en-US"/>
        </w:rPr>
        <w:t xml:space="preserve">Transferurile de la/catre alte bugete primaria Hoginesti pe anul </w:t>
      </w:r>
      <w:r>
        <w:rPr>
          <w:b/>
          <w:i/>
          <w:lang w:val="en-US"/>
        </w:rPr>
        <w:t>2017</w:t>
      </w:r>
    </w:p>
    <w:p w:rsidR="00280D9D" w:rsidRPr="00145262" w:rsidRDefault="00280D9D" w:rsidP="00280D9D">
      <w:pPr>
        <w:tabs>
          <w:tab w:val="left" w:pos="3901"/>
        </w:tabs>
        <w:rPr>
          <w:lang w:val="en-US"/>
        </w:rPr>
      </w:pPr>
    </w:p>
    <w:p w:rsidR="00280D9D" w:rsidRPr="00145262" w:rsidRDefault="00280D9D" w:rsidP="00280D9D">
      <w:pPr>
        <w:tabs>
          <w:tab w:val="left" w:pos="3901"/>
        </w:tabs>
        <w:rPr>
          <w:lang w:val="en-US"/>
        </w:rPr>
      </w:pPr>
    </w:p>
    <w:tbl>
      <w:tblPr>
        <w:tblW w:w="999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99"/>
        <w:gridCol w:w="1658"/>
        <w:gridCol w:w="1339"/>
      </w:tblGrid>
      <w:tr w:rsidR="00280D9D" w:rsidRPr="00145262" w:rsidTr="003721BF">
        <w:trPr>
          <w:trHeight w:val="686"/>
        </w:trPr>
        <w:tc>
          <w:tcPr>
            <w:tcW w:w="6999" w:type="dxa"/>
          </w:tcPr>
          <w:p w:rsidR="00280D9D" w:rsidRPr="00145262" w:rsidRDefault="00280D9D" w:rsidP="003721BF">
            <w:pPr>
              <w:tabs>
                <w:tab w:val="left" w:pos="3901"/>
              </w:tabs>
              <w:ind w:left="177"/>
              <w:rPr>
                <w:lang w:val="en-US"/>
              </w:rPr>
            </w:pPr>
          </w:p>
          <w:p w:rsidR="00280D9D" w:rsidRPr="00145262" w:rsidRDefault="00280D9D" w:rsidP="003721BF">
            <w:pPr>
              <w:tabs>
                <w:tab w:val="left" w:pos="3901"/>
              </w:tabs>
              <w:ind w:left="177"/>
              <w:rPr>
                <w:lang w:val="en-US"/>
              </w:rPr>
            </w:pPr>
            <w:r w:rsidRPr="00145262">
              <w:rPr>
                <w:lang w:val="en-US"/>
              </w:rPr>
              <w:t xml:space="preserve">                                            Denumirea</w:t>
            </w:r>
          </w:p>
          <w:p w:rsidR="00280D9D" w:rsidRPr="00145262" w:rsidRDefault="00280D9D" w:rsidP="003721BF">
            <w:pPr>
              <w:tabs>
                <w:tab w:val="left" w:pos="3901"/>
              </w:tabs>
              <w:ind w:left="177"/>
              <w:rPr>
                <w:lang w:val="en-US"/>
              </w:rPr>
            </w:pPr>
          </w:p>
        </w:tc>
        <w:tc>
          <w:tcPr>
            <w:tcW w:w="1658" w:type="dxa"/>
          </w:tcPr>
          <w:p w:rsidR="00280D9D" w:rsidRPr="00145262" w:rsidRDefault="00280D9D" w:rsidP="003721BF">
            <w:pPr>
              <w:rPr>
                <w:lang w:val="en-US"/>
              </w:rPr>
            </w:pPr>
          </w:p>
          <w:p w:rsidR="00280D9D" w:rsidRPr="00145262" w:rsidRDefault="00280D9D" w:rsidP="003721BF">
            <w:pPr>
              <w:rPr>
                <w:lang w:val="en-US"/>
              </w:rPr>
            </w:pPr>
            <w:r w:rsidRPr="00145262">
              <w:rPr>
                <w:lang w:val="en-US"/>
              </w:rPr>
              <w:t>Cod eco (6)</w:t>
            </w:r>
          </w:p>
          <w:p w:rsidR="00280D9D" w:rsidRPr="00145262" w:rsidRDefault="00280D9D" w:rsidP="003721BF">
            <w:pPr>
              <w:tabs>
                <w:tab w:val="left" w:pos="3901"/>
              </w:tabs>
              <w:rPr>
                <w:lang w:val="en-US"/>
              </w:rPr>
            </w:pPr>
          </w:p>
        </w:tc>
        <w:tc>
          <w:tcPr>
            <w:tcW w:w="1339" w:type="dxa"/>
          </w:tcPr>
          <w:p w:rsidR="00280D9D" w:rsidRPr="00145262" w:rsidRDefault="00280D9D" w:rsidP="003721BF">
            <w:pPr>
              <w:rPr>
                <w:lang w:val="en-US"/>
              </w:rPr>
            </w:pPr>
          </w:p>
          <w:p w:rsidR="00280D9D" w:rsidRPr="00145262" w:rsidRDefault="00280D9D" w:rsidP="003721BF">
            <w:pPr>
              <w:rPr>
                <w:lang w:val="en-US"/>
              </w:rPr>
            </w:pPr>
            <w:r w:rsidRPr="00145262">
              <w:rPr>
                <w:lang w:val="en-US"/>
              </w:rPr>
              <w:t>Suma, mii lei</w:t>
            </w:r>
          </w:p>
          <w:p w:rsidR="00280D9D" w:rsidRPr="00145262" w:rsidRDefault="00280D9D" w:rsidP="003721BF">
            <w:pPr>
              <w:tabs>
                <w:tab w:val="left" w:pos="3901"/>
              </w:tabs>
              <w:rPr>
                <w:lang w:val="en-US"/>
              </w:rPr>
            </w:pPr>
          </w:p>
        </w:tc>
      </w:tr>
      <w:tr w:rsidR="00280D9D" w:rsidRPr="00145262" w:rsidTr="003721BF">
        <w:trPr>
          <w:trHeight w:val="234"/>
        </w:trPr>
        <w:tc>
          <w:tcPr>
            <w:tcW w:w="6999" w:type="dxa"/>
          </w:tcPr>
          <w:p w:rsidR="00280D9D" w:rsidRPr="00145262" w:rsidRDefault="00280D9D" w:rsidP="003721BF">
            <w:pPr>
              <w:tabs>
                <w:tab w:val="left" w:pos="3901"/>
              </w:tabs>
              <w:ind w:left="177"/>
              <w:rPr>
                <w:lang w:val="en-US"/>
              </w:rPr>
            </w:pPr>
            <w:r w:rsidRPr="00145262">
              <w:rPr>
                <w:lang w:val="en-US"/>
              </w:rPr>
              <w:t xml:space="preserve">Transferuri cu destinatie generala </w:t>
            </w:r>
          </w:p>
        </w:tc>
        <w:tc>
          <w:tcPr>
            <w:tcW w:w="1658" w:type="dxa"/>
          </w:tcPr>
          <w:p w:rsidR="00280D9D" w:rsidRPr="00145262" w:rsidRDefault="00280D9D" w:rsidP="003721BF">
            <w:pPr>
              <w:tabs>
                <w:tab w:val="left" w:pos="3901"/>
              </w:tabs>
              <w:ind w:left="177"/>
              <w:rPr>
                <w:lang w:val="en-US"/>
              </w:rPr>
            </w:pPr>
            <w:r w:rsidRPr="00145262">
              <w:rPr>
                <w:lang w:val="en-US"/>
              </w:rPr>
              <w:t>191231</w:t>
            </w:r>
          </w:p>
        </w:tc>
        <w:tc>
          <w:tcPr>
            <w:tcW w:w="1339" w:type="dxa"/>
          </w:tcPr>
          <w:p w:rsidR="00280D9D" w:rsidRPr="00145262" w:rsidRDefault="00280D9D" w:rsidP="003721BF">
            <w:pPr>
              <w:tabs>
                <w:tab w:val="left" w:pos="3901"/>
              </w:tabs>
              <w:ind w:left="177"/>
              <w:rPr>
                <w:lang w:val="en-US"/>
              </w:rPr>
            </w:pPr>
            <w:r>
              <w:rPr>
                <w:lang w:val="en-US"/>
              </w:rPr>
              <w:t>616.8</w:t>
            </w:r>
          </w:p>
        </w:tc>
      </w:tr>
      <w:tr w:rsidR="00280D9D" w:rsidRPr="00145262" w:rsidTr="003721BF">
        <w:trPr>
          <w:trHeight w:val="218"/>
        </w:trPr>
        <w:tc>
          <w:tcPr>
            <w:tcW w:w="6999" w:type="dxa"/>
          </w:tcPr>
          <w:p w:rsidR="00280D9D" w:rsidRPr="00145262" w:rsidRDefault="00280D9D" w:rsidP="003721BF">
            <w:pPr>
              <w:tabs>
                <w:tab w:val="left" w:pos="3901"/>
              </w:tabs>
              <w:ind w:left="177"/>
              <w:rPr>
                <w:lang w:val="en-US"/>
              </w:rPr>
            </w:pPr>
            <w:r w:rsidRPr="00145262">
              <w:rPr>
                <w:lang w:val="en-US"/>
              </w:rPr>
              <w:t>Transferuri cu destinatie speciala</w:t>
            </w:r>
          </w:p>
        </w:tc>
        <w:tc>
          <w:tcPr>
            <w:tcW w:w="1658" w:type="dxa"/>
          </w:tcPr>
          <w:p w:rsidR="00280D9D" w:rsidRPr="00145262" w:rsidRDefault="00280D9D" w:rsidP="003721BF">
            <w:pPr>
              <w:tabs>
                <w:tab w:val="left" w:pos="3901"/>
              </w:tabs>
              <w:ind w:left="177"/>
              <w:rPr>
                <w:lang w:val="en-US"/>
              </w:rPr>
            </w:pPr>
            <w:r w:rsidRPr="00145262">
              <w:rPr>
                <w:lang w:val="en-US"/>
              </w:rPr>
              <w:t>191211</w:t>
            </w:r>
          </w:p>
        </w:tc>
        <w:tc>
          <w:tcPr>
            <w:tcW w:w="1339" w:type="dxa"/>
          </w:tcPr>
          <w:p w:rsidR="00280D9D" w:rsidRPr="00145262" w:rsidRDefault="00280D9D" w:rsidP="003721BF">
            <w:pPr>
              <w:tabs>
                <w:tab w:val="left" w:pos="3901"/>
              </w:tabs>
              <w:ind w:left="177"/>
              <w:rPr>
                <w:lang w:val="en-US"/>
              </w:rPr>
            </w:pPr>
            <w:r>
              <w:rPr>
                <w:lang w:val="en-US"/>
              </w:rPr>
              <w:t>1303,2</w:t>
            </w:r>
          </w:p>
        </w:tc>
      </w:tr>
      <w:tr w:rsidR="00280D9D" w:rsidRPr="00145262" w:rsidTr="003721BF">
        <w:trPr>
          <w:trHeight w:val="218"/>
        </w:trPr>
        <w:tc>
          <w:tcPr>
            <w:tcW w:w="6999" w:type="dxa"/>
          </w:tcPr>
          <w:p w:rsidR="00280D9D" w:rsidRPr="00145262" w:rsidRDefault="00280D9D" w:rsidP="003721BF">
            <w:pPr>
              <w:tabs>
                <w:tab w:val="left" w:pos="3901"/>
              </w:tabs>
              <w:ind w:left="177"/>
              <w:rPr>
                <w:lang w:val="en-US"/>
              </w:rPr>
            </w:pPr>
            <w:r w:rsidRPr="00145262">
              <w:rPr>
                <w:lang w:val="en-US"/>
              </w:rPr>
              <w:t>Transferuri din fondul compensatoriu</w:t>
            </w:r>
          </w:p>
        </w:tc>
        <w:tc>
          <w:tcPr>
            <w:tcW w:w="1658" w:type="dxa"/>
          </w:tcPr>
          <w:p w:rsidR="00280D9D" w:rsidRPr="00145262" w:rsidRDefault="00280D9D" w:rsidP="003721BF">
            <w:pPr>
              <w:tabs>
                <w:tab w:val="left" w:pos="3901"/>
              </w:tabs>
              <w:ind w:left="177"/>
              <w:rPr>
                <w:lang w:val="en-US"/>
              </w:rPr>
            </w:pPr>
            <w:r w:rsidRPr="00145262">
              <w:rPr>
                <w:lang w:val="en-US"/>
              </w:rPr>
              <w:t>191232</w:t>
            </w:r>
          </w:p>
        </w:tc>
        <w:tc>
          <w:tcPr>
            <w:tcW w:w="1339" w:type="dxa"/>
          </w:tcPr>
          <w:p w:rsidR="00280D9D" w:rsidRPr="00145262" w:rsidRDefault="00280D9D" w:rsidP="003721BF">
            <w:pPr>
              <w:tabs>
                <w:tab w:val="left" w:pos="3901"/>
              </w:tabs>
              <w:ind w:left="177"/>
              <w:rPr>
                <w:lang w:val="en-US"/>
              </w:rPr>
            </w:pPr>
            <w:r w:rsidRPr="00145262">
              <w:rPr>
                <w:lang w:val="en-US"/>
              </w:rPr>
              <w:t>199,4</w:t>
            </w:r>
          </w:p>
        </w:tc>
      </w:tr>
      <w:tr w:rsidR="00280D9D" w:rsidRPr="00145262" w:rsidTr="003721BF">
        <w:trPr>
          <w:trHeight w:val="218"/>
        </w:trPr>
        <w:tc>
          <w:tcPr>
            <w:tcW w:w="6999" w:type="dxa"/>
          </w:tcPr>
          <w:p w:rsidR="00280D9D" w:rsidRPr="00145262" w:rsidRDefault="00280D9D" w:rsidP="003721BF">
            <w:pPr>
              <w:tabs>
                <w:tab w:val="left" w:pos="3901"/>
              </w:tabs>
              <w:ind w:left="177"/>
              <w:rPr>
                <w:lang w:val="en-US"/>
              </w:rPr>
            </w:pPr>
            <w:r>
              <w:rPr>
                <w:lang w:val="en-US"/>
              </w:rPr>
              <w:t>Transferuri  capital  cu  destinație specială</w:t>
            </w:r>
          </w:p>
        </w:tc>
        <w:tc>
          <w:tcPr>
            <w:tcW w:w="1658" w:type="dxa"/>
          </w:tcPr>
          <w:p w:rsidR="00280D9D" w:rsidRPr="00145262" w:rsidRDefault="00280D9D" w:rsidP="003721BF">
            <w:pPr>
              <w:tabs>
                <w:tab w:val="left" w:pos="3901"/>
              </w:tabs>
              <w:ind w:left="177"/>
              <w:rPr>
                <w:lang w:val="en-US"/>
              </w:rPr>
            </w:pPr>
            <w:r>
              <w:rPr>
                <w:lang w:val="en-US"/>
              </w:rPr>
              <w:t>191420</w:t>
            </w:r>
          </w:p>
        </w:tc>
        <w:tc>
          <w:tcPr>
            <w:tcW w:w="1339" w:type="dxa"/>
          </w:tcPr>
          <w:p w:rsidR="00280D9D" w:rsidRDefault="00280D9D" w:rsidP="003721BF">
            <w:pPr>
              <w:tabs>
                <w:tab w:val="left" w:pos="3901"/>
              </w:tabs>
              <w:ind w:left="177"/>
              <w:rPr>
                <w:lang w:val="en-US"/>
              </w:rPr>
            </w:pPr>
            <w:r>
              <w:rPr>
                <w:lang w:val="en-US"/>
              </w:rPr>
              <w:t>1066,0</w:t>
            </w:r>
          </w:p>
        </w:tc>
      </w:tr>
      <w:tr w:rsidR="00280D9D" w:rsidRPr="00145262" w:rsidTr="003721BF">
        <w:trPr>
          <w:trHeight w:val="218"/>
        </w:trPr>
        <w:tc>
          <w:tcPr>
            <w:tcW w:w="6999" w:type="dxa"/>
          </w:tcPr>
          <w:p w:rsidR="00280D9D" w:rsidRDefault="00280D9D" w:rsidP="003721BF">
            <w:pPr>
              <w:tabs>
                <w:tab w:val="left" w:pos="1373"/>
              </w:tabs>
              <w:rPr>
                <w:lang w:val="en-US"/>
              </w:rPr>
            </w:pPr>
            <w:r>
              <w:rPr>
                <w:lang w:val="en-US"/>
              </w:rPr>
              <w:t xml:space="preserve">  </w:t>
            </w:r>
            <w:r w:rsidRPr="00FC4549">
              <w:rPr>
                <w:lang w:val="en-US"/>
              </w:rPr>
              <w:t>Transferuri</w:t>
            </w:r>
            <w:r>
              <w:rPr>
                <w:lang w:val="en-US"/>
              </w:rPr>
              <w:t xml:space="preserve"> curente primate cu destinație special între  bugetele de</w:t>
            </w:r>
          </w:p>
          <w:p w:rsidR="00280D9D" w:rsidRPr="00FC4549" w:rsidRDefault="00280D9D" w:rsidP="003721BF">
            <w:pPr>
              <w:tabs>
                <w:tab w:val="left" w:pos="1373"/>
              </w:tabs>
              <w:rPr>
                <w:lang w:val="en-US"/>
              </w:rPr>
            </w:pPr>
            <w:r>
              <w:rPr>
                <w:lang w:val="en-US"/>
              </w:rPr>
              <w:t xml:space="preserve">   Stat ș</w:t>
            </w:r>
            <w:proofErr w:type="gramStart"/>
            <w:r>
              <w:rPr>
                <w:lang w:val="en-US"/>
              </w:rPr>
              <w:t>i  Bugetele</w:t>
            </w:r>
            <w:proofErr w:type="gramEnd"/>
            <w:r>
              <w:rPr>
                <w:lang w:val="en-US"/>
              </w:rPr>
              <w:t xml:space="preserve"> locale de  nivelul I pentru infrastructura drumurilor.</w:t>
            </w:r>
          </w:p>
        </w:tc>
        <w:tc>
          <w:tcPr>
            <w:tcW w:w="1658" w:type="dxa"/>
          </w:tcPr>
          <w:p w:rsidR="00280D9D" w:rsidRDefault="00280D9D" w:rsidP="003721BF">
            <w:pPr>
              <w:tabs>
                <w:tab w:val="left" w:pos="3901"/>
              </w:tabs>
              <w:ind w:left="177"/>
              <w:rPr>
                <w:lang w:val="en-US"/>
              </w:rPr>
            </w:pPr>
            <w:r>
              <w:rPr>
                <w:lang w:val="en-US"/>
              </w:rPr>
              <w:t>191216</w:t>
            </w:r>
          </w:p>
        </w:tc>
        <w:tc>
          <w:tcPr>
            <w:tcW w:w="1339" w:type="dxa"/>
          </w:tcPr>
          <w:p w:rsidR="00280D9D" w:rsidRDefault="00280D9D" w:rsidP="003721BF">
            <w:pPr>
              <w:tabs>
                <w:tab w:val="left" w:pos="3901"/>
              </w:tabs>
              <w:ind w:left="177"/>
              <w:rPr>
                <w:lang w:val="en-US"/>
              </w:rPr>
            </w:pPr>
            <w:r>
              <w:rPr>
                <w:lang w:val="en-US"/>
              </w:rPr>
              <w:t>201,0</w:t>
            </w:r>
          </w:p>
        </w:tc>
      </w:tr>
      <w:tr w:rsidR="00280D9D" w:rsidRPr="00145262" w:rsidTr="003721BF">
        <w:trPr>
          <w:trHeight w:val="218"/>
        </w:trPr>
        <w:tc>
          <w:tcPr>
            <w:tcW w:w="6999" w:type="dxa"/>
          </w:tcPr>
          <w:p w:rsidR="00280D9D" w:rsidRPr="00AD45DA" w:rsidRDefault="00280D9D" w:rsidP="003721BF">
            <w:pPr>
              <w:tabs>
                <w:tab w:val="left" w:pos="3901"/>
              </w:tabs>
              <w:ind w:left="177"/>
              <w:rPr>
                <w:b/>
                <w:lang w:val="en-US"/>
              </w:rPr>
            </w:pPr>
            <w:r w:rsidRPr="00AD45DA">
              <w:rPr>
                <w:b/>
                <w:lang w:val="en-US"/>
              </w:rPr>
              <w:t>Total</w:t>
            </w:r>
          </w:p>
        </w:tc>
        <w:tc>
          <w:tcPr>
            <w:tcW w:w="1658" w:type="dxa"/>
          </w:tcPr>
          <w:p w:rsidR="00280D9D" w:rsidRPr="00145262" w:rsidRDefault="00280D9D" w:rsidP="003721BF">
            <w:pPr>
              <w:tabs>
                <w:tab w:val="left" w:pos="3901"/>
              </w:tabs>
              <w:ind w:left="177"/>
              <w:rPr>
                <w:lang w:val="en-US"/>
              </w:rPr>
            </w:pPr>
          </w:p>
        </w:tc>
        <w:tc>
          <w:tcPr>
            <w:tcW w:w="1339" w:type="dxa"/>
          </w:tcPr>
          <w:p w:rsidR="00280D9D" w:rsidRPr="00AD45DA" w:rsidRDefault="00280D9D" w:rsidP="003721BF">
            <w:pPr>
              <w:tabs>
                <w:tab w:val="left" w:pos="3901"/>
              </w:tabs>
              <w:ind w:left="177"/>
              <w:rPr>
                <w:b/>
                <w:lang w:val="en-US"/>
              </w:rPr>
            </w:pPr>
            <w:r w:rsidRPr="00AD45DA">
              <w:rPr>
                <w:b/>
                <w:lang w:val="en-US"/>
              </w:rPr>
              <w:t>3386,4</w:t>
            </w:r>
          </w:p>
        </w:tc>
      </w:tr>
    </w:tbl>
    <w:p w:rsidR="00280D9D" w:rsidRPr="008739FE" w:rsidRDefault="00280D9D" w:rsidP="008739FE">
      <w:pPr>
        <w:tabs>
          <w:tab w:val="left" w:pos="3901"/>
        </w:tabs>
        <w:rPr>
          <w:b/>
          <w:i/>
          <w:lang w:val="en-US"/>
        </w:rPr>
      </w:pPr>
    </w:p>
    <w:p w:rsidR="00280D9D" w:rsidRDefault="00280D9D" w:rsidP="00280D9D"/>
    <w:p w:rsidR="00037E32" w:rsidRDefault="00037E32" w:rsidP="00280D9D">
      <w:pPr>
        <w:rPr>
          <w:b/>
          <w:i/>
          <w:lang w:val="en-US"/>
        </w:rPr>
      </w:pPr>
      <w:r>
        <w:rPr>
          <w:b/>
          <w:i/>
          <w:lang w:val="en-US"/>
        </w:rPr>
        <w:t xml:space="preserve">                                 Au </w:t>
      </w:r>
      <w:proofErr w:type="gramStart"/>
      <w:r>
        <w:rPr>
          <w:b/>
          <w:i/>
          <w:lang w:val="en-US"/>
        </w:rPr>
        <w:t>votat :</w:t>
      </w:r>
      <w:proofErr w:type="gramEnd"/>
      <w:r>
        <w:rPr>
          <w:b/>
          <w:i/>
          <w:lang w:val="en-US"/>
        </w:rPr>
        <w:t xml:space="preserve"> </w:t>
      </w:r>
    </w:p>
    <w:p w:rsidR="00037E32" w:rsidRDefault="00037E32" w:rsidP="00037E32">
      <w:pPr>
        <w:ind w:left="360"/>
        <w:jc w:val="both"/>
        <w:rPr>
          <w:b/>
          <w:i/>
          <w:lang w:val="en-US"/>
        </w:rPr>
      </w:pPr>
      <w:r>
        <w:rPr>
          <w:b/>
          <w:i/>
          <w:lang w:val="en-US"/>
        </w:rPr>
        <w:t xml:space="preserve">                                                            Pentru -   11;   contra </w:t>
      </w:r>
      <w:proofErr w:type="gramStart"/>
      <w:r>
        <w:rPr>
          <w:b/>
          <w:i/>
          <w:lang w:val="en-US"/>
        </w:rPr>
        <w:t>–  0</w:t>
      </w:r>
      <w:proofErr w:type="gramEnd"/>
      <w:r>
        <w:rPr>
          <w:b/>
          <w:i/>
          <w:lang w:val="en-US"/>
        </w:rPr>
        <w:t xml:space="preserve">;   s - au obţinut –  0.  </w:t>
      </w:r>
    </w:p>
    <w:p w:rsidR="00037E32" w:rsidRDefault="00037E32" w:rsidP="00037E32">
      <w:pPr>
        <w:jc w:val="both"/>
        <w:rPr>
          <w:b/>
          <w:i/>
          <w:lang w:val="en-US"/>
        </w:rPr>
      </w:pPr>
    </w:p>
    <w:p w:rsidR="009D0FED" w:rsidRDefault="009D0FED" w:rsidP="009D0FED">
      <w:pPr>
        <w:ind w:left="360"/>
        <w:jc w:val="both"/>
        <w:rPr>
          <w:lang w:val="en-US" w:eastAsia="ru-RU"/>
        </w:rPr>
      </w:pPr>
    </w:p>
    <w:p w:rsidR="009D0FED" w:rsidRDefault="009D0FED" w:rsidP="009D0FED">
      <w:pPr>
        <w:jc w:val="both"/>
        <w:rPr>
          <w:lang w:val="en-US" w:eastAsia="ru-RU"/>
        </w:rPr>
      </w:pPr>
    </w:p>
    <w:p w:rsidR="008739FE" w:rsidRDefault="009D0FED" w:rsidP="008739FE">
      <w:pPr>
        <w:rPr>
          <w:b/>
          <w:lang w:val="en-US"/>
        </w:rPr>
      </w:pPr>
      <w:r>
        <w:rPr>
          <w:b/>
          <w:lang w:val="ro-MO" w:eastAsia="ru-RU"/>
        </w:rPr>
        <w:t>II.</w:t>
      </w:r>
      <w:r>
        <w:rPr>
          <w:b/>
          <w:lang w:val="en-US"/>
        </w:rPr>
        <w:t xml:space="preserve">  </w:t>
      </w:r>
      <w:proofErr w:type="gramStart"/>
      <w:r w:rsidR="008739FE" w:rsidRPr="00643E9D">
        <w:rPr>
          <w:b/>
          <w:lang w:val="en-US"/>
        </w:rPr>
        <w:t>Cu  privire</w:t>
      </w:r>
      <w:proofErr w:type="gramEnd"/>
      <w:r w:rsidR="008739FE" w:rsidRPr="00643E9D">
        <w:rPr>
          <w:b/>
          <w:lang w:val="en-US"/>
        </w:rPr>
        <w:t xml:space="preserve"> la darea  de  seamă   privind  executarea   bugetului  primăriei satului</w:t>
      </w:r>
    </w:p>
    <w:p w:rsidR="003F6CE7" w:rsidRDefault="008739FE" w:rsidP="008739FE">
      <w:pPr>
        <w:rPr>
          <w:b/>
          <w:lang w:eastAsia="ru-RU"/>
        </w:rPr>
      </w:pPr>
      <w:r>
        <w:rPr>
          <w:b/>
          <w:lang w:val="en-US"/>
        </w:rPr>
        <w:t xml:space="preserve">      </w:t>
      </w:r>
      <w:r w:rsidRPr="00643E9D">
        <w:rPr>
          <w:b/>
          <w:lang w:val="en-US"/>
        </w:rPr>
        <w:t xml:space="preserve"> Hogineşti </w:t>
      </w:r>
      <w:proofErr w:type="gramStart"/>
      <w:r w:rsidRPr="00643E9D">
        <w:rPr>
          <w:b/>
          <w:lang w:val="en-US"/>
        </w:rPr>
        <w:t>pe  primele</w:t>
      </w:r>
      <w:proofErr w:type="gramEnd"/>
      <w:r w:rsidRPr="00643E9D">
        <w:rPr>
          <w:b/>
          <w:lang w:val="en-US"/>
        </w:rPr>
        <w:t xml:space="preserve">  3 luni a anuuil 2017.</w:t>
      </w:r>
    </w:p>
    <w:p w:rsidR="003F6CE7" w:rsidRPr="00B64F37" w:rsidRDefault="003F6CE7" w:rsidP="003F6CE7">
      <w:pPr>
        <w:ind w:left="360"/>
        <w:rPr>
          <w:b/>
          <w:sz w:val="28"/>
          <w:szCs w:val="28"/>
          <w:lang w:val="en-US"/>
        </w:rPr>
      </w:pPr>
    </w:p>
    <w:p w:rsidR="009D0FED" w:rsidRDefault="003F6CE7" w:rsidP="003F6CE7">
      <w:pPr>
        <w:rPr>
          <w:b/>
          <w:lang w:eastAsia="ru-RU"/>
        </w:rPr>
      </w:pPr>
      <w:r w:rsidRPr="00B64F37">
        <w:rPr>
          <w:b/>
          <w:sz w:val="28"/>
          <w:szCs w:val="28"/>
          <w:lang w:val="en-US"/>
        </w:rPr>
        <w:t xml:space="preserve">      </w:t>
      </w:r>
    </w:p>
    <w:p w:rsidR="009D0FED" w:rsidRDefault="009D0FED" w:rsidP="009D0FED">
      <w:pPr>
        <w:rPr>
          <w:b/>
          <w:lang w:eastAsia="en-US"/>
        </w:rPr>
      </w:pPr>
    </w:p>
    <w:p w:rsidR="009D0FED" w:rsidRDefault="009D0FED" w:rsidP="009D0FED">
      <w:pPr>
        <w:rPr>
          <w:u w:val="single"/>
          <w:lang w:val="en-US" w:eastAsia="ru-RU"/>
        </w:rPr>
      </w:pPr>
      <w:proofErr w:type="gramStart"/>
      <w:r>
        <w:rPr>
          <w:u w:val="single"/>
          <w:lang w:val="en-US" w:eastAsia="ru-RU"/>
        </w:rPr>
        <w:t>AU  LUAT</w:t>
      </w:r>
      <w:proofErr w:type="gramEnd"/>
      <w:r>
        <w:rPr>
          <w:u w:val="single"/>
          <w:lang w:val="en-US" w:eastAsia="ru-RU"/>
        </w:rPr>
        <w:t xml:space="preserve"> CUVÎNTUL:</w:t>
      </w:r>
    </w:p>
    <w:p w:rsidR="009D0FED" w:rsidRDefault="009D0FED" w:rsidP="009D0FED">
      <w:pPr>
        <w:ind w:left="1080"/>
        <w:contextualSpacing/>
        <w:rPr>
          <w:u w:val="single"/>
          <w:lang w:val="en-US" w:eastAsia="ru-RU"/>
        </w:rPr>
      </w:pPr>
    </w:p>
    <w:p w:rsidR="009D0FED" w:rsidRDefault="009D0FED" w:rsidP="009D0FED">
      <w:pPr>
        <w:ind w:left="1080"/>
        <w:contextualSpacing/>
        <w:rPr>
          <w:u w:val="single"/>
          <w:lang w:val="en-US" w:eastAsia="ru-RU"/>
        </w:rPr>
      </w:pPr>
    </w:p>
    <w:p w:rsidR="009D0FED" w:rsidRDefault="009D0FED" w:rsidP="009D0FED">
      <w:pPr>
        <w:rPr>
          <w:lang w:val="en-US" w:eastAsia="ru-RU"/>
        </w:rPr>
      </w:pPr>
      <w:proofErr w:type="gramStart"/>
      <w:r>
        <w:rPr>
          <w:u w:val="single"/>
          <w:lang w:val="en-US" w:eastAsia="ru-RU"/>
        </w:rPr>
        <w:t>Jeleznîi  Nadejda</w:t>
      </w:r>
      <w:proofErr w:type="gramEnd"/>
      <w:r>
        <w:rPr>
          <w:lang w:val="en-US" w:eastAsia="ru-RU"/>
        </w:rPr>
        <w:t xml:space="preserve">  -   contabil-şef al primăriei .</w:t>
      </w:r>
    </w:p>
    <w:p w:rsidR="009D0FED" w:rsidRDefault="009D0FED" w:rsidP="009D0FED">
      <w:pPr>
        <w:ind w:left="1080"/>
        <w:contextualSpacing/>
        <w:rPr>
          <w:u w:val="single"/>
          <w:lang w:val="en-US" w:eastAsia="ru-RU"/>
        </w:rPr>
      </w:pPr>
    </w:p>
    <w:p w:rsidR="008739FE" w:rsidRPr="008739FE" w:rsidRDefault="009D0FED" w:rsidP="008739FE">
      <w:pPr>
        <w:rPr>
          <w:lang w:val="en-US"/>
        </w:rPr>
      </w:pPr>
      <w:r>
        <w:rPr>
          <w:lang w:val="en-US" w:eastAsia="ru-RU"/>
        </w:rPr>
        <w:t xml:space="preserve">    Dumneaei a adus la cunoştinţă </w:t>
      </w:r>
      <w:proofErr w:type="gramStart"/>
      <w:r>
        <w:rPr>
          <w:lang w:val="en-US" w:eastAsia="ru-RU"/>
        </w:rPr>
        <w:t xml:space="preserve">consilierilor  </w:t>
      </w:r>
      <w:r w:rsidR="008739FE">
        <w:rPr>
          <w:lang w:val="en-US" w:eastAsia="ru-RU"/>
        </w:rPr>
        <w:t>informa</w:t>
      </w:r>
      <w:proofErr w:type="gramEnd"/>
      <w:r w:rsidR="008739FE">
        <w:rPr>
          <w:lang w:val="en-US" w:eastAsia="ru-RU"/>
        </w:rPr>
        <w:t>ția</w:t>
      </w:r>
      <w:r w:rsidR="003F6CE7">
        <w:rPr>
          <w:lang w:val="en-US" w:eastAsia="ru-RU"/>
        </w:rPr>
        <w:t xml:space="preserve"> </w:t>
      </w:r>
      <w:r w:rsidRPr="008739FE">
        <w:rPr>
          <w:lang w:eastAsia="ru-RU"/>
        </w:rPr>
        <w:t xml:space="preserve"> </w:t>
      </w:r>
      <w:r w:rsidR="008739FE" w:rsidRPr="008739FE">
        <w:rPr>
          <w:lang w:val="en-US"/>
        </w:rPr>
        <w:t>privind  executarea   bugetului  primăriei satului Hogineşti pe  primele  3 luni a anuuil 2017.</w:t>
      </w:r>
    </w:p>
    <w:p w:rsidR="008739FE" w:rsidRPr="008739FE" w:rsidRDefault="008739FE" w:rsidP="008739FE">
      <w:pPr>
        <w:rPr>
          <w:lang w:eastAsia="ru-RU"/>
        </w:rPr>
      </w:pPr>
      <w:r w:rsidRPr="008739FE">
        <w:rPr>
          <w:lang w:val="en-US"/>
        </w:rPr>
        <w:t xml:space="preserve">       </w:t>
      </w:r>
    </w:p>
    <w:p w:rsidR="008739FE" w:rsidRDefault="008739FE" w:rsidP="008739FE">
      <w:pPr>
        <w:rPr>
          <w:lang w:val="en-US" w:eastAsia="ru-RU"/>
        </w:rPr>
      </w:pPr>
    </w:p>
    <w:p w:rsidR="008739FE" w:rsidRDefault="008739FE" w:rsidP="008739FE">
      <w:pPr>
        <w:rPr>
          <w:lang w:val="en-US" w:eastAsia="ru-RU"/>
        </w:rPr>
      </w:pPr>
      <w:proofErr w:type="gramStart"/>
      <w:r>
        <w:rPr>
          <w:u w:val="single"/>
          <w:lang w:val="en-US" w:eastAsia="ru-RU"/>
        </w:rPr>
        <w:t>Jeleznîi  Nadejda</w:t>
      </w:r>
      <w:proofErr w:type="gramEnd"/>
      <w:r>
        <w:rPr>
          <w:u w:val="single"/>
          <w:lang w:val="en-US" w:eastAsia="ru-RU"/>
        </w:rPr>
        <w:t>.</w:t>
      </w:r>
      <w:r>
        <w:rPr>
          <w:lang w:val="en-US" w:eastAsia="ru-RU"/>
        </w:rPr>
        <w:t xml:space="preserve"> </w:t>
      </w:r>
    </w:p>
    <w:p w:rsidR="008739FE" w:rsidRDefault="008739FE" w:rsidP="008739FE">
      <w:pPr>
        <w:rPr>
          <w:u w:val="single"/>
          <w:lang w:val="en-US" w:eastAsia="ru-RU"/>
        </w:rPr>
      </w:pPr>
    </w:p>
    <w:p w:rsidR="005C7769" w:rsidRPr="005C7769" w:rsidRDefault="008739FE" w:rsidP="005C7769">
      <w:pPr>
        <w:pStyle w:val="ae"/>
        <w:ind w:right="-716"/>
        <w:rPr>
          <w:rFonts w:ascii="Times New Roman" w:hAnsi="Times New Roman" w:cs="Times New Roman"/>
          <w:sz w:val="24"/>
          <w:szCs w:val="24"/>
          <w:lang w:val="en-US"/>
        </w:rPr>
      </w:pPr>
      <w:r>
        <w:rPr>
          <w:lang w:val="en-US"/>
        </w:rPr>
        <w:tab/>
      </w:r>
      <w:r w:rsidRPr="005C7769">
        <w:rPr>
          <w:rFonts w:ascii="Times New Roman" w:hAnsi="Times New Roman" w:cs="Times New Roman"/>
          <w:sz w:val="24"/>
          <w:szCs w:val="24"/>
          <w:lang w:val="en-US"/>
        </w:rPr>
        <w:t>Stimaţi  consilieri ,</w:t>
      </w:r>
      <w:r w:rsidR="005C7769" w:rsidRPr="005C7769">
        <w:rPr>
          <w:rFonts w:ascii="Times New Roman" w:hAnsi="Times New Roman" w:cs="Times New Roman"/>
          <w:sz w:val="24"/>
          <w:szCs w:val="24"/>
          <w:lang w:val="en-US"/>
        </w:rPr>
        <w:t xml:space="preserve"> în </w:t>
      </w:r>
      <w:r w:rsidR="005C7769" w:rsidRPr="005C7769">
        <w:rPr>
          <w:rFonts w:ascii="Times New Roman" w:hAnsi="Times New Roman" w:cs="Times New Roman"/>
          <w:b/>
          <w:sz w:val="24"/>
          <w:szCs w:val="24"/>
          <w:lang w:val="en-US"/>
        </w:rPr>
        <w:t>I</w:t>
      </w:r>
      <w:r w:rsidR="005C7769" w:rsidRPr="005C7769">
        <w:rPr>
          <w:rFonts w:ascii="Times New Roman" w:hAnsi="Times New Roman" w:cs="Times New Roman"/>
          <w:sz w:val="24"/>
          <w:szCs w:val="24"/>
          <w:lang w:val="en-US"/>
        </w:rPr>
        <w:t xml:space="preserve"> – ul  trimestru a anului  2017 avem  venituri de   mijloce bugetare în  mărime  de 925, 0mii lei.</w:t>
      </w:r>
    </w:p>
    <w:p w:rsidR="005C7769" w:rsidRPr="005C7769" w:rsidRDefault="005C7769" w:rsidP="005C7769">
      <w:pPr>
        <w:pStyle w:val="ae"/>
        <w:ind w:right="-716"/>
        <w:rPr>
          <w:rFonts w:ascii="Times New Roman" w:hAnsi="Times New Roman" w:cs="Times New Roman"/>
          <w:sz w:val="24"/>
          <w:szCs w:val="24"/>
          <w:lang w:val="en-US"/>
        </w:rPr>
      </w:pPr>
      <w:r w:rsidRPr="005C7769">
        <w:rPr>
          <w:rFonts w:ascii="Times New Roman" w:hAnsi="Times New Roman" w:cs="Times New Roman"/>
          <w:sz w:val="24"/>
          <w:szCs w:val="24"/>
          <w:lang w:val="en-US"/>
        </w:rPr>
        <w:t xml:space="preserve">  S-</w:t>
      </w:r>
      <w:proofErr w:type="gramStart"/>
      <w:r w:rsidRPr="005C7769">
        <w:rPr>
          <w:rFonts w:ascii="Times New Roman" w:hAnsi="Times New Roman" w:cs="Times New Roman"/>
          <w:sz w:val="24"/>
          <w:szCs w:val="24"/>
          <w:lang w:val="en-US"/>
        </w:rPr>
        <w:t>au  acumulat</w:t>
      </w:r>
      <w:proofErr w:type="gramEnd"/>
      <w:r w:rsidRPr="005C7769">
        <w:rPr>
          <w:rFonts w:ascii="Times New Roman" w:hAnsi="Times New Roman" w:cs="Times New Roman"/>
          <w:sz w:val="24"/>
          <w:szCs w:val="24"/>
          <w:lang w:val="en-US"/>
        </w:rPr>
        <w:t xml:space="preserve">  venituri  în  felul  următor :</w:t>
      </w:r>
    </w:p>
    <w:p w:rsidR="005C7769" w:rsidRDefault="005C7769" w:rsidP="005C7769">
      <w:pPr>
        <w:pStyle w:val="af5"/>
        <w:numPr>
          <w:ilvl w:val="0"/>
          <w:numId w:val="31"/>
        </w:numPr>
        <w:spacing w:line="240" w:lineRule="auto"/>
        <w:rPr>
          <w:rFonts w:ascii="Times New Roman" w:hAnsi="Times New Roman"/>
          <w:sz w:val="24"/>
          <w:szCs w:val="24"/>
          <w:lang w:val="ro-RO"/>
        </w:rPr>
      </w:pPr>
      <w:r>
        <w:rPr>
          <w:rFonts w:ascii="Times New Roman" w:hAnsi="Times New Roman"/>
          <w:sz w:val="24"/>
          <w:szCs w:val="24"/>
          <w:lang w:val="ro-RO"/>
        </w:rPr>
        <w:t>Impozit  pe  bunuri imobiliare  s-au  acumulat 35,2 mii lei,  planul fiind  de  156,0 mii lei, s-au 22,6  %;</w:t>
      </w:r>
    </w:p>
    <w:p w:rsidR="005C7769" w:rsidRDefault="005C7769" w:rsidP="005C7769">
      <w:pPr>
        <w:pStyle w:val="af5"/>
        <w:numPr>
          <w:ilvl w:val="0"/>
          <w:numId w:val="31"/>
        </w:numPr>
        <w:spacing w:line="240" w:lineRule="auto"/>
        <w:rPr>
          <w:rFonts w:ascii="Times New Roman" w:hAnsi="Times New Roman"/>
          <w:sz w:val="24"/>
          <w:szCs w:val="24"/>
          <w:lang w:val="ro-RO"/>
        </w:rPr>
      </w:pPr>
      <w:r>
        <w:rPr>
          <w:rFonts w:ascii="Times New Roman" w:hAnsi="Times New Roman"/>
          <w:sz w:val="24"/>
          <w:szCs w:val="24"/>
          <w:lang w:val="ro-RO"/>
        </w:rPr>
        <w:t>Impozit  funciiar pe  terenuri  și  imobiliare s-a  acumulat   5,2 mii lei, planul fiind  de 110,3 mii lei  s-au 4,7  %;</w:t>
      </w:r>
    </w:p>
    <w:p w:rsidR="005C7769" w:rsidRDefault="005C7769" w:rsidP="005C7769">
      <w:pPr>
        <w:pStyle w:val="af5"/>
        <w:numPr>
          <w:ilvl w:val="0"/>
          <w:numId w:val="31"/>
        </w:numPr>
        <w:spacing w:line="240" w:lineRule="auto"/>
        <w:rPr>
          <w:rFonts w:ascii="Times New Roman" w:hAnsi="Times New Roman"/>
          <w:sz w:val="24"/>
          <w:szCs w:val="24"/>
          <w:lang w:val="ro-RO"/>
        </w:rPr>
      </w:pPr>
      <w:r>
        <w:rPr>
          <w:rFonts w:ascii="Times New Roman" w:hAnsi="Times New Roman"/>
          <w:sz w:val="24"/>
          <w:szCs w:val="24"/>
          <w:lang w:val="ro-RO"/>
        </w:rPr>
        <w:t>Impozite  și  taxe   pe  mărfuri  și  servicii s-a  acumulat 13,3 mii lei,  planul  fiind  de 34,6 mii lei</w:t>
      </w:r>
      <w:r w:rsidRPr="00F42E6A">
        <w:rPr>
          <w:rFonts w:ascii="Times New Roman" w:hAnsi="Times New Roman"/>
          <w:sz w:val="24"/>
          <w:szCs w:val="24"/>
          <w:lang w:val="ro-RO"/>
        </w:rPr>
        <w:t xml:space="preserve"> </w:t>
      </w:r>
      <w:r>
        <w:rPr>
          <w:rFonts w:ascii="Times New Roman" w:hAnsi="Times New Roman"/>
          <w:sz w:val="24"/>
          <w:szCs w:val="24"/>
          <w:lang w:val="ro-RO"/>
        </w:rPr>
        <w:t>s-au 38,4 %;</w:t>
      </w:r>
    </w:p>
    <w:p w:rsidR="005C7769" w:rsidRDefault="005C7769" w:rsidP="005C7769">
      <w:pPr>
        <w:pStyle w:val="af5"/>
        <w:numPr>
          <w:ilvl w:val="0"/>
          <w:numId w:val="31"/>
        </w:numPr>
        <w:spacing w:line="240" w:lineRule="auto"/>
        <w:rPr>
          <w:rFonts w:ascii="Times New Roman" w:hAnsi="Times New Roman"/>
          <w:sz w:val="24"/>
          <w:szCs w:val="24"/>
          <w:lang w:val="ro-RO"/>
        </w:rPr>
      </w:pPr>
      <w:r>
        <w:rPr>
          <w:rFonts w:ascii="Times New Roman" w:hAnsi="Times New Roman"/>
          <w:sz w:val="24"/>
          <w:szCs w:val="24"/>
          <w:lang w:val="ro-RO"/>
        </w:rPr>
        <w:t xml:space="preserve"> Venituri  din  proprietate  s-a  acumulat 0 mii lei,  planul  fiind  de 18,00 mii lei s-au 0  %;</w:t>
      </w:r>
    </w:p>
    <w:p w:rsidR="005C7769" w:rsidRDefault="005C7769" w:rsidP="005C7769">
      <w:pPr>
        <w:pStyle w:val="af5"/>
        <w:numPr>
          <w:ilvl w:val="0"/>
          <w:numId w:val="31"/>
        </w:numPr>
        <w:spacing w:line="240" w:lineRule="auto"/>
        <w:rPr>
          <w:rFonts w:ascii="Times New Roman" w:hAnsi="Times New Roman"/>
          <w:sz w:val="24"/>
          <w:szCs w:val="24"/>
          <w:lang w:val="ro-RO"/>
        </w:rPr>
      </w:pPr>
      <w:r>
        <w:rPr>
          <w:rFonts w:ascii="Times New Roman" w:hAnsi="Times New Roman"/>
          <w:sz w:val="24"/>
          <w:szCs w:val="24"/>
          <w:lang w:val="ro-RO"/>
        </w:rPr>
        <w:lastRenderedPageBreak/>
        <w:t>Alte  Venituri ,     s-au  acumulat 318, 0 miilei;</w:t>
      </w:r>
    </w:p>
    <w:p w:rsidR="005C7769" w:rsidRDefault="005C7769" w:rsidP="005C7769">
      <w:pPr>
        <w:pStyle w:val="af5"/>
        <w:numPr>
          <w:ilvl w:val="0"/>
          <w:numId w:val="31"/>
        </w:numPr>
        <w:spacing w:line="240" w:lineRule="auto"/>
        <w:rPr>
          <w:rFonts w:ascii="Times New Roman" w:hAnsi="Times New Roman"/>
          <w:sz w:val="24"/>
          <w:szCs w:val="24"/>
          <w:lang w:val="ro-RO"/>
        </w:rPr>
      </w:pPr>
      <w:r>
        <w:rPr>
          <w:rFonts w:ascii="Times New Roman" w:hAnsi="Times New Roman"/>
          <w:sz w:val="24"/>
          <w:szCs w:val="24"/>
          <w:lang w:val="ro-RO"/>
        </w:rPr>
        <w:t>Amenzi  și  sancțiuni s-a  acumulat  2,5 mii lei,  planul  fiind  de  5,0 mii lei sau 50 % ;</w:t>
      </w:r>
    </w:p>
    <w:p w:rsidR="005C7769" w:rsidRDefault="005C7769" w:rsidP="005C7769">
      <w:pPr>
        <w:numPr>
          <w:ilvl w:val="0"/>
          <w:numId w:val="31"/>
        </w:numPr>
      </w:pPr>
      <w:r>
        <w:t>Transferuri  primite ,  519,4 mii lei,  planul  fiind  de  3227, 0 mii lei;</w:t>
      </w:r>
    </w:p>
    <w:p w:rsidR="005C7769" w:rsidRDefault="005C7769" w:rsidP="005C7769">
      <w:pPr>
        <w:numPr>
          <w:ilvl w:val="0"/>
          <w:numId w:val="31"/>
        </w:numPr>
      </w:pPr>
      <w:r>
        <w:t>Servicii  cu  plata au  constituit 31,4 mii lei;</w:t>
      </w:r>
    </w:p>
    <w:p w:rsidR="005C7769" w:rsidRDefault="005C7769" w:rsidP="005C7769">
      <w:pPr>
        <w:ind w:left="720"/>
      </w:pPr>
    </w:p>
    <w:p w:rsidR="005C7769" w:rsidRDefault="005C7769" w:rsidP="005C7769">
      <w:r>
        <w:t xml:space="preserve">             Am  început  anul 2017  cu  un  sold de  237,5 mii  lei</w:t>
      </w:r>
    </w:p>
    <w:p w:rsidR="005C7769" w:rsidRDefault="005C7769" w:rsidP="005C7769">
      <w:pPr>
        <w:ind w:left="360"/>
      </w:pPr>
      <w:r>
        <w:t xml:space="preserve">           Cheltuielile  au  constituit  706,8  mii lei;</w:t>
      </w:r>
    </w:p>
    <w:p w:rsidR="005C7769" w:rsidRDefault="005C7769" w:rsidP="005C7769">
      <w:pPr>
        <w:ind w:left="360"/>
      </w:pPr>
      <w:r>
        <w:t xml:space="preserve">    </w:t>
      </w:r>
    </w:p>
    <w:p w:rsidR="005C7769" w:rsidRDefault="005C7769" w:rsidP="005C7769">
      <w:pPr>
        <w:ind w:left="360"/>
      </w:pPr>
      <w:r>
        <w:t>Pe  instituții, cheltuielile  s-au repartizat  în  felul  următor:</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Aparatul  primarului s-a cheltuit  255,8 mii lei, planul  fiind  de  858,8mii lei, la  un  nivel  de  30,5 %;</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Amenajarea  teritoriului s-a  cheltuit 0 mii lei, planul  fiind  de   20,00 mii lei,  la  un  nivel  de  0 %;</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La  Apeduct s-a  cheltuit  30,7  mii lei,  planul  fiind  de  1310,1 mii lei  ;</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Pentru  iluminare stradală  s-a  cheltuit 4,4  mii  lei, planul  fiind  de  15,00 lei;</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Pentru  sport s-a  cheltuit  0 mii  lei,  planul fiind de  3,5 mii  lei;</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Pentru  tineret  s-a  cheltuit  0 mii lei, planul fiind de  3,5 mii  lei;</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Bublioteca  publică s-a  cheltuit 18,5  mii lei, planul  fiind  82,0  mii lei;</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Csa de  Cultură   s-a  cheltuit 23,1 mii lei, planul  fiind  de  108,6 mii lei;</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Pentru muzeu  s-a  cheltuit  8,6 mii lei,  planul  fiind  de  50,1 mii lei ;</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Alte  cheltuieli  s-a  cheltuit  19,2 mii lei, planul  fiind  de  25,00 mii lei;</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Grădinița  de  copii s-a  cheltuit  340,4 mii lei,  planul  fiind  de  1401,9 mii lei;</w:t>
      </w:r>
    </w:p>
    <w:p w:rsidR="005C7769" w:rsidRDefault="005C7769" w:rsidP="005C7769">
      <w:pPr>
        <w:pStyle w:val="af5"/>
        <w:numPr>
          <w:ilvl w:val="0"/>
          <w:numId w:val="32"/>
        </w:numPr>
        <w:spacing w:line="240" w:lineRule="auto"/>
        <w:rPr>
          <w:rFonts w:ascii="Times New Roman" w:hAnsi="Times New Roman"/>
          <w:sz w:val="24"/>
          <w:szCs w:val="24"/>
          <w:lang w:val="ro-RO"/>
        </w:rPr>
      </w:pPr>
      <w:r>
        <w:rPr>
          <w:rFonts w:ascii="Times New Roman" w:hAnsi="Times New Roman"/>
          <w:sz w:val="24"/>
          <w:szCs w:val="24"/>
          <w:lang w:val="ro-RO"/>
        </w:rPr>
        <w:t>Protecția  socială sau  cheltuit 6,1 mii  lei,  planul  fiind  de  6,1 mii  lei .</w:t>
      </w:r>
    </w:p>
    <w:p w:rsidR="005C7769" w:rsidRDefault="005C7769" w:rsidP="005C7769">
      <w:pPr>
        <w:pStyle w:val="af5"/>
        <w:spacing w:line="240" w:lineRule="auto"/>
        <w:rPr>
          <w:rFonts w:ascii="Times New Roman" w:hAnsi="Times New Roman"/>
          <w:sz w:val="24"/>
          <w:szCs w:val="24"/>
          <w:lang w:val="ro-RO"/>
        </w:rPr>
      </w:pPr>
    </w:p>
    <w:p w:rsidR="005C7769" w:rsidRDefault="005C7769" w:rsidP="005C7769">
      <w:pPr>
        <w:pStyle w:val="af5"/>
        <w:spacing w:line="240" w:lineRule="auto"/>
        <w:rPr>
          <w:rFonts w:ascii="Times New Roman" w:hAnsi="Times New Roman"/>
          <w:sz w:val="24"/>
          <w:szCs w:val="24"/>
          <w:lang w:val="ro-RO"/>
        </w:rPr>
      </w:pPr>
    </w:p>
    <w:p w:rsidR="00CA7878" w:rsidRDefault="00CA7878" w:rsidP="005C7769">
      <w:pPr>
        <w:rPr>
          <w:lang w:eastAsia="ru-RU"/>
        </w:rPr>
      </w:pPr>
    </w:p>
    <w:p w:rsidR="00CA7878" w:rsidRDefault="00CA7878" w:rsidP="00CA7878">
      <w:pPr>
        <w:rPr>
          <w:u w:val="single"/>
          <w:lang w:eastAsia="ru-RU"/>
        </w:rPr>
      </w:pPr>
      <w:r>
        <w:rPr>
          <w:u w:val="single"/>
          <w:lang w:eastAsia="ru-RU"/>
        </w:rPr>
        <w:t>A  LUAT CUVÎNTUL:</w:t>
      </w:r>
    </w:p>
    <w:p w:rsidR="00CA7878" w:rsidRDefault="00CA7878" w:rsidP="00CA7878">
      <w:pPr>
        <w:rPr>
          <w:sz w:val="28"/>
          <w:szCs w:val="28"/>
          <w:lang w:eastAsia="ru-RU"/>
        </w:rPr>
      </w:pPr>
    </w:p>
    <w:p w:rsidR="0070432F" w:rsidRDefault="0070432F" w:rsidP="0070432F">
      <w:pPr>
        <w:rPr>
          <w:lang w:val="en-US" w:eastAsia="ru-RU"/>
        </w:rPr>
      </w:pPr>
      <w:proofErr w:type="gramStart"/>
      <w:r>
        <w:rPr>
          <w:u w:val="single"/>
          <w:lang w:val="en-US" w:eastAsia="ru-RU"/>
        </w:rPr>
        <w:t>Munteanu  Valentina</w:t>
      </w:r>
      <w:proofErr w:type="gramEnd"/>
      <w:r>
        <w:rPr>
          <w:u w:val="single"/>
          <w:lang w:val="en-US" w:eastAsia="ru-RU"/>
        </w:rPr>
        <w:t xml:space="preserve"> </w:t>
      </w:r>
      <w:r>
        <w:rPr>
          <w:lang w:val="en-US" w:eastAsia="ru-RU"/>
        </w:rPr>
        <w:t xml:space="preserve"> – consilier local, președintele  comisiei consultative economico-financiară,</w:t>
      </w:r>
    </w:p>
    <w:p w:rsidR="0070432F" w:rsidRDefault="0070432F" w:rsidP="0070432F">
      <w:pPr>
        <w:rPr>
          <w:lang w:val="en-US" w:eastAsia="ru-RU"/>
        </w:rPr>
      </w:pPr>
      <w:r>
        <w:rPr>
          <w:lang w:val="en-US" w:eastAsia="ru-RU"/>
        </w:rPr>
        <w:t xml:space="preserve">                                       </w:t>
      </w:r>
      <w:proofErr w:type="gramStart"/>
      <w:r>
        <w:rPr>
          <w:lang w:val="en-US" w:eastAsia="ru-RU"/>
        </w:rPr>
        <w:t>drept  şi</w:t>
      </w:r>
      <w:proofErr w:type="gramEnd"/>
      <w:r>
        <w:rPr>
          <w:lang w:val="en-US" w:eastAsia="ru-RU"/>
        </w:rPr>
        <w:t xml:space="preserve">  disciplină. </w:t>
      </w:r>
    </w:p>
    <w:p w:rsidR="0070432F" w:rsidRDefault="0070432F" w:rsidP="0070432F">
      <w:pPr>
        <w:rPr>
          <w:lang w:val="en-US" w:eastAsia="ru-RU"/>
        </w:rPr>
      </w:pPr>
    </w:p>
    <w:p w:rsidR="0070432F" w:rsidRDefault="0070432F" w:rsidP="0070432F">
      <w:r>
        <w:rPr>
          <w:lang w:val="en-US" w:eastAsia="ru-RU"/>
        </w:rPr>
        <w:t xml:space="preserve">  </w:t>
      </w:r>
      <w:r w:rsidR="005754D7">
        <w:rPr>
          <w:lang w:val="en-US" w:eastAsia="ru-RU"/>
        </w:rPr>
        <w:t xml:space="preserve">     </w:t>
      </w:r>
      <w:r w:rsidRPr="00F725CC">
        <w:t>Ca Președinte al</w:t>
      </w:r>
      <w:r w:rsidRPr="00F725CC">
        <w:rPr>
          <w:b/>
        </w:rPr>
        <w:t xml:space="preserve">  </w:t>
      </w:r>
      <w:r w:rsidRPr="00F725CC">
        <w:t xml:space="preserve">Comisiei de  Specialitate economico-financiară drept  și  disciplină de  pe  lîngă  Consiliul  sătesc  Hoginești, VĂ  comunic  că   acest proiect  de  decizie a fost  discutat în  cadrul  ședinței  comisiei  de  specialitate  din </w:t>
      </w:r>
      <w:r>
        <w:t>20</w:t>
      </w:r>
      <w:r w:rsidRPr="00F725CC">
        <w:t xml:space="preserve"> </w:t>
      </w:r>
      <w:r>
        <w:t>aprilie</w:t>
      </w:r>
      <w:r w:rsidRPr="00F725CC">
        <w:t xml:space="preserve"> 2017 ,  a   primit  Aviz  POZITIV  și  se  recomandă Consiliului sătesc Hoginești </w:t>
      </w:r>
      <w:r>
        <w:t xml:space="preserve">spre </w:t>
      </w:r>
      <w:r w:rsidRPr="00F725CC">
        <w:t xml:space="preserve"> adoptarea prezentului  proiect  de  decizie.</w:t>
      </w:r>
    </w:p>
    <w:p w:rsidR="0070432F" w:rsidRDefault="0070432F" w:rsidP="0070432F"/>
    <w:p w:rsidR="00826285" w:rsidRDefault="00826285" w:rsidP="00B962F9"/>
    <w:p w:rsidR="005754D7" w:rsidRDefault="005754D7" w:rsidP="005754D7">
      <w:r>
        <w:t xml:space="preserve">          Examinând  raportul despre executarea  bugetului pentru  primele 3 luni a anului 2017 prezentat de  către d-na  Nadejda Jeleznîi – contabil şef  la  primăria Hogineşti, î</w:t>
      </w:r>
      <w:r>
        <w:rPr>
          <w:lang w:val="en-US"/>
        </w:rPr>
        <w:t>n conformitate cu  art. 14, alin (2), lit. (</w:t>
      </w:r>
      <w:proofErr w:type="gramStart"/>
      <w:r>
        <w:rPr>
          <w:lang w:val="en-US"/>
        </w:rPr>
        <w:t>n</w:t>
      </w:r>
      <w:proofErr w:type="gramEnd"/>
      <w:r>
        <w:rPr>
          <w:lang w:val="en-US"/>
        </w:rPr>
        <w:t>),   al  Legii nr.436-XVI din 28.12.2006 privind</w:t>
      </w:r>
      <w:r>
        <w:t xml:space="preserve"> </w:t>
      </w:r>
      <w:r>
        <w:rPr>
          <w:lang w:val="en-US"/>
        </w:rPr>
        <w:t xml:space="preserve">administraţia publică  locală, </w:t>
      </w:r>
      <w:r>
        <w:t xml:space="preserve"> </w:t>
      </w:r>
      <w:r>
        <w:rPr>
          <w:lang w:val="en-US"/>
        </w:rPr>
        <w:t>în  temeiul art.29 p. 1, 4 al</w:t>
      </w:r>
      <w:r>
        <w:t xml:space="preserve"> </w:t>
      </w:r>
      <w:r>
        <w:rPr>
          <w:lang w:val="en-US"/>
        </w:rPr>
        <w:t>Legii  privind finanţele publice locale</w:t>
      </w:r>
      <w:r>
        <w:t xml:space="preserve"> </w:t>
      </w:r>
      <w:r>
        <w:rPr>
          <w:lang w:val="en-US"/>
        </w:rPr>
        <w:t xml:space="preserve">nr. 397-XV din 16.10. 2003, </w:t>
      </w:r>
      <w:r>
        <w:t>Consiliul sătesc Hoginești</w:t>
      </w:r>
    </w:p>
    <w:p w:rsidR="005754D7" w:rsidRDefault="005754D7" w:rsidP="005754D7">
      <w:pPr>
        <w:rPr>
          <w:b/>
        </w:rPr>
      </w:pPr>
      <w:r>
        <w:rPr>
          <w:b/>
        </w:rPr>
        <w:t xml:space="preserve">                                                                         D E C I D E: </w:t>
      </w:r>
    </w:p>
    <w:p w:rsidR="005754D7" w:rsidRDefault="005754D7" w:rsidP="005754D7">
      <w:pPr>
        <w:rPr>
          <w:b/>
        </w:rPr>
      </w:pPr>
      <w:r>
        <w:rPr>
          <w:b/>
        </w:rPr>
        <w:t xml:space="preserve">  </w:t>
      </w:r>
    </w:p>
    <w:p w:rsidR="005754D7" w:rsidRPr="005754D7" w:rsidRDefault="005754D7" w:rsidP="005754D7">
      <w:pPr>
        <w:pStyle w:val="ac"/>
        <w:ind w:left="360"/>
        <w:jc w:val="left"/>
      </w:pPr>
      <w:r w:rsidRPr="005754D7">
        <w:t xml:space="preserve">1.Se ia act, informaţia prezentată de către Nadejda Jeleznîi – contabil şef, în privinţa executării </w:t>
      </w:r>
    </w:p>
    <w:p w:rsidR="005754D7" w:rsidRPr="005754D7" w:rsidRDefault="005754D7" w:rsidP="005754D7">
      <w:pPr>
        <w:pStyle w:val="ac"/>
        <w:ind w:left="360"/>
        <w:jc w:val="left"/>
      </w:pPr>
      <w:r w:rsidRPr="005754D7">
        <w:t xml:space="preserve">   bugetului primăriei satului  Hogineşti pentru primele  3  luni  a   anului  2017 .</w:t>
      </w:r>
      <w:r w:rsidRPr="005754D7">
        <w:rPr>
          <w:i/>
        </w:rPr>
        <w:t>(Anexă 1)</w:t>
      </w:r>
    </w:p>
    <w:p w:rsidR="005754D7" w:rsidRPr="005754D7" w:rsidRDefault="005754D7" w:rsidP="005754D7">
      <w:pPr>
        <w:pStyle w:val="ac"/>
        <w:ind w:left="360"/>
        <w:jc w:val="left"/>
      </w:pPr>
      <w:r w:rsidRPr="005754D7">
        <w:t xml:space="preserve">2.Se  aprobă </w:t>
      </w:r>
      <w:r w:rsidRPr="005754D7">
        <w:rPr>
          <w:i/>
        </w:rPr>
        <w:t xml:space="preserve">  </w:t>
      </w:r>
      <w:r w:rsidRPr="005754D7">
        <w:rPr>
          <w:lang w:val="en-GB"/>
        </w:rPr>
        <w:t>sinteza veniturilor, cheltuielilor şi surselor de finanţare  a bugetului  prim</w:t>
      </w:r>
      <w:r w:rsidRPr="005754D7">
        <w:t>ă</w:t>
      </w:r>
      <w:r w:rsidRPr="005754D7">
        <w:rPr>
          <w:lang w:val="en-GB"/>
        </w:rPr>
        <w:t>riei</w:t>
      </w:r>
    </w:p>
    <w:p w:rsidR="005754D7" w:rsidRPr="005754D7" w:rsidRDefault="005754D7" w:rsidP="005754D7">
      <w:pPr>
        <w:pStyle w:val="ac"/>
        <w:ind w:left="360"/>
        <w:jc w:val="left"/>
      </w:pPr>
      <w:r w:rsidRPr="005754D7">
        <w:rPr>
          <w:lang w:val="en-GB"/>
        </w:rPr>
        <w:t xml:space="preserve">    </w:t>
      </w:r>
      <w:proofErr w:type="gramStart"/>
      <w:r w:rsidRPr="005754D7">
        <w:rPr>
          <w:lang w:val="en-GB"/>
        </w:rPr>
        <w:t>s-ui</w:t>
      </w:r>
      <w:proofErr w:type="gramEnd"/>
      <w:r w:rsidRPr="005754D7">
        <w:rPr>
          <w:lang w:val="en-GB"/>
        </w:rPr>
        <w:t xml:space="preserve"> Hogine</w:t>
      </w:r>
      <w:r w:rsidRPr="005754D7">
        <w:t xml:space="preserve">ști </w:t>
      </w:r>
      <w:r w:rsidRPr="005754D7">
        <w:rPr>
          <w:lang w:val="en-GB"/>
        </w:rPr>
        <w:t xml:space="preserve">pentru primele  3 luni  a   anului  2017 </w:t>
      </w:r>
      <w:r w:rsidRPr="005754D7">
        <w:t>.</w:t>
      </w:r>
      <w:r w:rsidRPr="005754D7">
        <w:rPr>
          <w:i/>
        </w:rPr>
        <w:t xml:space="preserve"> (Anexă 2)</w:t>
      </w:r>
      <w:r w:rsidRPr="005754D7">
        <w:t xml:space="preserve">     </w:t>
      </w:r>
    </w:p>
    <w:p w:rsidR="005754D7" w:rsidRPr="005754D7" w:rsidRDefault="005754D7" w:rsidP="005754D7">
      <w:pPr>
        <w:pStyle w:val="ac"/>
        <w:tabs>
          <w:tab w:val="left" w:pos="720"/>
        </w:tabs>
        <w:ind w:left="360"/>
        <w:jc w:val="left"/>
      </w:pPr>
      <w:r w:rsidRPr="005754D7">
        <w:t>3.Se aprobă executarea bugetului a primăriei Hogineşti pentru primele 3  luni  a   anului  2017 :</w:t>
      </w:r>
    </w:p>
    <w:p w:rsidR="005754D7" w:rsidRPr="005754D7" w:rsidRDefault="005754D7" w:rsidP="005754D7">
      <w:pPr>
        <w:pStyle w:val="ae"/>
        <w:numPr>
          <w:ilvl w:val="0"/>
          <w:numId w:val="33"/>
        </w:numPr>
        <w:tabs>
          <w:tab w:val="clear" w:pos="473"/>
          <w:tab w:val="num" w:pos="786"/>
          <w:tab w:val="left" w:pos="4253"/>
        </w:tabs>
        <w:ind w:left="797" w:right="-716"/>
        <w:jc w:val="both"/>
        <w:rPr>
          <w:rFonts w:ascii="Times New Roman" w:hAnsi="Times New Roman" w:cs="Times New Roman"/>
          <w:sz w:val="24"/>
          <w:szCs w:val="24"/>
          <w:lang w:val="en-GB"/>
        </w:rPr>
      </w:pPr>
      <w:r w:rsidRPr="005754D7">
        <w:rPr>
          <w:rFonts w:ascii="Times New Roman" w:hAnsi="Times New Roman" w:cs="Times New Roman"/>
          <w:sz w:val="24"/>
          <w:szCs w:val="24"/>
          <w:lang w:val="en-GB"/>
        </w:rPr>
        <w:lastRenderedPageBreak/>
        <w:t xml:space="preserve">La venituri     -  </w:t>
      </w:r>
      <w:r w:rsidRPr="005754D7">
        <w:rPr>
          <w:rFonts w:ascii="Times New Roman" w:hAnsi="Times New Roman" w:cs="Times New Roman"/>
          <w:b/>
          <w:i/>
          <w:sz w:val="24"/>
          <w:szCs w:val="24"/>
        </w:rPr>
        <w:t xml:space="preserve">925,0 </w:t>
      </w:r>
      <w:r w:rsidRPr="005754D7">
        <w:rPr>
          <w:rFonts w:ascii="Times New Roman" w:hAnsi="Times New Roman" w:cs="Times New Roman"/>
          <w:sz w:val="24"/>
          <w:szCs w:val="24"/>
        </w:rPr>
        <w:t xml:space="preserve"> mii </w:t>
      </w:r>
      <w:r w:rsidRPr="005754D7">
        <w:rPr>
          <w:rFonts w:ascii="Times New Roman" w:hAnsi="Times New Roman" w:cs="Times New Roman"/>
          <w:sz w:val="24"/>
          <w:szCs w:val="24"/>
          <w:lang w:val="en-GB"/>
        </w:rPr>
        <w:t xml:space="preserve"> lei ;</w:t>
      </w:r>
    </w:p>
    <w:p w:rsidR="005754D7" w:rsidRPr="005754D7" w:rsidRDefault="005754D7" w:rsidP="005754D7">
      <w:pPr>
        <w:pStyle w:val="ae"/>
        <w:numPr>
          <w:ilvl w:val="0"/>
          <w:numId w:val="33"/>
        </w:numPr>
        <w:tabs>
          <w:tab w:val="clear" w:pos="473"/>
          <w:tab w:val="num" w:pos="786"/>
          <w:tab w:val="left" w:pos="4253"/>
        </w:tabs>
        <w:ind w:left="797" w:right="-716"/>
        <w:jc w:val="both"/>
        <w:rPr>
          <w:rFonts w:ascii="Times New Roman" w:hAnsi="Times New Roman" w:cs="Times New Roman"/>
          <w:sz w:val="24"/>
          <w:szCs w:val="24"/>
          <w:lang w:val="en-GB"/>
        </w:rPr>
      </w:pPr>
      <w:r w:rsidRPr="005754D7">
        <w:rPr>
          <w:rFonts w:ascii="Times New Roman" w:hAnsi="Times New Roman" w:cs="Times New Roman"/>
          <w:sz w:val="24"/>
          <w:szCs w:val="24"/>
          <w:lang w:val="en-GB"/>
        </w:rPr>
        <w:t xml:space="preserve">La cheltuieli  -  </w:t>
      </w:r>
      <w:r w:rsidRPr="005754D7">
        <w:rPr>
          <w:rFonts w:ascii="Times New Roman" w:hAnsi="Times New Roman" w:cs="Times New Roman"/>
          <w:b/>
          <w:i/>
          <w:sz w:val="24"/>
          <w:szCs w:val="24"/>
        </w:rPr>
        <w:t xml:space="preserve">706,8  </w:t>
      </w:r>
      <w:r w:rsidRPr="005754D7">
        <w:rPr>
          <w:rFonts w:ascii="Times New Roman" w:hAnsi="Times New Roman" w:cs="Times New Roman"/>
          <w:sz w:val="24"/>
          <w:szCs w:val="24"/>
        </w:rPr>
        <w:t xml:space="preserve">mii  </w:t>
      </w:r>
      <w:r w:rsidRPr="005754D7">
        <w:rPr>
          <w:rFonts w:ascii="Times New Roman" w:hAnsi="Times New Roman" w:cs="Times New Roman"/>
          <w:sz w:val="24"/>
          <w:szCs w:val="24"/>
          <w:lang w:val="en-GB"/>
        </w:rPr>
        <w:t xml:space="preserve"> lei ;</w:t>
      </w:r>
    </w:p>
    <w:p w:rsidR="005754D7" w:rsidRPr="005754D7" w:rsidRDefault="005754D7" w:rsidP="005754D7">
      <w:pPr>
        <w:pStyle w:val="ae"/>
        <w:numPr>
          <w:ilvl w:val="0"/>
          <w:numId w:val="33"/>
        </w:numPr>
        <w:tabs>
          <w:tab w:val="clear" w:pos="473"/>
          <w:tab w:val="num" w:pos="786"/>
          <w:tab w:val="left" w:pos="4253"/>
        </w:tabs>
        <w:ind w:left="797" w:right="-716"/>
        <w:jc w:val="both"/>
        <w:rPr>
          <w:rFonts w:ascii="Times New Roman" w:hAnsi="Times New Roman" w:cs="Times New Roman"/>
          <w:sz w:val="24"/>
          <w:szCs w:val="24"/>
          <w:lang w:val="en-GB"/>
        </w:rPr>
      </w:pPr>
      <w:r w:rsidRPr="005754D7">
        <w:rPr>
          <w:rFonts w:ascii="Times New Roman" w:hAnsi="Times New Roman" w:cs="Times New Roman"/>
          <w:sz w:val="24"/>
          <w:szCs w:val="24"/>
        </w:rPr>
        <w:t xml:space="preserve"> Sold la  începutul  anului 2017  - </w:t>
      </w:r>
      <w:r w:rsidRPr="005754D7">
        <w:rPr>
          <w:rFonts w:ascii="Times New Roman" w:hAnsi="Times New Roman" w:cs="Times New Roman"/>
          <w:b/>
          <w:sz w:val="24"/>
          <w:szCs w:val="24"/>
        </w:rPr>
        <w:t>237,5</w:t>
      </w:r>
      <w:r w:rsidRPr="005754D7">
        <w:rPr>
          <w:rFonts w:ascii="Times New Roman" w:hAnsi="Times New Roman" w:cs="Times New Roman"/>
          <w:sz w:val="24"/>
          <w:szCs w:val="24"/>
        </w:rPr>
        <w:t xml:space="preserve"> mii lei;</w:t>
      </w:r>
    </w:p>
    <w:p w:rsidR="005754D7" w:rsidRPr="005754D7" w:rsidRDefault="005754D7" w:rsidP="005754D7">
      <w:pPr>
        <w:pStyle w:val="ae"/>
        <w:numPr>
          <w:ilvl w:val="0"/>
          <w:numId w:val="33"/>
        </w:numPr>
        <w:tabs>
          <w:tab w:val="clear" w:pos="473"/>
          <w:tab w:val="num" w:pos="786"/>
          <w:tab w:val="left" w:pos="4253"/>
        </w:tabs>
        <w:ind w:left="797" w:right="-716"/>
        <w:jc w:val="both"/>
        <w:rPr>
          <w:rFonts w:ascii="Times New Roman" w:hAnsi="Times New Roman" w:cs="Times New Roman"/>
          <w:sz w:val="24"/>
          <w:szCs w:val="24"/>
          <w:lang w:val="en-GB"/>
        </w:rPr>
      </w:pPr>
      <w:r w:rsidRPr="005754D7">
        <w:rPr>
          <w:rFonts w:ascii="Times New Roman" w:hAnsi="Times New Roman" w:cs="Times New Roman"/>
          <w:sz w:val="24"/>
          <w:szCs w:val="24"/>
          <w:lang w:val="en-GB"/>
        </w:rPr>
        <w:t xml:space="preserve">Sold </w:t>
      </w:r>
      <w:proofErr w:type="gramStart"/>
      <w:r w:rsidRPr="005754D7">
        <w:rPr>
          <w:rFonts w:ascii="Times New Roman" w:hAnsi="Times New Roman" w:cs="Times New Roman"/>
          <w:sz w:val="24"/>
          <w:szCs w:val="24"/>
          <w:lang w:val="en-GB"/>
        </w:rPr>
        <w:t>la  sfîr</w:t>
      </w:r>
      <w:proofErr w:type="gramEnd"/>
      <w:r w:rsidRPr="005754D7">
        <w:rPr>
          <w:rFonts w:ascii="Times New Roman" w:hAnsi="Times New Roman" w:cs="Times New Roman"/>
          <w:sz w:val="24"/>
          <w:szCs w:val="24"/>
          <w:lang w:val="en-GB"/>
        </w:rPr>
        <w:t xml:space="preserve">șitul </w:t>
      </w:r>
      <w:r w:rsidRPr="005754D7">
        <w:rPr>
          <w:rFonts w:ascii="Times New Roman" w:hAnsi="Times New Roman" w:cs="Times New Roman"/>
          <w:b/>
          <w:sz w:val="24"/>
          <w:szCs w:val="24"/>
          <w:lang w:val="en-GB"/>
        </w:rPr>
        <w:t>I</w:t>
      </w:r>
      <w:r w:rsidRPr="005754D7">
        <w:rPr>
          <w:rFonts w:ascii="Times New Roman" w:hAnsi="Times New Roman" w:cs="Times New Roman"/>
          <w:sz w:val="24"/>
          <w:szCs w:val="24"/>
          <w:lang w:val="en-GB"/>
        </w:rPr>
        <w:t xml:space="preserve">-ui trimestru a  anului 2017 – </w:t>
      </w:r>
      <w:r w:rsidRPr="005754D7">
        <w:rPr>
          <w:rFonts w:ascii="Times New Roman" w:hAnsi="Times New Roman" w:cs="Times New Roman"/>
          <w:b/>
          <w:i/>
          <w:sz w:val="24"/>
          <w:szCs w:val="24"/>
          <w:lang w:val="en-GB"/>
        </w:rPr>
        <w:t>455,8</w:t>
      </w:r>
      <w:r w:rsidRPr="005754D7">
        <w:rPr>
          <w:rFonts w:ascii="Times New Roman" w:hAnsi="Times New Roman" w:cs="Times New Roman"/>
          <w:sz w:val="24"/>
          <w:szCs w:val="24"/>
          <w:lang w:val="en-GB"/>
        </w:rPr>
        <w:t xml:space="preserve"> mii  lei.</w:t>
      </w:r>
    </w:p>
    <w:p w:rsidR="005754D7" w:rsidRPr="005754D7" w:rsidRDefault="005754D7" w:rsidP="005754D7">
      <w:pPr>
        <w:pStyle w:val="ae"/>
        <w:tabs>
          <w:tab w:val="left" w:pos="4253"/>
        </w:tabs>
        <w:ind w:left="360" w:right="-716"/>
        <w:rPr>
          <w:rFonts w:ascii="Times New Roman" w:hAnsi="Times New Roman" w:cs="Times New Roman"/>
          <w:sz w:val="24"/>
          <w:szCs w:val="24"/>
          <w:lang w:val="en-US"/>
        </w:rPr>
      </w:pPr>
      <w:proofErr w:type="gramStart"/>
      <w:r w:rsidRPr="005754D7">
        <w:rPr>
          <w:rFonts w:ascii="Times New Roman" w:hAnsi="Times New Roman" w:cs="Times New Roman"/>
          <w:sz w:val="24"/>
          <w:szCs w:val="24"/>
          <w:lang w:val="en-GB"/>
        </w:rPr>
        <w:t>4.</w:t>
      </w:r>
      <w:r w:rsidRPr="005754D7">
        <w:rPr>
          <w:rFonts w:ascii="Times New Roman" w:hAnsi="Times New Roman" w:cs="Times New Roman"/>
          <w:sz w:val="24"/>
          <w:szCs w:val="24"/>
          <w:lang w:val="en-US"/>
        </w:rPr>
        <w:t>Contabilul</w:t>
      </w:r>
      <w:proofErr w:type="gramEnd"/>
      <w:r w:rsidRPr="005754D7">
        <w:rPr>
          <w:rFonts w:ascii="Times New Roman" w:hAnsi="Times New Roman" w:cs="Times New Roman"/>
          <w:sz w:val="24"/>
          <w:szCs w:val="24"/>
          <w:lang w:val="en-US"/>
        </w:rPr>
        <w:t xml:space="preserve"> şef d. N. Jeleznîi va monitoriza şi analiza zilnic situaţia financiară pe primărie şi va </w:t>
      </w:r>
    </w:p>
    <w:p w:rsidR="005754D7" w:rsidRPr="005754D7" w:rsidRDefault="005754D7" w:rsidP="005754D7">
      <w:pPr>
        <w:pStyle w:val="ae"/>
        <w:tabs>
          <w:tab w:val="left" w:pos="4253"/>
        </w:tabs>
        <w:ind w:left="360" w:right="-716"/>
        <w:rPr>
          <w:rFonts w:ascii="Times New Roman" w:hAnsi="Times New Roman" w:cs="Times New Roman"/>
          <w:sz w:val="24"/>
          <w:szCs w:val="24"/>
          <w:lang w:val="en-US"/>
        </w:rPr>
      </w:pPr>
      <w:r w:rsidRPr="005754D7">
        <w:rPr>
          <w:rFonts w:ascii="Times New Roman" w:hAnsi="Times New Roman" w:cs="Times New Roman"/>
          <w:sz w:val="24"/>
          <w:szCs w:val="24"/>
          <w:lang w:val="en-US"/>
        </w:rPr>
        <w:t xml:space="preserve">   </w:t>
      </w:r>
      <w:proofErr w:type="gramStart"/>
      <w:r w:rsidRPr="005754D7">
        <w:rPr>
          <w:rFonts w:ascii="Times New Roman" w:hAnsi="Times New Roman" w:cs="Times New Roman"/>
          <w:sz w:val="24"/>
          <w:szCs w:val="24"/>
          <w:lang w:val="en-US"/>
        </w:rPr>
        <w:t>informa  primarul</w:t>
      </w:r>
      <w:proofErr w:type="gramEnd"/>
      <w:r w:rsidRPr="005754D7">
        <w:rPr>
          <w:rFonts w:ascii="Times New Roman" w:hAnsi="Times New Roman" w:cs="Times New Roman"/>
          <w:sz w:val="24"/>
          <w:szCs w:val="24"/>
          <w:lang w:val="en-US"/>
        </w:rPr>
        <w:t xml:space="preserve"> satului despre atitudinea şi realizarea măsurilor corespunzătoare situaţiei.</w:t>
      </w:r>
    </w:p>
    <w:p w:rsidR="005754D7" w:rsidRPr="005754D7" w:rsidRDefault="005754D7" w:rsidP="005754D7">
      <w:pPr>
        <w:pStyle w:val="ae"/>
        <w:tabs>
          <w:tab w:val="left" w:pos="4253"/>
        </w:tabs>
        <w:ind w:left="360" w:right="-716"/>
        <w:rPr>
          <w:rFonts w:ascii="Times New Roman" w:hAnsi="Times New Roman" w:cs="Times New Roman"/>
          <w:sz w:val="24"/>
          <w:szCs w:val="24"/>
          <w:lang w:val="en-US"/>
        </w:rPr>
      </w:pPr>
      <w:r w:rsidRPr="005754D7">
        <w:rPr>
          <w:rFonts w:ascii="Times New Roman" w:hAnsi="Times New Roman" w:cs="Times New Roman"/>
          <w:sz w:val="24"/>
          <w:szCs w:val="24"/>
        </w:rPr>
        <w:t>5.</w:t>
      </w:r>
      <w:r w:rsidRPr="005754D7">
        <w:rPr>
          <w:rFonts w:ascii="Times New Roman" w:hAnsi="Times New Roman" w:cs="Times New Roman"/>
          <w:sz w:val="24"/>
          <w:szCs w:val="24"/>
          <w:lang w:val="en-US"/>
        </w:rPr>
        <w:t xml:space="preserve">Responsabilitatea îndeplinirii prezentei decizii se pune pe seama  primarului satului  </w:t>
      </w:r>
    </w:p>
    <w:p w:rsidR="005754D7" w:rsidRPr="005754D7" w:rsidRDefault="005754D7" w:rsidP="005754D7">
      <w:pPr>
        <w:pStyle w:val="ae"/>
        <w:tabs>
          <w:tab w:val="left" w:pos="4253"/>
        </w:tabs>
        <w:ind w:left="360" w:right="-716"/>
        <w:rPr>
          <w:rFonts w:ascii="Times New Roman" w:hAnsi="Times New Roman" w:cs="Times New Roman"/>
          <w:sz w:val="24"/>
          <w:szCs w:val="24"/>
          <w:lang w:val="en-US"/>
        </w:rPr>
      </w:pPr>
      <w:r w:rsidRPr="005754D7">
        <w:rPr>
          <w:rFonts w:ascii="Times New Roman" w:hAnsi="Times New Roman" w:cs="Times New Roman"/>
          <w:sz w:val="24"/>
          <w:szCs w:val="24"/>
          <w:lang w:val="en-US"/>
        </w:rPr>
        <w:t xml:space="preserve">   </w:t>
      </w:r>
      <w:proofErr w:type="gramStart"/>
      <w:r w:rsidRPr="005754D7">
        <w:rPr>
          <w:rFonts w:ascii="Times New Roman" w:hAnsi="Times New Roman" w:cs="Times New Roman"/>
          <w:sz w:val="24"/>
          <w:szCs w:val="24"/>
          <w:lang w:val="en-US"/>
        </w:rPr>
        <w:t>dl</w:t>
      </w:r>
      <w:proofErr w:type="gramEnd"/>
      <w:r w:rsidRPr="005754D7">
        <w:rPr>
          <w:rFonts w:ascii="Times New Roman" w:hAnsi="Times New Roman" w:cs="Times New Roman"/>
          <w:sz w:val="24"/>
          <w:szCs w:val="24"/>
          <w:lang w:val="en-US"/>
        </w:rPr>
        <w:t>. Constantin Poştaru .</w:t>
      </w:r>
    </w:p>
    <w:p w:rsidR="005754D7" w:rsidRDefault="005754D7" w:rsidP="005754D7">
      <w:pPr>
        <w:rPr>
          <w:i/>
        </w:rPr>
      </w:pPr>
    </w:p>
    <w:p w:rsidR="005754D7" w:rsidRDefault="005754D7" w:rsidP="005754D7">
      <w:pPr>
        <w:rPr>
          <w:i/>
        </w:rPr>
      </w:pPr>
    </w:p>
    <w:p w:rsidR="005754D7" w:rsidRPr="005754D7" w:rsidRDefault="005754D7" w:rsidP="005754D7">
      <w:pPr>
        <w:rPr>
          <w:i/>
          <w:sz w:val="20"/>
          <w:szCs w:val="20"/>
        </w:rPr>
      </w:pPr>
      <w:r>
        <w:rPr>
          <w:i/>
        </w:rPr>
        <w:t xml:space="preserve">                                                                                                                               </w:t>
      </w:r>
      <w:r w:rsidRPr="005754D7">
        <w:rPr>
          <w:i/>
          <w:sz w:val="20"/>
          <w:szCs w:val="20"/>
          <w:lang w:val="en-US"/>
        </w:rPr>
        <w:t>An</w:t>
      </w:r>
      <w:r w:rsidRPr="005754D7">
        <w:rPr>
          <w:i/>
          <w:sz w:val="20"/>
          <w:szCs w:val="20"/>
        </w:rPr>
        <w:t xml:space="preserve">exă </w:t>
      </w:r>
    </w:p>
    <w:p w:rsidR="005754D7" w:rsidRPr="005754D7" w:rsidRDefault="005754D7" w:rsidP="005754D7">
      <w:pPr>
        <w:jc w:val="right"/>
        <w:rPr>
          <w:i/>
          <w:sz w:val="20"/>
          <w:szCs w:val="20"/>
        </w:rPr>
      </w:pPr>
      <w:r w:rsidRPr="005754D7">
        <w:rPr>
          <w:i/>
          <w:sz w:val="20"/>
          <w:szCs w:val="20"/>
        </w:rPr>
        <w:t xml:space="preserve">                                                                   la decizia Consiliului Sătesc Hogineşti </w:t>
      </w:r>
    </w:p>
    <w:p w:rsidR="005754D7" w:rsidRDefault="005754D7" w:rsidP="005754D7">
      <w:pPr>
        <w:jc w:val="right"/>
        <w:rPr>
          <w:b/>
          <w:i/>
          <w:sz w:val="20"/>
          <w:szCs w:val="20"/>
          <w:lang w:val="en-GB"/>
        </w:rPr>
      </w:pPr>
      <w:r w:rsidRPr="005754D7">
        <w:rPr>
          <w:i/>
          <w:sz w:val="20"/>
          <w:szCs w:val="20"/>
        </w:rPr>
        <w:t xml:space="preserve">                                                                  nr. 03/02 din 20.04.2017</w:t>
      </w:r>
      <w:r w:rsidRPr="005754D7">
        <w:rPr>
          <w:b/>
          <w:i/>
          <w:sz w:val="20"/>
          <w:szCs w:val="20"/>
          <w:lang w:val="en-GB"/>
        </w:rPr>
        <w:t xml:space="preserve">  </w:t>
      </w:r>
    </w:p>
    <w:p w:rsidR="005754D7" w:rsidRDefault="005754D7" w:rsidP="005754D7">
      <w:pPr>
        <w:jc w:val="right"/>
        <w:rPr>
          <w:b/>
          <w:i/>
          <w:sz w:val="20"/>
          <w:szCs w:val="20"/>
          <w:lang w:val="en-GB"/>
        </w:rPr>
      </w:pPr>
    </w:p>
    <w:p w:rsidR="005754D7" w:rsidRPr="005754D7" w:rsidRDefault="005754D7" w:rsidP="005754D7">
      <w:pPr>
        <w:jc w:val="right"/>
        <w:rPr>
          <w:b/>
          <w:i/>
          <w:sz w:val="20"/>
          <w:szCs w:val="20"/>
          <w:lang w:val="en-GB"/>
        </w:rPr>
      </w:pPr>
      <w:r w:rsidRPr="005754D7">
        <w:rPr>
          <w:b/>
          <w:i/>
          <w:sz w:val="20"/>
          <w:szCs w:val="20"/>
          <w:lang w:val="en-GB"/>
        </w:rPr>
        <w:t xml:space="preserve">                                           </w:t>
      </w:r>
    </w:p>
    <w:p w:rsidR="005754D7" w:rsidRDefault="005754D7" w:rsidP="005754D7">
      <w:pPr>
        <w:jc w:val="center"/>
        <w:rPr>
          <w:b/>
          <w:i/>
          <w:lang w:val="en-GB"/>
        </w:rPr>
      </w:pPr>
      <w:r w:rsidRPr="005754D7">
        <w:rPr>
          <w:b/>
          <w:i/>
          <w:lang w:val="en-GB"/>
        </w:rPr>
        <w:t xml:space="preserve">Sinteza veniturilor, cheltuielilor şi surselor de </w:t>
      </w:r>
      <w:proofErr w:type="gramStart"/>
      <w:r w:rsidRPr="005754D7">
        <w:rPr>
          <w:b/>
          <w:i/>
          <w:lang w:val="en-GB"/>
        </w:rPr>
        <w:t>finanţare  a</w:t>
      </w:r>
      <w:proofErr w:type="gramEnd"/>
      <w:r w:rsidRPr="005754D7">
        <w:rPr>
          <w:b/>
          <w:i/>
          <w:lang w:val="en-GB"/>
        </w:rPr>
        <w:t xml:space="preserve"> bugetului  prim</w:t>
      </w:r>
      <w:r w:rsidRPr="005754D7">
        <w:rPr>
          <w:b/>
          <w:i/>
        </w:rPr>
        <w:t>ă</w:t>
      </w:r>
      <w:r w:rsidRPr="005754D7">
        <w:rPr>
          <w:b/>
          <w:i/>
          <w:lang w:val="en-GB"/>
        </w:rPr>
        <w:t>riei s-ui Hogine</w:t>
      </w:r>
      <w:r w:rsidRPr="005754D7">
        <w:rPr>
          <w:b/>
          <w:i/>
        </w:rPr>
        <w:t xml:space="preserve">ști </w:t>
      </w:r>
      <w:r w:rsidRPr="005754D7">
        <w:rPr>
          <w:b/>
          <w:i/>
          <w:lang w:val="en-GB"/>
        </w:rPr>
        <w:t>pentru  primele  3  luni a  anului  2017</w:t>
      </w:r>
    </w:p>
    <w:p w:rsidR="00CD4366" w:rsidRDefault="00CD4366" w:rsidP="005754D7">
      <w:pPr>
        <w:jc w:val="center"/>
        <w:rPr>
          <w:b/>
          <w:i/>
          <w:lang w:val="en-GB"/>
        </w:rPr>
      </w:pPr>
    </w:p>
    <w:p w:rsidR="005754D7" w:rsidRPr="005754D7" w:rsidRDefault="005754D7" w:rsidP="005754D7">
      <w:pPr>
        <w:jc w:val="center"/>
        <w:rPr>
          <w:b/>
          <w:i/>
          <w:lang w:val="en-GB"/>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529"/>
        <w:gridCol w:w="992"/>
        <w:gridCol w:w="709"/>
        <w:gridCol w:w="1134"/>
        <w:gridCol w:w="992"/>
        <w:gridCol w:w="851"/>
      </w:tblGrid>
      <w:tr w:rsidR="00CD4366" w:rsidRPr="005754D7" w:rsidTr="00F7171C">
        <w:trPr>
          <w:cantSplit/>
          <w:trHeight w:val="385"/>
        </w:trPr>
        <w:tc>
          <w:tcPr>
            <w:tcW w:w="709" w:type="dxa"/>
            <w:vMerge w:val="restart"/>
            <w:tcBorders>
              <w:top w:val="single" w:sz="4" w:space="0" w:color="auto"/>
              <w:left w:val="single" w:sz="4" w:space="0" w:color="auto"/>
              <w:bottom w:val="single" w:sz="4" w:space="0" w:color="auto"/>
              <w:right w:val="single" w:sz="4" w:space="0" w:color="auto"/>
            </w:tcBorders>
          </w:tcPr>
          <w:p w:rsidR="00CD4366" w:rsidRPr="005754D7" w:rsidRDefault="00CD4366" w:rsidP="005754D7">
            <w:pPr>
              <w:ind w:left="-66"/>
              <w:rPr>
                <w:lang w:val="en-AU" w:eastAsia="en-US"/>
              </w:rPr>
            </w:pPr>
          </w:p>
          <w:p w:rsidR="00CD4366" w:rsidRPr="005754D7" w:rsidRDefault="00CD4366" w:rsidP="005754D7">
            <w:pPr>
              <w:spacing w:after="200"/>
              <w:ind w:left="-66"/>
              <w:rPr>
                <w:lang w:val="en-AU" w:eastAsia="en-US"/>
              </w:rPr>
            </w:pPr>
            <w:r w:rsidRPr="005754D7">
              <w:rPr>
                <w:lang w:eastAsia="en-US"/>
              </w:rPr>
              <w:t>Nr.</w:t>
            </w:r>
          </w:p>
        </w:tc>
        <w:tc>
          <w:tcPr>
            <w:tcW w:w="5529" w:type="dxa"/>
            <w:vMerge w:val="restart"/>
            <w:tcBorders>
              <w:top w:val="single" w:sz="4" w:space="0" w:color="auto"/>
              <w:left w:val="single" w:sz="4" w:space="0" w:color="auto"/>
              <w:bottom w:val="single" w:sz="4" w:space="0" w:color="auto"/>
              <w:right w:val="single" w:sz="4" w:space="0" w:color="auto"/>
            </w:tcBorders>
          </w:tcPr>
          <w:p w:rsidR="00CD4366" w:rsidRPr="005754D7" w:rsidRDefault="00CD4366" w:rsidP="005754D7">
            <w:pPr>
              <w:ind w:left="-66"/>
              <w:rPr>
                <w:lang w:val="en-AU" w:eastAsia="en-US"/>
              </w:rPr>
            </w:pPr>
          </w:p>
          <w:p w:rsidR="00CD4366" w:rsidRPr="005754D7" w:rsidRDefault="00CD4366" w:rsidP="005754D7">
            <w:pPr>
              <w:spacing w:after="200"/>
              <w:ind w:left="-66"/>
              <w:rPr>
                <w:lang w:val="en-AU" w:eastAsia="en-US"/>
              </w:rPr>
            </w:pPr>
            <w:r w:rsidRPr="005754D7">
              <w:rPr>
                <w:lang w:eastAsia="en-US"/>
              </w:rPr>
              <w:t>Denumirea</w:t>
            </w:r>
          </w:p>
        </w:tc>
        <w:tc>
          <w:tcPr>
            <w:tcW w:w="1701" w:type="dxa"/>
            <w:gridSpan w:val="2"/>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coduri</w:t>
            </w:r>
          </w:p>
        </w:tc>
        <w:tc>
          <w:tcPr>
            <w:tcW w:w="1134" w:type="dxa"/>
            <w:vMerge w:val="restart"/>
            <w:tcBorders>
              <w:top w:val="single" w:sz="4" w:space="0" w:color="auto"/>
              <w:left w:val="single" w:sz="4" w:space="0" w:color="auto"/>
              <w:bottom w:val="single" w:sz="4" w:space="0" w:color="auto"/>
              <w:right w:val="single" w:sz="4" w:space="0" w:color="auto"/>
            </w:tcBorders>
          </w:tcPr>
          <w:p w:rsidR="00CD4366" w:rsidRPr="005754D7" w:rsidRDefault="00CD4366" w:rsidP="005754D7">
            <w:pPr>
              <w:ind w:left="-66"/>
              <w:rPr>
                <w:lang w:val="en-AU" w:eastAsia="en-US"/>
              </w:rPr>
            </w:pPr>
          </w:p>
          <w:p w:rsidR="00CD4366" w:rsidRPr="005754D7" w:rsidRDefault="00CD4366" w:rsidP="005754D7">
            <w:pPr>
              <w:ind w:left="-66"/>
              <w:rPr>
                <w:lang w:eastAsia="en-US"/>
              </w:rPr>
            </w:pPr>
            <w:r w:rsidRPr="005754D7">
              <w:rPr>
                <w:lang w:eastAsia="en-US"/>
              </w:rPr>
              <w:t xml:space="preserve">Plan pentru </w:t>
            </w:r>
          </w:p>
          <w:p w:rsidR="00CD4366" w:rsidRPr="005754D7" w:rsidRDefault="00CD4366" w:rsidP="005754D7">
            <w:pPr>
              <w:spacing w:after="200"/>
              <w:ind w:left="-66"/>
              <w:rPr>
                <w:lang w:val="en-AU" w:eastAsia="en-US"/>
              </w:rPr>
            </w:pPr>
            <w:r w:rsidRPr="005754D7">
              <w:rPr>
                <w:lang w:eastAsia="en-US"/>
              </w:rPr>
              <w:t>anul 2017</w:t>
            </w:r>
          </w:p>
        </w:tc>
        <w:tc>
          <w:tcPr>
            <w:tcW w:w="1843" w:type="dxa"/>
            <w:gridSpan w:val="2"/>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D4366" w:rsidRPr="005754D7" w:rsidRDefault="00CD4366" w:rsidP="005754D7">
            <w:pPr>
              <w:rPr>
                <w:lang w:val="en-AU" w:eastAsia="en-US"/>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CD4366" w:rsidRPr="005754D7" w:rsidRDefault="00CD4366" w:rsidP="005754D7">
            <w:pPr>
              <w:rPr>
                <w:lang w:val="en-AU" w:eastAsia="en-US"/>
              </w:rPr>
            </w:pP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Cap/gr  princi</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Parag grupa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4366" w:rsidRPr="005754D7" w:rsidRDefault="00CD4366" w:rsidP="005754D7">
            <w:pPr>
              <w:rPr>
                <w:lang w:val="en-AU" w:eastAsia="en-US"/>
              </w:rPr>
            </w:pP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ind w:left="-66"/>
              <w:rPr>
                <w:lang w:eastAsia="en-US"/>
              </w:rPr>
            </w:pPr>
            <w:r w:rsidRPr="005754D7">
              <w:rPr>
                <w:lang w:eastAsia="en-US"/>
              </w:rPr>
              <w:t xml:space="preserve">Efectuat </w:t>
            </w:r>
            <w:r w:rsidRPr="005754D7">
              <w:rPr>
                <w:lang w:val="en-US" w:eastAsia="en-US"/>
              </w:rPr>
              <w:t>cheltuiel de bază</w:t>
            </w:r>
            <w:r w:rsidRPr="005754D7">
              <w:rPr>
                <w:lang w:eastAsia="en-US"/>
              </w:rPr>
              <w:t xml:space="preserve"> în</w:t>
            </w:r>
          </w:p>
          <w:p w:rsidR="00CD4366" w:rsidRPr="005754D7" w:rsidRDefault="00CD4366" w:rsidP="005754D7">
            <w:pPr>
              <w:spacing w:after="200"/>
              <w:ind w:left="-66"/>
              <w:rPr>
                <w:lang w:eastAsia="en-US"/>
              </w:rPr>
            </w:pPr>
            <w:r w:rsidRPr="005754D7">
              <w:rPr>
                <w:lang w:eastAsia="en-US"/>
              </w:rPr>
              <w:t xml:space="preserve">    Anul</w:t>
            </w:r>
          </w:p>
          <w:p w:rsidR="00CD4366" w:rsidRPr="005754D7" w:rsidRDefault="00CD4366" w:rsidP="005754D7">
            <w:pPr>
              <w:spacing w:after="200"/>
              <w:ind w:left="-66"/>
              <w:rPr>
                <w:lang w:val="en-AU" w:eastAsia="en-US"/>
              </w:rPr>
            </w:pPr>
            <w:r w:rsidRPr="005754D7">
              <w:rPr>
                <w:lang w:eastAsia="en-US"/>
              </w:rPr>
              <w:t xml:space="preserve"> 2017</w:t>
            </w: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Mijloace speciale</w:t>
            </w:r>
          </w:p>
        </w:tc>
      </w:tr>
      <w:tr w:rsidR="00CD4366" w:rsidRPr="005754D7" w:rsidTr="00F7171C">
        <w:trPr>
          <w:cantSplit/>
        </w:trPr>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 xml:space="preserve">      Venituri total           (mii lei)</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eastAsia="en-US"/>
              </w:rPr>
            </w:pPr>
            <w:r w:rsidRPr="005754D7">
              <w:rPr>
                <w:lang w:val="en-US" w:eastAsia="en-US"/>
              </w:rPr>
              <w:t>3733,8</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925,0</w:t>
            </w: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97.5</w:t>
            </w:r>
          </w:p>
        </w:tc>
      </w:tr>
      <w:tr w:rsidR="00CD4366" w:rsidRPr="005754D7" w:rsidTr="00F7171C">
        <w:trPr>
          <w:cantSplit/>
        </w:trPr>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 xml:space="preserve">      Venituri proprii       (mii lei)</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179.9</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Impozitul pe venit a persoanelor fizice</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eastAsia="en-US"/>
              </w:rPr>
              <w:t>111</w:t>
            </w:r>
            <w:r w:rsidRPr="005754D7">
              <w:rPr>
                <w:lang w:val="en-US" w:eastAsia="en-US"/>
              </w:rPr>
              <w:t>110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01</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150.000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35,2</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 xml:space="preserve">Impozitul pe venitul reţinut la sursa de plată           </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eastAsia="en-US"/>
              </w:rPr>
              <w:t>111</w:t>
            </w:r>
            <w:r w:rsidRPr="005754D7">
              <w:rPr>
                <w:lang w:val="en-US" w:eastAsia="en-US"/>
              </w:rPr>
              <w:t>121</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6.0</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Alte  impozite pe  venit</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111</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09</w:t>
            </w:r>
          </w:p>
        </w:tc>
        <w:tc>
          <w:tcPr>
            <w:tcW w:w="1134"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rPr>
          <w:trHeight w:val="447"/>
        </w:trPr>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Impozitul funciar pe terenurile cu destinaţie agricolă cu excepţia GŢ</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113110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26.0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Impozitul funciar pe terenurile cu altă destinaţie decît cea agricolă</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113130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02</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 xml:space="preserve">Impozitul funciar încasat de la persoanele fizice </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1113140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03</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26.0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1,8</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Impozitul funciar pe păşuni şi fîneţe</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113150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06</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4,6</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0,6</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rPr>
          <w:trHeight w:val="551"/>
        </w:trPr>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Impozitul funciarpe terenurile cu destinaţie agricolă de la GŢ</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113120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42.4</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2,7</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Impozitul pe bunurile imobiliare de la persoanele juridice</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113210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0.3</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Impozitul pe bunurile imobiliare de la persoanele fizice</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113220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6.0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0,1</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 xml:space="preserve">Impozitul pe bunurile immobile </w:t>
            </w:r>
            <w:proofErr w:type="gramStart"/>
            <w:r w:rsidRPr="005754D7">
              <w:rPr>
                <w:lang w:val="en-GB" w:eastAsia="en-US"/>
              </w:rPr>
              <w:t>achitate  de</w:t>
            </w:r>
            <w:proofErr w:type="gramEnd"/>
            <w:r w:rsidRPr="005754D7">
              <w:rPr>
                <w:lang w:val="en-GB" w:eastAsia="en-US"/>
              </w:rPr>
              <w:t xml:space="preserve">  către  personae  juridice și fizice    .</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ind w:left="-66"/>
              <w:rPr>
                <w:lang w:eastAsia="en-US"/>
              </w:rPr>
            </w:pPr>
            <w:r w:rsidRPr="005754D7">
              <w:rPr>
                <w:lang w:eastAsia="en-US"/>
              </w:rPr>
              <w:t>113230</w:t>
            </w:r>
          </w:p>
          <w:p w:rsidR="00CD4366" w:rsidRPr="005754D7" w:rsidRDefault="00CD4366" w:rsidP="005754D7">
            <w:pPr>
              <w:spacing w:after="200"/>
              <w:ind w:left="-66"/>
              <w:rPr>
                <w:lang w:eastAsia="en-US"/>
              </w:rPr>
            </w:pPr>
            <w:r w:rsidRPr="005754D7">
              <w:rPr>
                <w:lang w:eastAsia="en-US"/>
              </w:rPr>
              <w:t>113240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ind w:left="-66"/>
              <w:rPr>
                <w:lang w:eastAsia="en-US"/>
              </w:rPr>
            </w:pPr>
            <w:r w:rsidRPr="005754D7">
              <w:rPr>
                <w:lang w:eastAsia="en-US"/>
              </w:rPr>
              <w:t>12</w:t>
            </w:r>
          </w:p>
          <w:p w:rsidR="00CD4366" w:rsidRPr="005754D7" w:rsidRDefault="00CD4366" w:rsidP="005754D7">
            <w:pPr>
              <w:spacing w:after="200"/>
              <w:ind w:left="-66"/>
              <w:rPr>
                <w:lang w:eastAsia="en-US"/>
              </w:rPr>
            </w:pPr>
            <w:r w:rsidRPr="005754D7">
              <w:rPr>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ind w:left="-66"/>
              <w:rPr>
                <w:lang w:val="en-US" w:eastAsia="en-US"/>
              </w:rPr>
            </w:pPr>
            <w:r w:rsidRPr="005754D7">
              <w:rPr>
                <w:lang w:val="en-US" w:eastAsia="en-US"/>
              </w:rPr>
              <w:t>0.5</w:t>
            </w:r>
          </w:p>
          <w:p w:rsidR="00CD4366" w:rsidRPr="005754D7" w:rsidRDefault="00CD4366" w:rsidP="005754D7">
            <w:pPr>
              <w:spacing w:after="200"/>
              <w:ind w:left="-66"/>
              <w:rPr>
                <w:lang w:val="en-US" w:eastAsia="en-US"/>
              </w:rPr>
            </w:pPr>
            <w:r w:rsidRPr="005754D7">
              <w:rPr>
                <w:lang w:val="en-US"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Plata pentru arenda terenurile cu destinaţie agricolă</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141522</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Plata pentru arenda patrimoniului de stat</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141533</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33</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16.0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Taxa pentru patenta de întreprinzător</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114522</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37</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1,0</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US" w:eastAsia="en-US"/>
              </w:rPr>
            </w:pPr>
            <w:r w:rsidRPr="005754D7">
              <w:rPr>
                <w:lang w:val="en-US" w:eastAsia="en-US"/>
              </w:rPr>
              <w:t>0,8</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Alte încasări</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145142</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0.5</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r w:rsidRPr="005754D7">
              <w:t>318,0</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val="en-US" w:eastAsia="en-US"/>
              </w:rPr>
              <w:t>Taxa  de  piață</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114411</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27</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val="en-AU" w:eastAsia="en-US"/>
              </w:rPr>
              <w:t>Încasări  de la  prestarea  serviciilor  cu  plată</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142310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205,5</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r w:rsidRPr="005754D7">
              <w:t>31,4</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numPr>
                <w:ilvl w:val="0"/>
                <w:numId w:val="5"/>
              </w:numPr>
              <w:jc w:val="center"/>
              <w:rPr>
                <w:lang w:val="en-AU"/>
              </w:rPr>
            </w:pP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Plata  pentru  locațiunea  bunurilor publice</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142320</w:t>
            </w:r>
          </w:p>
          <w:p w:rsidR="00CD4366" w:rsidRPr="005754D7" w:rsidRDefault="00CD4366" w:rsidP="005754D7">
            <w:pPr>
              <w:spacing w:after="200"/>
              <w:rPr>
                <w:lang w:eastAsia="en-US"/>
              </w:rPr>
            </w:pPr>
            <w:r w:rsidRPr="005754D7">
              <w:rPr>
                <w:lang w:eastAsia="en-US"/>
              </w:rPr>
              <w:t>114611</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18,0</w:t>
            </w:r>
          </w:p>
          <w:p w:rsidR="00CD4366" w:rsidRPr="005754D7" w:rsidRDefault="00CD4366" w:rsidP="005754D7">
            <w:pPr>
              <w:spacing w:after="200"/>
              <w:ind w:left="-66"/>
              <w:rPr>
                <w:lang w:val="en-US" w:eastAsia="en-US"/>
              </w:rPr>
            </w:pPr>
            <w:r w:rsidRPr="005754D7">
              <w:rPr>
                <w:lang w:val="en-US" w:eastAsia="en-US"/>
              </w:rPr>
              <w:t>0,5</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21.</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Amenajarea  teritoriului</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114412</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28</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11,0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1,6</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22.</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Amplasarea  unităților  comerciale</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114418</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20,0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11,0</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23.</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Plata pentru dispositive publicitare</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114415</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r w:rsidRPr="005754D7">
              <w:t>0,1</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24.</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val="en-GB" w:eastAsia="en-US"/>
              </w:rPr>
              <w:t xml:space="preserve">Transferuri </w:t>
            </w:r>
            <w:r w:rsidRPr="005754D7">
              <w:rPr>
                <w:lang w:eastAsia="en-US"/>
              </w:rPr>
              <w:t>capitale primite  cu  destinație  specială</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191420</w:t>
            </w:r>
          </w:p>
        </w:t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1066,0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25.</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val="en-US" w:eastAsia="en-US"/>
              </w:rPr>
              <w:t>Transferuri cu  destinații  speciale</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191211</w:t>
            </w: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2314,2</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1248,2</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26.</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Mijloace speciale</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ind w:left="-66"/>
              <w:rPr>
                <w:lang w:val="en-AU" w:eastAsia="en-US"/>
              </w:rPr>
            </w:pPr>
            <w:r w:rsidRPr="005754D7">
              <w:rPr>
                <w:lang w:val="en-AU" w:eastAsia="en-US"/>
              </w:rPr>
              <w:t>191231</w:t>
            </w:r>
          </w:p>
          <w:p w:rsidR="00CD4366" w:rsidRPr="005754D7" w:rsidRDefault="00CD4366" w:rsidP="005754D7">
            <w:pPr>
              <w:spacing w:after="200"/>
              <w:ind w:left="-66"/>
              <w:rPr>
                <w:lang w:val="en-AU" w:eastAsia="en-US"/>
              </w:rPr>
            </w:pPr>
            <w:r w:rsidRPr="005754D7">
              <w:rPr>
                <w:lang w:val="en-AU" w:eastAsia="en-US"/>
              </w:rPr>
              <w:t>1912323</w:t>
            </w: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ind w:left="-66"/>
              <w:rPr>
                <w:lang w:val="en-US" w:eastAsia="en-US"/>
              </w:rPr>
            </w:pPr>
            <w:r w:rsidRPr="005754D7">
              <w:rPr>
                <w:lang w:val="en-US" w:eastAsia="en-US"/>
              </w:rPr>
              <w:t>616,28,2</w:t>
            </w:r>
          </w:p>
          <w:p w:rsidR="00CD4366" w:rsidRPr="005754D7" w:rsidRDefault="00CD4366" w:rsidP="005754D7">
            <w:pPr>
              <w:spacing w:after="200"/>
              <w:ind w:left="-66"/>
              <w:rPr>
                <w:lang w:val="en-US" w:eastAsia="en-US"/>
              </w:rPr>
            </w:pPr>
            <w:r w:rsidRPr="005754D7">
              <w:rPr>
                <w:lang w:val="en-US" w:eastAsia="en-US"/>
              </w:rPr>
              <w:t>199,4</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ind w:left="-66"/>
              <w:rPr>
                <w:lang w:val="en-US" w:eastAsia="en-US"/>
              </w:rPr>
            </w:pPr>
            <w:r w:rsidRPr="005754D7">
              <w:rPr>
                <w:lang w:val="en-US" w:eastAsia="en-US"/>
              </w:rPr>
              <w:t>185,0</w:t>
            </w:r>
          </w:p>
          <w:p w:rsidR="00CD4366" w:rsidRPr="005754D7" w:rsidRDefault="00CD4366" w:rsidP="005754D7">
            <w:pPr>
              <w:spacing w:after="200"/>
              <w:ind w:left="-66"/>
              <w:rPr>
                <w:lang w:val="en-US" w:eastAsia="en-US"/>
              </w:rPr>
            </w:pPr>
            <w:r w:rsidRPr="005754D7">
              <w:rPr>
                <w:lang w:val="en-US" w:eastAsia="en-US"/>
              </w:rPr>
              <w:t>59,8</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r w:rsidRPr="005754D7">
              <w:rPr>
                <w:lang w:val="en-AU" w:eastAsia="en-US"/>
              </w:rPr>
              <w:t>97,5</w:t>
            </w: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27.</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Plata  pentru certificatele  de  urbanism</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142215</w:t>
            </w: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0,5</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28.</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Amenzi  și  sancțiuni contravenționale</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143130</w:t>
            </w: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2,5</w:t>
            </w: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29.</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 xml:space="preserve">Plata  pentru  locațiunea  bunurilor,  patrimonial  public </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142252</w:t>
            </w: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0,2</w:t>
            </w: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30.</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Cheltuieli total</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3835,7</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706,8</w:t>
            </w: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90.8</w:t>
            </w: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31.</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Serviciul de stat cu destinaţie generală</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858,3</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255,8</w:t>
            </w: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38,4</w:t>
            </w: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32.</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Învăţămîntul</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1401,9</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340,4</w:t>
            </w: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AU" w:eastAsia="en-US"/>
              </w:rPr>
              <w:t>16,1</w:t>
            </w: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33.</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Grădiniţa de copii</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US" w:eastAsia="en-US"/>
              </w:rPr>
            </w:pPr>
            <w:r w:rsidRPr="005754D7">
              <w:rPr>
                <w:lang w:val="en-US" w:eastAsia="en-US"/>
              </w:rPr>
              <w:t>1401,9</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US" w:eastAsia="en-US"/>
              </w:rPr>
            </w:pPr>
            <w:r w:rsidRPr="005754D7">
              <w:rPr>
                <w:lang w:val="en-US" w:eastAsia="en-US"/>
              </w:rPr>
              <w:t>340,4</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US" w:eastAsia="en-US"/>
              </w:rPr>
            </w:pPr>
            <w:r w:rsidRPr="005754D7">
              <w:rPr>
                <w:lang w:val="en-US" w:eastAsia="en-US"/>
              </w:rPr>
              <w:t>16,1</w:t>
            </w:r>
          </w:p>
        </w:tc>
      </w:tr>
      <w:tr w:rsidR="00CD4366" w:rsidRPr="005754D7" w:rsidTr="00F7171C">
        <w:trPr>
          <w:trHeight w:val="126"/>
        </w:trPr>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34.</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Cultura</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240,7</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50,2</w:t>
            </w: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35.</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Biblioteca</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82,0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18,5</w:t>
            </w: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36.</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Muzeul</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50,1</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8,6</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37.</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Casa de cultură</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rPr>
                <w:lang w:val="en-US" w:eastAsia="en-US"/>
              </w:rPr>
            </w:pPr>
            <w:r w:rsidRPr="005754D7">
              <w:rPr>
                <w:lang w:val="en-US" w:eastAsia="en-US"/>
              </w:rPr>
              <w:t>108,6</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rPr>
                <w:lang w:val="en-US" w:eastAsia="en-US"/>
              </w:rPr>
            </w:pPr>
            <w:r w:rsidRPr="005754D7">
              <w:rPr>
                <w:lang w:val="en-US" w:eastAsia="en-US"/>
              </w:rPr>
              <w:t>23,1</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38.</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val="en-GB" w:eastAsia="en-US"/>
              </w:rPr>
              <w:t>Apeduct</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rPr>
                <w:lang w:val="en-US" w:eastAsia="en-US"/>
              </w:rPr>
            </w:pPr>
            <w:r w:rsidRPr="005754D7">
              <w:rPr>
                <w:lang w:val="en-US" w:eastAsia="en-US"/>
              </w:rPr>
              <w:t>1310,1</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rPr>
                <w:lang w:val="en-US" w:eastAsia="en-US"/>
              </w:rPr>
            </w:pPr>
            <w:r w:rsidRPr="005754D7">
              <w:rPr>
                <w:lang w:val="en-US" w:eastAsia="en-US"/>
              </w:rPr>
              <w:t>30,7</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r w:rsidRPr="005754D7">
              <w:rPr>
                <w:lang w:val="en-AU" w:eastAsia="en-US"/>
              </w:rPr>
              <w:t>117,8</w:t>
            </w: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39.</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Iluminarea  stradală</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15,0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4,4</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lastRenderedPageBreak/>
              <w:t>40.</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eastAsia="en-US"/>
              </w:rPr>
              <w:t>Amenajarea teritoriului</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20,0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41.</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ind w:left="-66"/>
              <w:rPr>
                <w:lang w:val="en-GB" w:eastAsia="en-US"/>
              </w:rPr>
            </w:pPr>
            <w:r w:rsidRPr="005754D7">
              <w:rPr>
                <w:lang w:val="en-GB" w:eastAsia="en-US"/>
              </w:rPr>
              <w:t>Cheltuieli ne atribuite la alte grupuri principale Servicii în  domeniul culturii</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ind w:left="-66"/>
              <w:rPr>
                <w:lang w:val="en-AU" w:eastAsia="en-US"/>
              </w:rPr>
            </w:pPr>
            <w:r w:rsidRPr="005754D7">
              <w:rPr>
                <w:lang w:val="en-AU" w:eastAsia="en-US"/>
              </w:rPr>
              <w:t>25,0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ind w:left="-66"/>
              <w:rPr>
                <w:lang w:val="en-US" w:eastAsia="en-US"/>
              </w:rPr>
            </w:pPr>
            <w:r w:rsidRPr="005754D7">
              <w:rPr>
                <w:lang w:val="en-US" w:eastAsia="en-US"/>
              </w:rPr>
              <w:t>19,2</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42.</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Fondul de rezervă a primăriei</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r w:rsidRPr="005754D7">
              <w:rPr>
                <w:lang w:val="en-US" w:eastAsia="en-US"/>
              </w:rPr>
              <w:t>20,0</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US" w:eastAsia="en-US"/>
              </w:rPr>
            </w:pP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jc w:val="center"/>
              <w:rPr>
                <w:lang w:val="en-AU" w:eastAsia="en-US"/>
              </w:rPr>
            </w:pPr>
            <w:r w:rsidRPr="005754D7">
              <w:rPr>
                <w:lang w:val="en-AU" w:eastAsia="en-US"/>
              </w:rPr>
              <w:t>43.</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val="en-AU" w:eastAsia="en-US"/>
              </w:rPr>
            </w:pPr>
            <w:r w:rsidRPr="005754D7">
              <w:rPr>
                <w:lang w:val="en-GB" w:eastAsia="en-US"/>
              </w:rPr>
              <w:t>Sport</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US" w:eastAsia="en-US"/>
              </w:rPr>
            </w:pPr>
            <w:r w:rsidRPr="005754D7">
              <w:rPr>
                <w:lang w:val="en-US" w:eastAsia="en-US"/>
              </w:rPr>
              <w:t>3,5</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US" w:eastAsia="en-US"/>
              </w:rPr>
            </w:pPr>
            <w:r w:rsidRPr="005754D7">
              <w:rPr>
                <w:lang w:val="en-US"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jc w:val="center"/>
              <w:rPr>
                <w:lang w:val="en-AU" w:eastAsia="en-US"/>
              </w:rPr>
            </w:pPr>
            <w:r w:rsidRPr="005754D7">
              <w:rPr>
                <w:lang w:val="en-AU" w:eastAsia="en-US"/>
              </w:rPr>
              <w:t>45.</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Tineret</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rPr>
                <w:lang w:val="en-US" w:eastAsia="en-US"/>
              </w:rPr>
            </w:pPr>
            <w:r w:rsidRPr="005754D7">
              <w:rPr>
                <w:lang w:val="en-US" w:eastAsia="en-US"/>
              </w:rPr>
              <w:t>1,5</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rPr>
                <w:lang w:val="en-US" w:eastAsia="en-US"/>
              </w:rPr>
            </w:pPr>
            <w:r w:rsidRPr="005754D7">
              <w:rPr>
                <w:lang w:val="en-US" w:eastAsia="en-US"/>
              </w:rPr>
              <w:t>0</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r w:rsidR="00CD4366" w:rsidRPr="005754D7" w:rsidTr="00F7171C">
        <w:tc>
          <w:tcPr>
            <w:tcW w:w="70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jc w:val="center"/>
              <w:rPr>
                <w:lang w:val="en-AU" w:eastAsia="en-US"/>
              </w:rPr>
            </w:pPr>
            <w:r w:rsidRPr="005754D7">
              <w:rPr>
                <w:lang w:val="en-AU" w:eastAsia="en-US"/>
              </w:rPr>
              <w:t>46.</w:t>
            </w:r>
          </w:p>
        </w:tc>
        <w:tc>
          <w:tcPr>
            <w:tcW w:w="5529"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ind w:left="-66"/>
              <w:rPr>
                <w:lang w:eastAsia="en-US"/>
              </w:rPr>
            </w:pPr>
            <w:r w:rsidRPr="005754D7">
              <w:rPr>
                <w:lang w:eastAsia="en-US"/>
              </w:rPr>
              <w:t>Protecția  socială</w:t>
            </w:r>
          </w:p>
        </w:tc>
        <w:tc>
          <w:tcPr>
            <w:tcW w:w="992"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709"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c>
          <w:tcPr>
            <w:tcW w:w="1134"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rPr>
                <w:lang w:val="en-US" w:eastAsia="en-US"/>
              </w:rPr>
            </w:pPr>
            <w:r w:rsidRPr="005754D7">
              <w:rPr>
                <w:lang w:val="en-US" w:eastAsia="en-US"/>
              </w:rPr>
              <w:t>6,1</w:t>
            </w:r>
          </w:p>
        </w:tc>
        <w:tc>
          <w:tcPr>
            <w:tcW w:w="992" w:type="dxa"/>
            <w:tcBorders>
              <w:top w:val="single" w:sz="4" w:space="0" w:color="auto"/>
              <w:left w:val="single" w:sz="4" w:space="0" w:color="auto"/>
              <w:bottom w:val="single" w:sz="4" w:space="0" w:color="auto"/>
              <w:right w:val="single" w:sz="4" w:space="0" w:color="auto"/>
            </w:tcBorders>
            <w:hideMark/>
          </w:tcPr>
          <w:p w:rsidR="00CD4366" w:rsidRPr="005754D7" w:rsidRDefault="00CD4366" w:rsidP="005754D7">
            <w:pPr>
              <w:spacing w:after="200"/>
              <w:rPr>
                <w:lang w:val="en-US" w:eastAsia="en-US"/>
              </w:rPr>
            </w:pPr>
            <w:r w:rsidRPr="005754D7">
              <w:rPr>
                <w:lang w:val="en-US" w:eastAsia="en-US"/>
              </w:rPr>
              <w:t>6,1</w:t>
            </w:r>
          </w:p>
        </w:tc>
        <w:tc>
          <w:tcPr>
            <w:tcW w:w="851" w:type="dxa"/>
            <w:tcBorders>
              <w:top w:val="single" w:sz="4" w:space="0" w:color="auto"/>
              <w:left w:val="single" w:sz="4" w:space="0" w:color="auto"/>
              <w:bottom w:val="single" w:sz="4" w:space="0" w:color="auto"/>
              <w:right w:val="single" w:sz="4" w:space="0" w:color="auto"/>
            </w:tcBorders>
          </w:tcPr>
          <w:p w:rsidR="00CD4366" w:rsidRPr="005754D7" w:rsidRDefault="00CD4366" w:rsidP="005754D7">
            <w:pPr>
              <w:spacing w:after="200"/>
              <w:ind w:left="-66"/>
              <w:rPr>
                <w:lang w:val="en-AU" w:eastAsia="en-US"/>
              </w:rPr>
            </w:pPr>
          </w:p>
        </w:tc>
      </w:tr>
    </w:tbl>
    <w:p w:rsidR="00CD4366" w:rsidRDefault="00CD4366" w:rsidP="00CD4366"/>
    <w:p w:rsidR="00503030" w:rsidRPr="00CD4366" w:rsidRDefault="00503030" w:rsidP="00CD4366">
      <w:pPr>
        <w:rPr>
          <w:i/>
          <w:lang w:val="en-US"/>
        </w:rPr>
      </w:pPr>
      <w:r w:rsidRPr="00503030">
        <w:rPr>
          <w:b/>
          <w:lang w:val="en-US"/>
        </w:rPr>
        <w:t xml:space="preserve">                             </w:t>
      </w:r>
      <w:r w:rsidRPr="00503030">
        <w:rPr>
          <w:b/>
          <w:i/>
          <w:lang w:val="en-US"/>
        </w:rPr>
        <w:t>Au votat :</w:t>
      </w:r>
    </w:p>
    <w:p w:rsidR="00503030" w:rsidRPr="00503030" w:rsidRDefault="00503030" w:rsidP="00503030">
      <w:pPr>
        <w:ind w:left="360"/>
        <w:jc w:val="both"/>
        <w:rPr>
          <w:b/>
          <w:i/>
          <w:lang w:val="en-US"/>
        </w:rPr>
      </w:pPr>
      <w:r w:rsidRPr="00503030">
        <w:rPr>
          <w:b/>
          <w:i/>
          <w:lang w:val="en-US"/>
        </w:rPr>
        <w:t xml:space="preserve">                                             Pentru -    </w:t>
      </w:r>
      <w:proofErr w:type="gramStart"/>
      <w:r w:rsidRPr="00503030">
        <w:rPr>
          <w:b/>
          <w:i/>
          <w:lang w:val="en-US"/>
        </w:rPr>
        <w:t>11 ,</w:t>
      </w:r>
      <w:proofErr w:type="gramEnd"/>
      <w:r w:rsidRPr="00503030">
        <w:rPr>
          <w:b/>
          <w:i/>
          <w:lang w:val="en-US"/>
        </w:rPr>
        <w:t xml:space="preserve">   împotrivă  –     0 , s - au obţinut –    0.</w:t>
      </w:r>
    </w:p>
    <w:p w:rsidR="003721BF" w:rsidRPr="003721BF" w:rsidRDefault="003721BF" w:rsidP="003721BF">
      <w:pPr>
        <w:ind w:left="360"/>
        <w:jc w:val="both"/>
        <w:rPr>
          <w:lang w:val="en-US"/>
        </w:rPr>
      </w:pPr>
    </w:p>
    <w:p w:rsidR="003721BF" w:rsidRPr="003721BF" w:rsidRDefault="003721BF" w:rsidP="003721BF">
      <w:pPr>
        <w:rPr>
          <w:i/>
          <w:lang w:val="en-GB" w:eastAsia="ru-RU"/>
        </w:rPr>
      </w:pPr>
      <w:r>
        <w:rPr>
          <w:b/>
          <w:lang w:val="en-US" w:eastAsia="ru-RU"/>
        </w:rPr>
        <w:t>II</w:t>
      </w:r>
      <w:r w:rsidRPr="003721BF">
        <w:rPr>
          <w:b/>
          <w:lang w:val="en-US" w:eastAsia="ru-RU"/>
        </w:rPr>
        <w:t>I.</w:t>
      </w:r>
      <w:r w:rsidRPr="003721BF">
        <w:rPr>
          <w:b/>
          <w:lang w:val="en-GB"/>
        </w:rPr>
        <w:t xml:space="preserve"> </w:t>
      </w:r>
      <w:proofErr w:type="gramStart"/>
      <w:r w:rsidRPr="003721BF">
        <w:rPr>
          <w:b/>
          <w:spacing w:val="-16"/>
          <w:lang w:val="en-US"/>
        </w:rPr>
        <w:t>Cu  privire</w:t>
      </w:r>
      <w:proofErr w:type="gramEnd"/>
      <w:r w:rsidRPr="003721BF">
        <w:rPr>
          <w:b/>
          <w:spacing w:val="-16"/>
          <w:lang w:val="en-US"/>
        </w:rPr>
        <w:t xml:space="preserve">  la  acordarea premiului Primarului de  Hoginești,  dl.  </w:t>
      </w:r>
      <w:proofErr w:type="gramStart"/>
      <w:r w:rsidRPr="003721BF">
        <w:rPr>
          <w:b/>
          <w:spacing w:val="-16"/>
          <w:lang w:val="en-US"/>
        </w:rPr>
        <w:t>Constantin  Po</w:t>
      </w:r>
      <w:proofErr w:type="gramEnd"/>
      <w:r w:rsidRPr="003721BF">
        <w:rPr>
          <w:b/>
          <w:spacing w:val="-16"/>
          <w:lang w:val="en-US"/>
        </w:rPr>
        <w:t xml:space="preserve">ștaru. </w:t>
      </w:r>
      <w:r w:rsidRPr="003721BF">
        <w:rPr>
          <w:b/>
          <w:spacing w:val="-16"/>
        </w:rPr>
        <w:t>.</w:t>
      </w:r>
      <w:r w:rsidRPr="003721BF">
        <w:rPr>
          <w:spacing w:val="-16"/>
          <w:lang w:val="en-US"/>
        </w:rPr>
        <w:t xml:space="preserve">   </w:t>
      </w:r>
    </w:p>
    <w:p w:rsidR="003721BF" w:rsidRDefault="003721BF" w:rsidP="003721BF">
      <w:pPr>
        <w:rPr>
          <w:rFonts w:cs="Calibri"/>
          <w:i/>
          <w:lang w:val="en-GB" w:eastAsia="ru-RU"/>
        </w:rPr>
      </w:pPr>
    </w:p>
    <w:p w:rsidR="003721BF" w:rsidRDefault="003721BF" w:rsidP="003721BF">
      <w:pPr>
        <w:tabs>
          <w:tab w:val="left" w:pos="993"/>
          <w:tab w:val="left" w:pos="1080"/>
        </w:tabs>
        <w:rPr>
          <w:u w:val="single"/>
          <w:lang w:eastAsia="ru-RU"/>
        </w:rPr>
      </w:pPr>
      <w:r>
        <w:rPr>
          <w:u w:val="single"/>
          <w:lang w:eastAsia="ru-RU"/>
        </w:rPr>
        <w:t>AU LUAT CUVÎNTUL:</w:t>
      </w:r>
    </w:p>
    <w:p w:rsidR="003721BF" w:rsidRDefault="003721BF" w:rsidP="003721BF">
      <w:pPr>
        <w:rPr>
          <w:u w:val="single"/>
          <w:lang w:eastAsia="ru-RU"/>
        </w:rPr>
      </w:pPr>
    </w:p>
    <w:p w:rsidR="003721BF" w:rsidRDefault="003721BF" w:rsidP="003721BF">
      <w:pPr>
        <w:rPr>
          <w:lang w:eastAsia="ru-RU"/>
        </w:rPr>
      </w:pPr>
      <w:r>
        <w:rPr>
          <w:u w:val="single"/>
          <w:lang w:eastAsia="ru-RU"/>
        </w:rPr>
        <w:t xml:space="preserve">Golban  Andrei  </w:t>
      </w:r>
      <w:r>
        <w:rPr>
          <w:lang w:eastAsia="ru-RU"/>
        </w:rPr>
        <w:t xml:space="preserve"> – Secretar  al  Consiliului  sătesc Hoginești.</w:t>
      </w:r>
    </w:p>
    <w:p w:rsidR="003721BF" w:rsidRDefault="003721BF" w:rsidP="003721BF">
      <w:pPr>
        <w:rPr>
          <w:lang w:eastAsia="ru-RU"/>
        </w:rPr>
      </w:pPr>
    </w:p>
    <w:p w:rsidR="003721BF" w:rsidRDefault="003721BF" w:rsidP="003721BF">
      <w:pPr>
        <w:tabs>
          <w:tab w:val="left" w:pos="993"/>
          <w:tab w:val="left" w:pos="1080"/>
        </w:tabs>
        <w:rPr>
          <w:bCs/>
          <w:iCs/>
          <w:lang w:eastAsia="ru-RU"/>
        </w:rPr>
      </w:pPr>
      <w:r>
        <w:rPr>
          <w:lang w:eastAsia="ru-RU"/>
        </w:rPr>
        <w:t xml:space="preserve">    Dumnealui a adus la cunoştinţă  consilierilor  </w:t>
      </w:r>
      <w:r>
        <w:rPr>
          <w:b/>
          <w:spacing w:val="-16"/>
          <w:lang w:val="en-US"/>
        </w:rPr>
        <w:t xml:space="preserve"> </w:t>
      </w:r>
      <w:r>
        <w:rPr>
          <w:spacing w:val="-16"/>
          <w:lang w:val="en-US"/>
        </w:rPr>
        <w:t>motivația  acordării  premiului Primarului  de  Hoginești</w:t>
      </w:r>
      <w:r>
        <w:rPr>
          <w:lang w:eastAsia="ru-RU"/>
        </w:rPr>
        <w:t xml:space="preserve"> . </w:t>
      </w:r>
    </w:p>
    <w:p w:rsidR="003721BF" w:rsidRDefault="003721BF" w:rsidP="003721BF">
      <w:pPr>
        <w:tabs>
          <w:tab w:val="left" w:pos="993"/>
          <w:tab w:val="left" w:pos="1080"/>
        </w:tabs>
        <w:rPr>
          <w:bCs/>
          <w:iCs/>
          <w:lang w:eastAsia="ru-RU"/>
        </w:rPr>
      </w:pPr>
    </w:p>
    <w:p w:rsidR="003721BF" w:rsidRDefault="003721BF" w:rsidP="003721BF">
      <w:pPr>
        <w:rPr>
          <w:lang w:val="en-US" w:eastAsia="ru-RU"/>
        </w:rPr>
      </w:pPr>
      <w:r>
        <w:rPr>
          <w:u w:val="single"/>
          <w:lang w:val="en-US" w:eastAsia="ru-RU"/>
        </w:rPr>
        <w:t xml:space="preserve"> </w:t>
      </w:r>
    </w:p>
    <w:p w:rsidR="003721BF" w:rsidRDefault="003721BF" w:rsidP="003721BF">
      <w:pPr>
        <w:rPr>
          <w:lang w:val="en-US" w:eastAsia="ru-RU"/>
        </w:rPr>
      </w:pPr>
    </w:p>
    <w:p w:rsidR="003721BF" w:rsidRDefault="003721BF" w:rsidP="003721BF">
      <w:pPr>
        <w:rPr>
          <w:u w:val="single"/>
          <w:lang w:val="en-US" w:eastAsia="ru-RU"/>
        </w:rPr>
      </w:pPr>
      <w:proofErr w:type="gramStart"/>
      <w:r>
        <w:rPr>
          <w:u w:val="single"/>
          <w:lang w:val="en-US" w:eastAsia="ru-RU"/>
        </w:rPr>
        <w:t>Golban  Andrei</w:t>
      </w:r>
      <w:proofErr w:type="gramEnd"/>
    </w:p>
    <w:p w:rsidR="003721BF" w:rsidRDefault="003721BF" w:rsidP="003721BF">
      <w:pPr>
        <w:rPr>
          <w:lang w:val="en-US" w:eastAsia="ru-RU"/>
        </w:rPr>
      </w:pPr>
    </w:p>
    <w:p w:rsidR="007C6C5E" w:rsidRDefault="003721BF" w:rsidP="003721BF">
      <w:pPr>
        <w:rPr>
          <w:lang w:val="en-US" w:eastAsia="ru-RU"/>
        </w:rPr>
      </w:pPr>
      <w:r>
        <w:rPr>
          <w:lang w:val="en-US" w:eastAsia="ru-RU"/>
        </w:rPr>
        <w:t xml:space="preserve">  Stimaț</w:t>
      </w:r>
      <w:proofErr w:type="gramStart"/>
      <w:r>
        <w:rPr>
          <w:lang w:val="en-US" w:eastAsia="ru-RU"/>
        </w:rPr>
        <w:t>i  consilieri</w:t>
      </w:r>
      <w:proofErr w:type="gramEnd"/>
      <w:r>
        <w:rPr>
          <w:lang w:val="en-US" w:eastAsia="ru-RU"/>
        </w:rPr>
        <w:t xml:space="preserve">, la  data  de  2  iunie 2017, Primarul  de  Hoginești  dl.  </w:t>
      </w:r>
      <w:proofErr w:type="gramStart"/>
      <w:r>
        <w:rPr>
          <w:lang w:val="en-US" w:eastAsia="ru-RU"/>
        </w:rPr>
        <w:t>Constantin  Po</w:t>
      </w:r>
      <w:proofErr w:type="gramEnd"/>
      <w:r>
        <w:rPr>
          <w:lang w:val="en-US" w:eastAsia="ru-RU"/>
        </w:rPr>
        <w:t>ștar</w:t>
      </w:r>
      <w:r w:rsidR="007C6C5E">
        <w:rPr>
          <w:lang w:val="en-US" w:eastAsia="ru-RU"/>
        </w:rPr>
        <w:t>u</w:t>
      </w:r>
      <w:r>
        <w:rPr>
          <w:lang w:val="en-US" w:eastAsia="ru-RU"/>
        </w:rPr>
        <w:t xml:space="preserve">  v-a  sărbători  jubileul  de  50 ani.  </w:t>
      </w:r>
      <w:proofErr w:type="gramStart"/>
      <w:r>
        <w:rPr>
          <w:lang w:val="en-US" w:eastAsia="ru-RU"/>
        </w:rPr>
        <w:t>Cu  aceastăî</w:t>
      </w:r>
      <w:proofErr w:type="gramEnd"/>
      <w:r>
        <w:rPr>
          <w:lang w:val="en-US" w:eastAsia="ru-RU"/>
        </w:rPr>
        <w:t xml:space="preserve">  ocazie,  în   temeiul Legii  nr. 355-XVI  din  23.12.2005  cu  privire  la  sistemul  de  salarizare  în  sectorul  bugetar, </w:t>
      </w:r>
      <w:r w:rsidR="007C6C5E" w:rsidRPr="007C6C5E">
        <w:rPr>
          <w:lang w:val="en-US"/>
        </w:rPr>
        <w:t>Regulamentului privind</w:t>
      </w:r>
      <w:r w:rsidR="007C6C5E">
        <w:t xml:space="preserve"> </w:t>
      </w:r>
      <w:r w:rsidR="007C6C5E" w:rsidRPr="007C6C5E">
        <w:rPr>
          <w:lang w:val="en-US"/>
        </w:rPr>
        <w:t>plata ajutorului  material, premiului anual şi suplimentelor la salariu și a altor plăți suplimentare</w:t>
      </w:r>
      <w:r w:rsidR="007C6C5E">
        <w:t xml:space="preserve"> </w:t>
      </w:r>
      <w:r w:rsidR="007C6C5E" w:rsidRPr="007C6C5E">
        <w:rPr>
          <w:lang w:val="en-US"/>
        </w:rPr>
        <w:t>persoanelor care deţin funcţii de demnitate publică, funcţionarilor publici şi personalului care efectuează deservirea tehnică din cadrul primăriei Hoginești</w:t>
      </w:r>
      <w:r w:rsidR="007C6C5E">
        <w:rPr>
          <w:lang w:val="en-US"/>
        </w:rPr>
        <w:t xml:space="preserve">, </w:t>
      </w:r>
      <w:r>
        <w:rPr>
          <w:lang w:val="en-US" w:eastAsia="ru-RU"/>
        </w:rPr>
        <w:t xml:space="preserve">noi venim  cu  propunerea  către  Consiliul  sătesc  Hoginești de  a  acorda  un  premiul  primarului  satului Hoginești,  </w:t>
      </w:r>
    </w:p>
    <w:p w:rsidR="003721BF" w:rsidRDefault="003721BF" w:rsidP="003721BF">
      <w:pPr>
        <w:rPr>
          <w:lang w:val="en-US" w:eastAsia="ru-RU"/>
        </w:rPr>
      </w:pPr>
      <w:proofErr w:type="gramStart"/>
      <w:r>
        <w:rPr>
          <w:lang w:val="en-US" w:eastAsia="ru-RU"/>
        </w:rPr>
        <w:t>dl</w:t>
      </w:r>
      <w:proofErr w:type="gramEnd"/>
      <w:r w:rsidR="007C6C5E">
        <w:rPr>
          <w:lang w:val="en-US" w:eastAsia="ru-RU"/>
        </w:rPr>
        <w:t>.</w:t>
      </w:r>
      <w:r>
        <w:rPr>
          <w:lang w:val="en-US" w:eastAsia="ru-RU"/>
        </w:rPr>
        <w:t xml:space="preserve"> Constantin  Poștarul, în  mărime  de  un  salariu lunar. Propunem  de  a  acorda acest  premiul în  luna  iunie  a  anului 2017</w:t>
      </w:r>
      <w:r w:rsidR="007C6C5E">
        <w:rPr>
          <w:lang w:val="en-US" w:eastAsia="ru-RU"/>
        </w:rPr>
        <w:t>,</w:t>
      </w:r>
      <w:r>
        <w:rPr>
          <w:lang w:val="en-US" w:eastAsia="ru-RU"/>
        </w:rPr>
        <w:t xml:space="preserve">  din  contul economiei  mijloacelor  pentru  retribuirea  muncii  </w:t>
      </w:r>
      <w:r w:rsidR="007C6C5E">
        <w:rPr>
          <w:lang w:val="en-US" w:eastAsia="ru-RU"/>
        </w:rPr>
        <w:t>a</w:t>
      </w:r>
      <w:r>
        <w:rPr>
          <w:lang w:val="en-US" w:eastAsia="ru-RU"/>
        </w:rPr>
        <w:t>locate  pentru anul 2017.</w:t>
      </w:r>
    </w:p>
    <w:p w:rsidR="003721BF" w:rsidRDefault="003721BF" w:rsidP="003721BF">
      <w:pPr>
        <w:rPr>
          <w:lang w:val="en-US" w:eastAsia="ru-RU"/>
        </w:rPr>
      </w:pPr>
    </w:p>
    <w:p w:rsidR="003721BF" w:rsidRDefault="007C6C5E" w:rsidP="003721BF">
      <w:pPr>
        <w:tabs>
          <w:tab w:val="left" w:pos="993"/>
          <w:tab w:val="left" w:pos="1080"/>
        </w:tabs>
        <w:rPr>
          <w:u w:val="single"/>
          <w:lang w:eastAsia="ru-RU"/>
        </w:rPr>
      </w:pPr>
      <w:r>
        <w:rPr>
          <w:u w:val="single"/>
          <w:lang w:eastAsia="ru-RU"/>
        </w:rPr>
        <w:t xml:space="preserve"> </w:t>
      </w:r>
    </w:p>
    <w:p w:rsidR="003721BF" w:rsidRDefault="003721BF" w:rsidP="003721BF">
      <w:pPr>
        <w:rPr>
          <w:u w:val="single"/>
          <w:lang w:eastAsia="ru-RU"/>
        </w:rPr>
      </w:pPr>
    </w:p>
    <w:p w:rsidR="007C6C5E" w:rsidRDefault="007C6C5E" w:rsidP="007C6C5E">
      <w:pPr>
        <w:rPr>
          <w:u w:val="single"/>
          <w:lang w:eastAsia="ru-RU"/>
        </w:rPr>
      </w:pPr>
      <w:r>
        <w:rPr>
          <w:u w:val="single"/>
          <w:lang w:eastAsia="ru-RU"/>
        </w:rPr>
        <w:t>A  LUAT CUVÎNTUL:</w:t>
      </w:r>
    </w:p>
    <w:p w:rsidR="007C6C5E" w:rsidRDefault="007C6C5E" w:rsidP="007C6C5E">
      <w:pPr>
        <w:rPr>
          <w:sz w:val="28"/>
          <w:szCs w:val="28"/>
          <w:lang w:eastAsia="ru-RU"/>
        </w:rPr>
      </w:pPr>
    </w:p>
    <w:p w:rsidR="007C6C5E" w:rsidRDefault="007C6C5E" w:rsidP="007C6C5E">
      <w:pPr>
        <w:rPr>
          <w:lang w:val="en-US" w:eastAsia="ru-RU"/>
        </w:rPr>
      </w:pPr>
      <w:proofErr w:type="gramStart"/>
      <w:r>
        <w:rPr>
          <w:u w:val="single"/>
          <w:lang w:val="en-US" w:eastAsia="ru-RU"/>
        </w:rPr>
        <w:t>Munteanu  Valentina</w:t>
      </w:r>
      <w:proofErr w:type="gramEnd"/>
      <w:r>
        <w:rPr>
          <w:u w:val="single"/>
          <w:lang w:val="en-US" w:eastAsia="ru-RU"/>
        </w:rPr>
        <w:t xml:space="preserve"> </w:t>
      </w:r>
      <w:r>
        <w:rPr>
          <w:lang w:val="en-US" w:eastAsia="ru-RU"/>
        </w:rPr>
        <w:t xml:space="preserve"> – consilier local, președintele  comisiei consultative economico-financiară,</w:t>
      </w:r>
    </w:p>
    <w:p w:rsidR="007C6C5E" w:rsidRDefault="007C6C5E" w:rsidP="007C6C5E">
      <w:pPr>
        <w:rPr>
          <w:lang w:val="en-US" w:eastAsia="ru-RU"/>
        </w:rPr>
      </w:pPr>
      <w:r>
        <w:rPr>
          <w:lang w:val="en-US" w:eastAsia="ru-RU"/>
        </w:rPr>
        <w:t xml:space="preserve">                                       </w:t>
      </w:r>
      <w:proofErr w:type="gramStart"/>
      <w:r>
        <w:rPr>
          <w:lang w:val="en-US" w:eastAsia="ru-RU"/>
        </w:rPr>
        <w:t>drept  şi</w:t>
      </w:r>
      <w:proofErr w:type="gramEnd"/>
      <w:r>
        <w:rPr>
          <w:lang w:val="en-US" w:eastAsia="ru-RU"/>
        </w:rPr>
        <w:t xml:space="preserve">  disciplină. </w:t>
      </w:r>
    </w:p>
    <w:p w:rsidR="007C6C5E" w:rsidRDefault="007C6C5E" w:rsidP="007C6C5E">
      <w:pPr>
        <w:rPr>
          <w:lang w:val="en-US" w:eastAsia="ru-RU"/>
        </w:rPr>
      </w:pPr>
    </w:p>
    <w:p w:rsidR="007C6C5E" w:rsidRDefault="007C6C5E" w:rsidP="007C6C5E">
      <w:r>
        <w:rPr>
          <w:lang w:val="en-US" w:eastAsia="ru-RU"/>
        </w:rPr>
        <w:t xml:space="preserve">       </w:t>
      </w:r>
      <w:r w:rsidRPr="00F725CC">
        <w:t>Ca Președinte al</w:t>
      </w:r>
      <w:r w:rsidRPr="00F725CC">
        <w:rPr>
          <w:b/>
        </w:rPr>
        <w:t xml:space="preserve">  </w:t>
      </w:r>
      <w:r w:rsidRPr="00F725CC">
        <w:t xml:space="preserve">Comisiei de  Specialitate economico-financiară drept  și  disciplină de  pe  lîngă  Consiliul  sătesc  Hoginești, VĂ  comunic  că   acest proiect  de  decizie a fost  discutat în  cadrul  ședinței  comisiei  de  specialitate  din </w:t>
      </w:r>
      <w:r>
        <w:t>20</w:t>
      </w:r>
      <w:r w:rsidRPr="00F725CC">
        <w:t xml:space="preserve"> </w:t>
      </w:r>
      <w:r>
        <w:t>aprilie</w:t>
      </w:r>
      <w:r w:rsidRPr="00F725CC">
        <w:t xml:space="preserve"> 2017 ,  a   primit  Aviz  POZITIV  și  se  recomandă Consiliului sătesc Hoginești </w:t>
      </w:r>
      <w:r>
        <w:t xml:space="preserve">spre </w:t>
      </w:r>
      <w:r w:rsidRPr="00F725CC">
        <w:t xml:space="preserve"> adoptarea prezentului  proiect  de  decizie.</w:t>
      </w:r>
    </w:p>
    <w:p w:rsidR="007C6C5E" w:rsidRDefault="007C6C5E" w:rsidP="007C6C5E">
      <w:r>
        <w:t xml:space="preserve">  </w:t>
      </w:r>
    </w:p>
    <w:p w:rsidR="007C6C5E" w:rsidRDefault="007C6C5E" w:rsidP="007C6C5E"/>
    <w:p w:rsidR="007C6C5E" w:rsidRPr="007C6C5E" w:rsidRDefault="007C6C5E" w:rsidP="007C6C5E">
      <w:r>
        <w:t xml:space="preserve">       </w:t>
      </w:r>
      <w:r w:rsidRPr="007C6C5E">
        <w:t xml:space="preserve">Cu  prilejul jubileului  de  „ 50 ani”, care  va  fi sărbătorit  de către  Primarul de  </w:t>
      </w:r>
    </w:p>
    <w:p w:rsidR="007C6C5E" w:rsidRPr="007C6C5E" w:rsidRDefault="007C6C5E" w:rsidP="007C6C5E">
      <w:r w:rsidRPr="007C6C5E">
        <w:lastRenderedPageBreak/>
        <w:t xml:space="preserve"> Hoginești  dl. Poștaru Constantin  la  data  de  2  iunie 2017,</w:t>
      </w:r>
      <w:r>
        <w:t xml:space="preserve"> î</w:t>
      </w:r>
      <w:r w:rsidRPr="007C6C5E">
        <w:t xml:space="preserve">n temeiul art. 8,  alin (2) din  Legea  nr. 355-XVI din 23.12.2005 cu   privire  la  sistemul de  salarizare  în sectorul  bugetar,    art. II, pct. 5, alin 2 al </w:t>
      </w:r>
      <w:r w:rsidRPr="007C6C5E">
        <w:rPr>
          <w:lang w:val="en-US"/>
        </w:rPr>
        <w:t>Regulamentului privind</w:t>
      </w:r>
      <w:r>
        <w:t xml:space="preserve"> </w:t>
      </w:r>
      <w:r w:rsidRPr="007C6C5E">
        <w:rPr>
          <w:lang w:val="en-US"/>
        </w:rPr>
        <w:t>plata ajutorului  material, premiului anual şi suplimentelor la salariu și a altor plăți suplimentare</w:t>
      </w:r>
      <w:r>
        <w:t xml:space="preserve"> </w:t>
      </w:r>
      <w:r w:rsidRPr="007C6C5E">
        <w:rPr>
          <w:lang w:val="en-US"/>
        </w:rPr>
        <w:t>persoanelor care deţin funcţii de demnitate publică, funcţionarilor publici şi personalului care efectuează deservirea tehnică din cadrul primăriei Hoginești, aprobat  prin  decizia consiliului</w:t>
      </w:r>
      <w:r>
        <w:t xml:space="preserve"> </w:t>
      </w:r>
      <w:r w:rsidRPr="007C6C5E">
        <w:rPr>
          <w:lang w:val="en-US"/>
        </w:rPr>
        <w:t xml:space="preserve">sătesc  Hogineşti nr. 09/11 din 09.12.2016, </w:t>
      </w:r>
      <w:r w:rsidRPr="007C6C5E">
        <w:t xml:space="preserve">  </w:t>
      </w:r>
      <w:proofErr w:type="gramStart"/>
      <w:r w:rsidRPr="007C6C5E">
        <w:t>Consiliul  sătesc</w:t>
      </w:r>
      <w:proofErr w:type="gramEnd"/>
      <w:r w:rsidRPr="007C6C5E">
        <w:t xml:space="preserve">  Hoginești</w:t>
      </w:r>
    </w:p>
    <w:p w:rsidR="007C6C5E" w:rsidRPr="007C6C5E" w:rsidRDefault="007C6C5E" w:rsidP="007C6C5E">
      <w:pPr>
        <w:rPr>
          <w:sz w:val="28"/>
          <w:szCs w:val="28"/>
        </w:rPr>
      </w:pPr>
    </w:p>
    <w:p w:rsidR="007C6C5E" w:rsidRPr="007C6C5E" w:rsidRDefault="007C6C5E" w:rsidP="007C6C5E">
      <w:pPr>
        <w:tabs>
          <w:tab w:val="left" w:pos="5647"/>
        </w:tabs>
        <w:rPr>
          <w:b/>
          <w:sz w:val="28"/>
          <w:szCs w:val="28"/>
        </w:rPr>
      </w:pPr>
      <w:r>
        <w:rPr>
          <w:sz w:val="28"/>
          <w:szCs w:val="28"/>
        </w:rPr>
        <w:t xml:space="preserve">        </w:t>
      </w:r>
      <w:r w:rsidRPr="007C6C5E">
        <w:rPr>
          <w:sz w:val="28"/>
          <w:szCs w:val="28"/>
        </w:rPr>
        <w:t xml:space="preserve">                                           </w:t>
      </w:r>
    </w:p>
    <w:p w:rsidR="007C6C5E" w:rsidRPr="007C6C5E" w:rsidRDefault="007C6C5E" w:rsidP="007C6C5E">
      <w:pPr>
        <w:jc w:val="center"/>
        <w:rPr>
          <w:b/>
        </w:rPr>
      </w:pPr>
      <w:r w:rsidRPr="007C6C5E">
        <w:rPr>
          <w:b/>
        </w:rPr>
        <w:t>D E C I D E:</w:t>
      </w:r>
    </w:p>
    <w:p w:rsidR="007C6C5E" w:rsidRPr="007C6C5E" w:rsidRDefault="007C6C5E" w:rsidP="007C6C5E">
      <w:pPr>
        <w:jc w:val="center"/>
        <w:rPr>
          <w:b/>
        </w:rPr>
      </w:pPr>
    </w:p>
    <w:p w:rsidR="007C6C5E" w:rsidRPr="007C6C5E" w:rsidRDefault="007C6C5E" w:rsidP="007C6C5E">
      <w:pPr>
        <w:pStyle w:val="a5"/>
        <w:numPr>
          <w:ilvl w:val="0"/>
          <w:numId w:val="34"/>
        </w:numPr>
        <w:shd w:val="clear" w:color="auto" w:fill="FFFFFF"/>
        <w:spacing w:before="0" w:beforeAutospacing="0" w:after="0" w:afterAutospacing="0"/>
        <w:jc w:val="both"/>
        <w:rPr>
          <w:lang w:val="en-US"/>
        </w:rPr>
      </w:pPr>
      <w:r w:rsidRPr="007C6C5E">
        <w:rPr>
          <w:color w:val="000000"/>
          <w:lang w:val="en-GB"/>
        </w:rPr>
        <w:t xml:space="preserve">Se acordă premiul  primarului  de  Hoginești, d-ul Constantin POŞTARU, </w:t>
      </w:r>
      <w:r w:rsidRPr="007C6C5E">
        <w:rPr>
          <w:lang w:val="en-US"/>
        </w:rPr>
        <w:t xml:space="preserve">în mărime de  </w:t>
      </w:r>
    </w:p>
    <w:p w:rsidR="007C6C5E" w:rsidRPr="007C6C5E" w:rsidRDefault="007C6C5E" w:rsidP="007C6C5E">
      <w:pPr>
        <w:pStyle w:val="a5"/>
        <w:shd w:val="clear" w:color="auto" w:fill="FFFFFF"/>
        <w:spacing w:before="0" w:beforeAutospacing="0" w:after="0" w:afterAutospacing="0"/>
        <w:ind w:left="480"/>
        <w:jc w:val="both"/>
        <w:rPr>
          <w:color w:val="000000"/>
          <w:lang w:val="en-GB"/>
        </w:rPr>
      </w:pPr>
      <w:r w:rsidRPr="007C6C5E">
        <w:rPr>
          <w:lang w:val="en-US"/>
        </w:rPr>
        <w:t xml:space="preserve">      </w:t>
      </w:r>
      <w:proofErr w:type="gramStart"/>
      <w:r w:rsidRPr="007C6C5E">
        <w:rPr>
          <w:lang w:val="en-US"/>
        </w:rPr>
        <w:t>1 salariu lunar.</w:t>
      </w:r>
      <w:proofErr w:type="gramEnd"/>
    </w:p>
    <w:p w:rsidR="007C6C5E" w:rsidRPr="007C6C5E" w:rsidRDefault="007C6C5E" w:rsidP="007C6C5E">
      <w:pPr>
        <w:pStyle w:val="a5"/>
        <w:shd w:val="clear" w:color="auto" w:fill="FFFFFF"/>
        <w:spacing w:before="0" w:beforeAutospacing="0" w:after="0" w:afterAutospacing="0"/>
        <w:jc w:val="both"/>
        <w:rPr>
          <w:lang w:val="en-US"/>
        </w:rPr>
      </w:pPr>
      <w:r w:rsidRPr="007C6C5E">
        <w:rPr>
          <w:lang w:val="en-US"/>
        </w:rPr>
        <w:t xml:space="preserve">        2. </w:t>
      </w:r>
      <w:r>
        <w:rPr>
          <w:lang w:val="en-US"/>
        </w:rPr>
        <w:t xml:space="preserve">  </w:t>
      </w:r>
      <w:r w:rsidRPr="007C6C5E">
        <w:rPr>
          <w:lang w:val="en-US"/>
        </w:rPr>
        <w:t>Premiul   v-</w:t>
      </w:r>
      <w:proofErr w:type="gramStart"/>
      <w:r w:rsidRPr="007C6C5E">
        <w:rPr>
          <w:lang w:val="en-US"/>
        </w:rPr>
        <w:t>a  fi</w:t>
      </w:r>
      <w:proofErr w:type="gramEnd"/>
      <w:r w:rsidRPr="007C6C5E">
        <w:rPr>
          <w:lang w:val="en-US"/>
        </w:rPr>
        <w:t xml:space="preserve">  plătit din contul economiei mijloacelor  pentru  retribuirea  muncii,</w:t>
      </w:r>
    </w:p>
    <w:p w:rsidR="007C6C5E" w:rsidRPr="007C6C5E" w:rsidRDefault="007C6C5E" w:rsidP="007C6C5E">
      <w:pPr>
        <w:pStyle w:val="a5"/>
        <w:shd w:val="clear" w:color="auto" w:fill="FFFFFF"/>
        <w:spacing w:before="0" w:beforeAutospacing="0" w:after="0" w:afterAutospacing="0"/>
        <w:jc w:val="both"/>
        <w:rPr>
          <w:lang w:val="en-US"/>
        </w:rPr>
      </w:pPr>
      <w:r w:rsidRPr="007C6C5E">
        <w:rPr>
          <w:lang w:val="en-US"/>
        </w:rPr>
        <w:t xml:space="preserve">            </w:t>
      </w:r>
      <w:proofErr w:type="gramStart"/>
      <w:r w:rsidRPr="007C6C5E">
        <w:rPr>
          <w:lang w:val="en-US"/>
        </w:rPr>
        <w:t>alocate</w:t>
      </w:r>
      <w:proofErr w:type="gramEnd"/>
      <w:r w:rsidRPr="007C6C5E">
        <w:rPr>
          <w:lang w:val="en-US"/>
        </w:rPr>
        <w:t xml:space="preserve"> pentru anul 2017. </w:t>
      </w:r>
    </w:p>
    <w:p w:rsidR="007C6C5E" w:rsidRPr="007C6C5E" w:rsidRDefault="007C6C5E" w:rsidP="007C6C5E">
      <w:pPr>
        <w:pStyle w:val="a5"/>
        <w:shd w:val="clear" w:color="auto" w:fill="FFFFFF"/>
        <w:spacing w:before="0" w:beforeAutospacing="0" w:after="0" w:afterAutospacing="0"/>
        <w:jc w:val="both"/>
        <w:rPr>
          <w:color w:val="000000"/>
          <w:lang w:val="en-GB"/>
        </w:rPr>
      </w:pPr>
      <w:r w:rsidRPr="007C6C5E">
        <w:rPr>
          <w:lang w:val="en-US"/>
        </w:rPr>
        <w:t xml:space="preserve">       </w:t>
      </w:r>
      <w:r w:rsidRPr="007C6C5E">
        <w:rPr>
          <w:color w:val="000000"/>
          <w:lang w:val="en-GB"/>
        </w:rPr>
        <w:t xml:space="preserve"> 3. </w:t>
      </w:r>
      <w:r w:rsidRPr="007C6C5E">
        <w:rPr>
          <w:lang w:val="en-US"/>
        </w:rPr>
        <w:t>Premiul în cauză v-</w:t>
      </w:r>
      <w:proofErr w:type="gramStart"/>
      <w:r w:rsidRPr="007C6C5E">
        <w:rPr>
          <w:lang w:val="en-US"/>
        </w:rPr>
        <w:t>a  fi</w:t>
      </w:r>
      <w:proofErr w:type="gramEnd"/>
      <w:r w:rsidRPr="007C6C5E">
        <w:rPr>
          <w:lang w:val="en-US"/>
        </w:rPr>
        <w:t xml:space="preserve">  acordat  în luna iunie  a anului 2017 .</w:t>
      </w:r>
    </w:p>
    <w:p w:rsidR="007C6C5E" w:rsidRPr="007C6C5E" w:rsidRDefault="007C6C5E" w:rsidP="007C6C5E">
      <w:pPr>
        <w:pStyle w:val="ae"/>
        <w:tabs>
          <w:tab w:val="left" w:pos="4253"/>
        </w:tabs>
        <w:ind w:right="-716"/>
        <w:rPr>
          <w:rFonts w:ascii="Times New Roman" w:hAnsi="Times New Roman" w:cs="Times New Roman"/>
          <w:sz w:val="24"/>
          <w:szCs w:val="24"/>
          <w:lang w:val="en-US"/>
        </w:rPr>
      </w:pPr>
      <w:r w:rsidRPr="007C6C5E">
        <w:rPr>
          <w:rFonts w:ascii="Times New Roman" w:hAnsi="Times New Roman" w:cs="Times New Roman"/>
          <w:sz w:val="24"/>
          <w:szCs w:val="24"/>
          <w:lang w:val="en-US"/>
        </w:rPr>
        <w:t xml:space="preserve">        4. Responsabilitatea </w:t>
      </w:r>
      <w:proofErr w:type="gramStart"/>
      <w:r w:rsidRPr="007C6C5E">
        <w:rPr>
          <w:rFonts w:ascii="Times New Roman" w:hAnsi="Times New Roman" w:cs="Times New Roman"/>
          <w:sz w:val="24"/>
          <w:szCs w:val="24"/>
          <w:lang w:val="en-US"/>
        </w:rPr>
        <w:t>pentru  îndeplinirea</w:t>
      </w:r>
      <w:proofErr w:type="gramEnd"/>
      <w:r w:rsidRPr="007C6C5E">
        <w:rPr>
          <w:rFonts w:ascii="Times New Roman" w:hAnsi="Times New Roman" w:cs="Times New Roman"/>
          <w:sz w:val="24"/>
          <w:szCs w:val="24"/>
          <w:lang w:val="en-US"/>
        </w:rPr>
        <w:t xml:space="preserve">  prezentei   decizii se  pune în sarcina  contabilului-şef </w:t>
      </w:r>
    </w:p>
    <w:p w:rsidR="007C6C5E" w:rsidRPr="007C6C5E" w:rsidRDefault="007C6C5E" w:rsidP="007C6C5E">
      <w:pPr>
        <w:pStyle w:val="ae"/>
        <w:tabs>
          <w:tab w:val="left" w:pos="4253"/>
        </w:tabs>
        <w:ind w:right="-716"/>
        <w:rPr>
          <w:rFonts w:ascii="Times New Roman" w:hAnsi="Times New Roman" w:cs="Times New Roman"/>
          <w:sz w:val="24"/>
          <w:szCs w:val="24"/>
          <w:lang w:val="en-US"/>
        </w:rPr>
      </w:pPr>
      <w:r w:rsidRPr="007C6C5E">
        <w:rPr>
          <w:rFonts w:ascii="Times New Roman" w:hAnsi="Times New Roman" w:cs="Times New Roman"/>
          <w:sz w:val="24"/>
          <w:szCs w:val="24"/>
          <w:lang w:val="en-US"/>
        </w:rPr>
        <w:t xml:space="preserve">            </w:t>
      </w:r>
      <w:proofErr w:type="gramStart"/>
      <w:r w:rsidRPr="007C6C5E">
        <w:rPr>
          <w:rFonts w:ascii="Times New Roman" w:hAnsi="Times New Roman" w:cs="Times New Roman"/>
          <w:sz w:val="24"/>
          <w:szCs w:val="24"/>
          <w:lang w:val="en-US"/>
        </w:rPr>
        <w:t>a</w:t>
      </w:r>
      <w:proofErr w:type="gramEnd"/>
      <w:r w:rsidRPr="007C6C5E">
        <w:rPr>
          <w:rFonts w:ascii="Times New Roman" w:hAnsi="Times New Roman" w:cs="Times New Roman"/>
          <w:sz w:val="24"/>
          <w:szCs w:val="24"/>
          <w:lang w:val="en-US"/>
        </w:rPr>
        <w:t xml:space="preserve"> primăriei, d-na Jeleznîi  Nadejda .</w:t>
      </w:r>
    </w:p>
    <w:p w:rsidR="007C6C5E" w:rsidRPr="007C6C5E" w:rsidRDefault="007C6C5E" w:rsidP="007C6C5E">
      <w:pPr>
        <w:pStyle w:val="ae"/>
        <w:tabs>
          <w:tab w:val="left" w:pos="4253"/>
        </w:tabs>
        <w:ind w:left="360" w:right="-716"/>
        <w:rPr>
          <w:rFonts w:ascii="Times New Roman" w:hAnsi="Times New Roman" w:cs="Times New Roman"/>
          <w:sz w:val="24"/>
          <w:szCs w:val="24"/>
          <w:lang w:val="en-US"/>
        </w:rPr>
      </w:pPr>
      <w:r w:rsidRPr="007C6C5E">
        <w:rPr>
          <w:rFonts w:ascii="Times New Roman" w:hAnsi="Times New Roman" w:cs="Times New Roman"/>
          <w:sz w:val="24"/>
          <w:szCs w:val="24"/>
          <w:lang w:val="en-GB"/>
        </w:rPr>
        <w:t xml:space="preserve"> 5. </w:t>
      </w:r>
      <w:r w:rsidRPr="007C6C5E">
        <w:rPr>
          <w:rFonts w:ascii="Times New Roman" w:hAnsi="Times New Roman" w:cs="Times New Roman"/>
          <w:sz w:val="24"/>
          <w:szCs w:val="24"/>
          <w:lang w:val="en-US"/>
        </w:rPr>
        <w:t xml:space="preserve">Responsabilitatea îndeplinirii prezentei decizii se pune pe </w:t>
      </w:r>
      <w:proofErr w:type="gramStart"/>
      <w:r w:rsidRPr="007C6C5E">
        <w:rPr>
          <w:rFonts w:ascii="Times New Roman" w:hAnsi="Times New Roman" w:cs="Times New Roman"/>
          <w:sz w:val="24"/>
          <w:szCs w:val="24"/>
          <w:lang w:val="en-US"/>
        </w:rPr>
        <w:t>seama  primarului</w:t>
      </w:r>
      <w:proofErr w:type="gramEnd"/>
      <w:r w:rsidRPr="007C6C5E">
        <w:rPr>
          <w:rFonts w:ascii="Times New Roman" w:hAnsi="Times New Roman" w:cs="Times New Roman"/>
          <w:sz w:val="24"/>
          <w:szCs w:val="24"/>
          <w:lang w:val="en-US"/>
        </w:rPr>
        <w:t xml:space="preserve"> satului  </w:t>
      </w:r>
    </w:p>
    <w:p w:rsidR="007C6C5E" w:rsidRPr="007C6C5E" w:rsidRDefault="007C6C5E" w:rsidP="007C6C5E">
      <w:pPr>
        <w:pStyle w:val="ae"/>
        <w:tabs>
          <w:tab w:val="left" w:pos="4253"/>
        </w:tabs>
        <w:ind w:left="360" w:right="-716"/>
        <w:rPr>
          <w:rFonts w:ascii="Times New Roman" w:hAnsi="Times New Roman" w:cs="Times New Roman"/>
          <w:sz w:val="24"/>
          <w:szCs w:val="24"/>
          <w:lang w:val="en-US"/>
        </w:rPr>
      </w:pPr>
      <w:r w:rsidRPr="007C6C5E">
        <w:rPr>
          <w:rFonts w:ascii="Times New Roman" w:hAnsi="Times New Roman" w:cs="Times New Roman"/>
          <w:sz w:val="24"/>
          <w:szCs w:val="24"/>
          <w:lang w:val="en-US"/>
        </w:rPr>
        <w:t xml:space="preserve">     </w:t>
      </w:r>
      <w:proofErr w:type="gramStart"/>
      <w:r w:rsidRPr="007C6C5E">
        <w:rPr>
          <w:rFonts w:ascii="Times New Roman" w:hAnsi="Times New Roman" w:cs="Times New Roman"/>
          <w:sz w:val="24"/>
          <w:szCs w:val="24"/>
          <w:lang w:val="en-US"/>
        </w:rPr>
        <w:t>dl</w:t>
      </w:r>
      <w:proofErr w:type="gramEnd"/>
      <w:r w:rsidRPr="007C6C5E">
        <w:rPr>
          <w:rFonts w:ascii="Times New Roman" w:hAnsi="Times New Roman" w:cs="Times New Roman"/>
          <w:sz w:val="24"/>
          <w:szCs w:val="24"/>
          <w:lang w:val="en-US"/>
        </w:rPr>
        <w:t>. Constantin Poştaru .</w:t>
      </w:r>
    </w:p>
    <w:p w:rsidR="007C6C5E" w:rsidRPr="007C6C5E" w:rsidRDefault="007C6C5E" w:rsidP="007C6C5E"/>
    <w:p w:rsidR="007C6C5E" w:rsidRPr="007C6C5E" w:rsidRDefault="007C6C5E" w:rsidP="007C6C5E">
      <w:pPr>
        <w:ind w:left="360"/>
        <w:jc w:val="both"/>
        <w:rPr>
          <w:b/>
          <w:i/>
          <w:lang w:val="en-US"/>
        </w:rPr>
      </w:pPr>
      <w:r w:rsidRPr="007C6C5E">
        <w:rPr>
          <w:b/>
          <w:i/>
          <w:lang w:val="en-US"/>
        </w:rPr>
        <w:t xml:space="preserve">                                 Au </w:t>
      </w:r>
      <w:proofErr w:type="gramStart"/>
      <w:r w:rsidRPr="007C6C5E">
        <w:rPr>
          <w:b/>
          <w:i/>
          <w:lang w:val="en-US"/>
        </w:rPr>
        <w:t>votat :</w:t>
      </w:r>
      <w:proofErr w:type="gramEnd"/>
      <w:r w:rsidRPr="007C6C5E">
        <w:rPr>
          <w:b/>
          <w:i/>
          <w:lang w:val="en-US"/>
        </w:rPr>
        <w:t xml:space="preserve"> </w:t>
      </w:r>
    </w:p>
    <w:p w:rsidR="007C6C5E" w:rsidRPr="007C6C5E" w:rsidRDefault="007C6C5E" w:rsidP="007C6C5E">
      <w:pPr>
        <w:ind w:left="360"/>
        <w:jc w:val="both"/>
        <w:rPr>
          <w:b/>
          <w:i/>
          <w:lang w:val="en-US"/>
        </w:rPr>
      </w:pPr>
      <w:r w:rsidRPr="007C6C5E">
        <w:rPr>
          <w:b/>
          <w:i/>
          <w:lang w:val="en-US"/>
        </w:rPr>
        <w:t xml:space="preserve">                                                            Pentru -   11;   contra –   0;   s - au obţinut –   </w:t>
      </w:r>
      <w:proofErr w:type="gramStart"/>
      <w:r w:rsidRPr="007C6C5E">
        <w:rPr>
          <w:b/>
          <w:i/>
          <w:lang w:val="en-US"/>
        </w:rPr>
        <w:t>0 .</w:t>
      </w:r>
      <w:proofErr w:type="gramEnd"/>
      <w:r w:rsidRPr="007C6C5E">
        <w:rPr>
          <w:b/>
          <w:i/>
          <w:lang w:val="en-US"/>
        </w:rPr>
        <w:t xml:space="preserve">  </w:t>
      </w:r>
    </w:p>
    <w:p w:rsidR="00503030" w:rsidRPr="003721BF" w:rsidRDefault="00503030" w:rsidP="007C6C5E">
      <w:pPr>
        <w:rPr>
          <w:b/>
          <w:lang w:val="en-US"/>
        </w:rPr>
      </w:pPr>
    </w:p>
    <w:p w:rsidR="00FD5476" w:rsidRDefault="00FD5476" w:rsidP="00FD5476">
      <w:pPr>
        <w:pStyle w:val="33"/>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 xml:space="preserve">IV. </w:t>
      </w:r>
      <w:proofErr w:type="gramStart"/>
      <w:r>
        <w:rPr>
          <w:rFonts w:ascii="Times New Roman" w:hAnsi="Times New Roman" w:cs="Times New Roman"/>
          <w:b/>
          <w:sz w:val="24"/>
          <w:szCs w:val="24"/>
          <w:lang w:val="en-US"/>
        </w:rPr>
        <w:t>Cu  privire</w:t>
      </w:r>
      <w:proofErr w:type="gramEnd"/>
      <w:r>
        <w:rPr>
          <w:rFonts w:ascii="Times New Roman" w:hAnsi="Times New Roman" w:cs="Times New Roman"/>
          <w:b/>
          <w:sz w:val="24"/>
          <w:szCs w:val="24"/>
          <w:lang w:val="en-US"/>
        </w:rPr>
        <w:t xml:space="preserve">  la  aprobarea  Programului  de activitate  a  Consiliului pe  trimestrul</w:t>
      </w:r>
    </w:p>
    <w:p w:rsidR="00FD5476" w:rsidRDefault="00FD5476" w:rsidP="00FD5476">
      <w:pPr>
        <w:pStyle w:val="33"/>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doi  a</w:t>
      </w:r>
      <w:proofErr w:type="gramEnd"/>
      <w:r>
        <w:rPr>
          <w:rFonts w:ascii="Times New Roman" w:hAnsi="Times New Roman" w:cs="Times New Roman"/>
          <w:b/>
          <w:sz w:val="24"/>
          <w:szCs w:val="24"/>
          <w:lang w:val="en-US"/>
        </w:rPr>
        <w:t xml:space="preserve"> anului 2017 </w:t>
      </w:r>
      <w:r>
        <w:rPr>
          <w:rFonts w:ascii="Times New Roman" w:hAnsi="Times New Roman"/>
          <w:b/>
          <w:sz w:val="24"/>
          <w:szCs w:val="24"/>
          <w:lang w:val="en-GB"/>
        </w:rPr>
        <w:t>.</w:t>
      </w:r>
    </w:p>
    <w:p w:rsidR="00FD5476" w:rsidRDefault="00FD5476" w:rsidP="00FD5476">
      <w:pPr>
        <w:pStyle w:val="33"/>
        <w:spacing w:after="0" w:line="240" w:lineRule="auto"/>
        <w:ind w:left="0"/>
        <w:rPr>
          <w:rFonts w:ascii="Times New Roman" w:hAnsi="Times New Roman"/>
          <w:b/>
          <w:sz w:val="24"/>
          <w:szCs w:val="24"/>
          <w:lang w:val="en-GB"/>
        </w:rPr>
      </w:pPr>
      <w:r>
        <w:rPr>
          <w:rFonts w:ascii="Times New Roman" w:hAnsi="Times New Roman" w:cs="Times New Roman"/>
          <w:b/>
          <w:sz w:val="24"/>
          <w:szCs w:val="24"/>
          <w:lang w:val="en-US"/>
        </w:rPr>
        <w:t xml:space="preserve">           </w:t>
      </w:r>
    </w:p>
    <w:p w:rsidR="00FD5476" w:rsidRDefault="00FD5476" w:rsidP="00FD5476">
      <w:pPr>
        <w:pStyle w:val="33"/>
        <w:spacing w:after="0" w:line="240" w:lineRule="auto"/>
        <w:ind w:left="0"/>
        <w:rPr>
          <w:rFonts w:ascii="Times New Roman" w:hAnsi="Times New Roman"/>
          <w:b/>
          <w:sz w:val="24"/>
          <w:szCs w:val="24"/>
          <w:lang w:val="en-GB"/>
        </w:rPr>
      </w:pPr>
    </w:p>
    <w:p w:rsidR="00FD5476" w:rsidRDefault="00FD5476" w:rsidP="00FD5476">
      <w:pPr>
        <w:pStyle w:val="33"/>
        <w:spacing w:after="0" w:line="240" w:lineRule="auto"/>
        <w:ind w:left="0"/>
        <w:rPr>
          <w:rFonts w:ascii="Times New Roman" w:hAnsi="Times New Roman" w:cs="Times New Roman"/>
          <w:sz w:val="24"/>
          <w:szCs w:val="24"/>
          <w:u w:val="single"/>
          <w:lang w:val="en-GB"/>
        </w:rPr>
      </w:pPr>
    </w:p>
    <w:p w:rsidR="00FD5476" w:rsidRDefault="00FD5476" w:rsidP="00FD5476">
      <w:pPr>
        <w:pStyle w:val="33"/>
        <w:spacing w:after="0" w:line="240" w:lineRule="auto"/>
        <w:ind w:left="0"/>
        <w:rPr>
          <w:rFonts w:ascii="Times New Roman" w:hAnsi="Times New Roman" w:cs="Times New Roman"/>
          <w:sz w:val="24"/>
          <w:szCs w:val="24"/>
          <w:u w:val="single"/>
          <w:lang w:val="ro-RO"/>
        </w:rPr>
      </w:pPr>
      <w:r>
        <w:rPr>
          <w:rFonts w:ascii="Times New Roman" w:hAnsi="Times New Roman" w:cs="Times New Roman"/>
          <w:sz w:val="24"/>
          <w:szCs w:val="24"/>
          <w:u w:val="single"/>
          <w:lang w:val="ro-RO"/>
        </w:rPr>
        <w:t>AU LUAT CUVÎNTUL:</w:t>
      </w:r>
    </w:p>
    <w:p w:rsidR="00FD5476" w:rsidRDefault="00FD5476" w:rsidP="00FD5476">
      <w:pPr>
        <w:rPr>
          <w:sz w:val="28"/>
          <w:szCs w:val="28"/>
        </w:rPr>
      </w:pPr>
    </w:p>
    <w:p w:rsidR="00FD5476" w:rsidRDefault="00FD5476" w:rsidP="00FD5476">
      <w:r>
        <w:rPr>
          <w:u w:val="single"/>
        </w:rPr>
        <w:t xml:space="preserve">Golban  Andrei </w:t>
      </w:r>
      <w:r>
        <w:t xml:space="preserve"> –  Secretarul  Consiliului sătesc Hogineşti, raionul  Călăraşi.</w:t>
      </w:r>
    </w:p>
    <w:p w:rsidR="00FD5476" w:rsidRDefault="00FD5476" w:rsidP="00FD5476"/>
    <w:p w:rsidR="00FD5476" w:rsidRDefault="00FD5476" w:rsidP="00FD5476">
      <w:pPr>
        <w:pStyle w:val="33"/>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ro-RO"/>
        </w:rPr>
        <w:t xml:space="preserve">    Dumnealui a adus la cunoştinţă consilierilor  </w:t>
      </w:r>
      <w:r>
        <w:rPr>
          <w:rFonts w:ascii="Times New Roman" w:hAnsi="Times New Roman" w:cs="Times New Roman"/>
          <w:sz w:val="24"/>
          <w:szCs w:val="24"/>
          <w:lang w:val="en-US"/>
        </w:rPr>
        <w:t xml:space="preserve">Programului  de activitate  a  Consiliului pe  tr. </w:t>
      </w:r>
      <w:proofErr w:type="gramStart"/>
      <w:r>
        <w:rPr>
          <w:rFonts w:ascii="Times New Roman" w:hAnsi="Times New Roman" w:cs="Times New Roman"/>
          <w:sz w:val="24"/>
          <w:szCs w:val="24"/>
          <w:lang w:val="en-US"/>
        </w:rPr>
        <w:t>II  a</w:t>
      </w:r>
      <w:proofErr w:type="gramEnd"/>
      <w:r>
        <w:rPr>
          <w:rFonts w:ascii="Times New Roman" w:hAnsi="Times New Roman" w:cs="Times New Roman"/>
          <w:sz w:val="24"/>
          <w:szCs w:val="24"/>
          <w:lang w:val="en-US"/>
        </w:rPr>
        <w:t xml:space="preserve"> anului 2017.</w:t>
      </w:r>
    </w:p>
    <w:p w:rsidR="00FD5476" w:rsidRDefault="00FD5476" w:rsidP="00FD5476">
      <w:pPr>
        <w:rPr>
          <w:lang w:val="en-US"/>
        </w:rPr>
      </w:pPr>
      <w:r>
        <w:rPr>
          <w:lang w:val="en-US"/>
        </w:rPr>
        <w:t xml:space="preserve">           </w:t>
      </w:r>
    </w:p>
    <w:p w:rsidR="00FD5476" w:rsidRDefault="00FD5476" w:rsidP="00FD5476">
      <w:pPr>
        <w:rPr>
          <w:lang w:val="en-US"/>
        </w:rPr>
      </w:pPr>
      <w:r>
        <w:rPr>
          <w:u w:val="single"/>
          <w:lang w:val="en-US"/>
        </w:rPr>
        <w:t xml:space="preserve"> </w:t>
      </w:r>
    </w:p>
    <w:p w:rsidR="00FD5476" w:rsidRDefault="00FD5476" w:rsidP="00FD5476">
      <w:pPr>
        <w:pStyle w:val="ae"/>
        <w:tabs>
          <w:tab w:val="left" w:pos="4253"/>
        </w:tabs>
        <w:ind w:right="-716"/>
        <w:rPr>
          <w:rFonts w:ascii="Times New Roman" w:hAnsi="Times New Roman" w:cs="Times New Roman"/>
          <w:sz w:val="24"/>
          <w:szCs w:val="24"/>
        </w:rPr>
      </w:pPr>
      <w:r>
        <w:rPr>
          <w:rFonts w:ascii="Times New Roman" w:hAnsi="Times New Roman" w:cs="Times New Roman"/>
          <w:sz w:val="24"/>
          <w:szCs w:val="24"/>
          <w:u w:val="single"/>
        </w:rPr>
        <w:t xml:space="preserve">GOLBAN  ANDREI </w:t>
      </w:r>
      <w:r>
        <w:rPr>
          <w:rFonts w:ascii="Times New Roman" w:hAnsi="Times New Roman" w:cs="Times New Roman"/>
          <w:sz w:val="24"/>
          <w:szCs w:val="24"/>
        </w:rPr>
        <w:t xml:space="preserve"> </w:t>
      </w:r>
    </w:p>
    <w:p w:rsidR="00FD5476" w:rsidRDefault="00FD5476" w:rsidP="00FD5476">
      <w:pPr>
        <w:pStyle w:val="ae"/>
        <w:tabs>
          <w:tab w:val="left" w:pos="4253"/>
        </w:tabs>
        <w:ind w:right="-716"/>
        <w:rPr>
          <w:rFonts w:ascii="Times New Roman" w:hAnsi="Times New Roman" w:cs="Times New Roman"/>
          <w:sz w:val="24"/>
          <w:szCs w:val="24"/>
        </w:rPr>
      </w:pPr>
    </w:p>
    <w:p w:rsidR="00FD5476" w:rsidRDefault="00FD5476" w:rsidP="00FD5476">
      <w:pPr>
        <w:pStyle w:val="ae"/>
        <w:tabs>
          <w:tab w:val="left" w:pos="4253"/>
        </w:tabs>
        <w:ind w:right="-716"/>
        <w:rPr>
          <w:rFonts w:ascii="Times New Roman" w:hAnsi="Times New Roman" w:cs="Times New Roman"/>
          <w:sz w:val="24"/>
          <w:szCs w:val="24"/>
        </w:rPr>
      </w:pPr>
      <w:r>
        <w:rPr>
          <w:rFonts w:ascii="Times New Roman" w:hAnsi="Times New Roman" w:cs="Times New Roman"/>
          <w:sz w:val="24"/>
          <w:szCs w:val="24"/>
        </w:rPr>
        <w:t xml:space="preserve">    Vă  propunem  spre  atenția D-stră următorul  program  de  activitate  a  Consiliului  sătesc  Hoginești  în  trimestrul  doi  a  anului  2017: </w:t>
      </w:r>
      <w:r w:rsidRPr="00FD5476">
        <w:rPr>
          <w:rFonts w:ascii="Times New Roman" w:hAnsi="Times New Roman" w:cs="Times New Roman"/>
          <w:i/>
          <w:sz w:val="24"/>
          <w:szCs w:val="24"/>
        </w:rPr>
        <w:t>( se  anexează)</w:t>
      </w:r>
    </w:p>
    <w:p w:rsidR="00B962F9" w:rsidRPr="00503030" w:rsidRDefault="00B962F9" w:rsidP="00B962F9">
      <w:pPr>
        <w:ind w:left="360"/>
        <w:jc w:val="both"/>
        <w:rPr>
          <w:b/>
          <w:i/>
        </w:rPr>
      </w:pPr>
    </w:p>
    <w:p w:rsidR="009D0FED" w:rsidRDefault="009D0FED" w:rsidP="00B962F9">
      <w:pPr>
        <w:rPr>
          <w:lang w:val="en-US" w:eastAsia="ru-RU"/>
        </w:rPr>
      </w:pPr>
    </w:p>
    <w:p w:rsidR="00FD5476" w:rsidRDefault="002D79CC" w:rsidP="00FD5476">
      <w:pPr>
        <w:rPr>
          <w:u w:val="single"/>
          <w:lang w:eastAsia="ru-RU"/>
        </w:rPr>
      </w:pPr>
      <w:r w:rsidRPr="00F93E92">
        <w:rPr>
          <w:b/>
          <w:i/>
          <w:lang w:val="en-US"/>
        </w:rPr>
        <w:t xml:space="preserve"> </w:t>
      </w:r>
      <w:r w:rsidR="00FD5476">
        <w:rPr>
          <w:u w:val="single"/>
          <w:lang w:eastAsia="ru-RU"/>
        </w:rPr>
        <w:t>A  LUAT CUVÎNTUL:</w:t>
      </w:r>
    </w:p>
    <w:p w:rsidR="00FD5476" w:rsidRDefault="00FD5476" w:rsidP="00FD5476">
      <w:pPr>
        <w:rPr>
          <w:sz w:val="28"/>
          <w:szCs w:val="28"/>
          <w:lang w:eastAsia="ru-RU"/>
        </w:rPr>
      </w:pPr>
    </w:p>
    <w:p w:rsidR="00FD5476" w:rsidRDefault="00FD5476" w:rsidP="00FD5476">
      <w:pPr>
        <w:rPr>
          <w:lang w:val="en-US" w:eastAsia="ru-RU"/>
        </w:rPr>
      </w:pPr>
      <w:proofErr w:type="gramStart"/>
      <w:r>
        <w:rPr>
          <w:u w:val="single"/>
          <w:lang w:val="en-US" w:eastAsia="ru-RU"/>
        </w:rPr>
        <w:t>Cherman  Silvia</w:t>
      </w:r>
      <w:proofErr w:type="gramEnd"/>
      <w:r>
        <w:rPr>
          <w:u w:val="single"/>
          <w:lang w:val="en-US" w:eastAsia="ru-RU"/>
        </w:rPr>
        <w:t xml:space="preserve"> </w:t>
      </w:r>
      <w:r>
        <w:rPr>
          <w:lang w:val="en-US" w:eastAsia="ru-RU"/>
        </w:rPr>
        <w:t xml:space="preserve"> – consilier local, președintele  comisiei consultative pentru  problemele sociale. </w:t>
      </w:r>
    </w:p>
    <w:p w:rsidR="00FD5476" w:rsidRDefault="00FD5476" w:rsidP="00FD5476">
      <w:pPr>
        <w:rPr>
          <w:lang w:val="en-US" w:eastAsia="ru-RU"/>
        </w:rPr>
      </w:pPr>
    </w:p>
    <w:p w:rsidR="00FD5476" w:rsidRDefault="00FD5476" w:rsidP="00FD5476">
      <w:r>
        <w:rPr>
          <w:lang w:val="en-US" w:eastAsia="ru-RU"/>
        </w:rPr>
        <w:t xml:space="preserve">       </w:t>
      </w:r>
      <w:r w:rsidRPr="00F725CC">
        <w:t>Ca Președinte al</w:t>
      </w:r>
      <w:r w:rsidRPr="00F725CC">
        <w:rPr>
          <w:b/>
        </w:rPr>
        <w:t xml:space="preserve">  </w:t>
      </w:r>
      <w:r w:rsidRPr="00F725CC">
        <w:t xml:space="preserve">Comisiei de  Specialitate </w:t>
      </w:r>
      <w:r>
        <w:t>pentru problemele sociale</w:t>
      </w:r>
      <w:r w:rsidRPr="00F725CC">
        <w:t xml:space="preserve"> de  pe  lîngă  Consiliul  sătesc  Hoginești, VĂ  comunic  că   acest proiect  de  decizie a fost  discutat în  cadrul  ședinței  comisiei  de  specialitate  din </w:t>
      </w:r>
      <w:r>
        <w:t>20</w:t>
      </w:r>
      <w:r w:rsidRPr="00F725CC">
        <w:t xml:space="preserve"> </w:t>
      </w:r>
      <w:r>
        <w:t>aprilie</w:t>
      </w:r>
      <w:r w:rsidRPr="00F725CC">
        <w:t xml:space="preserve"> 2017 ,  a   primit  Aviz  POZITIV  și  se  recomandă Consiliului sătesc Hoginești </w:t>
      </w:r>
      <w:r>
        <w:t xml:space="preserve">spre </w:t>
      </w:r>
      <w:r w:rsidRPr="00F725CC">
        <w:t xml:space="preserve"> adoptarea prezentului  proiect  de  decizie.</w:t>
      </w:r>
    </w:p>
    <w:p w:rsidR="00721804" w:rsidRDefault="00721804" w:rsidP="009D0FED">
      <w:pPr>
        <w:jc w:val="both"/>
        <w:rPr>
          <w:b/>
          <w:i/>
        </w:rPr>
      </w:pPr>
    </w:p>
    <w:p w:rsidR="00FD5476" w:rsidRDefault="00FD5476" w:rsidP="009D0FED">
      <w:pPr>
        <w:jc w:val="both"/>
        <w:rPr>
          <w:lang w:val="en-US"/>
        </w:rPr>
      </w:pPr>
    </w:p>
    <w:p w:rsidR="00721804" w:rsidRDefault="00721804" w:rsidP="009D0FED">
      <w:pPr>
        <w:jc w:val="both"/>
        <w:rPr>
          <w:lang w:val="en-US"/>
        </w:rPr>
      </w:pPr>
    </w:p>
    <w:p w:rsidR="009D0FED" w:rsidRDefault="009D0FED" w:rsidP="009D0FED">
      <w:pPr>
        <w:rPr>
          <w:b/>
          <w:i/>
          <w:lang w:val="en-US"/>
        </w:rPr>
      </w:pPr>
      <w:r>
        <w:rPr>
          <w:b/>
          <w:i/>
          <w:lang w:val="en-US"/>
        </w:rPr>
        <w:t xml:space="preserve">                   Preşedintele Consiliului  </w:t>
      </w:r>
      <w:r w:rsidR="00FD5476">
        <w:rPr>
          <w:b/>
          <w:i/>
          <w:lang w:val="en-US"/>
        </w:rPr>
        <w:t xml:space="preserve">                           </w:t>
      </w:r>
      <w:r>
        <w:rPr>
          <w:b/>
          <w:i/>
          <w:lang w:val="en-US"/>
        </w:rPr>
        <w:t xml:space="preserve">  </w:t>
      </w:r>
      <w:proofErr w:type="gramStart"/>
      <w:r w:rsidR="00FD5476">
        <w:rPr>
          <w:b/>
          <w:i/>
          <w:lang w:val="en-US"/>
        </w:rPr>
        <w:t>Cherman  Silvia</w:t>
      </w:r>
      <w:proofErr w:type="gramEnd"/>
    </w:p>
    <w:p w:rsidR="009D0FED" w:rsidRDefault="009D0FED" w:rsidP="009D0FED">
      <w:pPr>
        <w:rPr>
          <w:b/>
          <w:i/>
          <w:lang w:val="en-US"/>
        </w:rPr>
      </w:pPr>
    </w:p>
    <w:p w:rsidR="009D0FED" w:rsidRDefault="009D0FED" w:rsidP="009D0FED">
      <w:pPr>
        <w:rPr>
          <w:b/>
          <w:i/>
          <w:lang w:val="en-US"/>
        </w:rPr>
      </w:pPr>
      <w:r>
        <w:rPr>
          <w:b/>
          <w:i/>
          <w:lang w:val="en-US"/>
        </w:rPr>
        <w:t xml:space="preserve">                    </w:t>
      </w:r>
      <w:proofErr w:type="gramStart"/>
      <w:r>
        <w:rPr>
          <w:b/>
          <w:i/>
          <w:lang w:val="en-US"/>
        </w:rPr>
        <w:t>Contrasemnat :</w:t>
      </w:r>
      <w:proofErr w:type="gramEnd"/>
    </w:p>
    <w:p w:rsidR="009D0FED" w:rsidRDefault="009D0FED" w:rsidP="009D0FED">
      <w:pPr>
        <w:rPr>
          <w:b/>
          <w:i/>
          <w:lang w:val="en-US"/>
        </w:rPr>
      </w:pPr>
      <w:r>
        <w:rPr>
          <w:b/>
          <w:i/>
          <w:lang w:val="en-US"/>
        </w:rPr>
        <w:t xml:space="preserve">                   Secretarul Consiliului</w:t>
      </w:r>
      <w:r w:rsidR="00FD5476">
        <w:rPr>
          <w:b/>
          <w:i/>
          <w:lang w:val="en-US"/>
        </w:rPr>
        <w:t xml:space="preserve">                            </w:t>
      </w:r>
      <w:r>
        <w:rPr>
          <w:b/>
          <w:i/>
          <w:lang w:val="en-US"/>
        </w:rPr>
        <w:t xml:space="preserve">      Andrei Golban     </w:t>
      </w:r>
    </w:p>
    <w:p w:rsidR="009D0FED" w:rsidRDefault="009D0FED" w:rsidP="009D0FED">
      <w:pPr>
        <w:rPr>
          <w:b/>
          <w:i/>
          <w:lang w:val="en-US"/>
        </w:rPr>
      </w:pPr>
    </w:p>
    <w:p w:rsidR="009D0FED" w:rsidRDefault="00FD5476" w:rsidP="009D0FED">
      <w:pPr>
        <w:rPr>
          <w:b/>
          <w:i/>
          <w:lang w:val="en-US"/>
        </w:rPr>
      </w:pPr>
      <w:r>
        <w:rPr>
          <w:b/>
          <w:i/>
          <w:lang w:val="en-US"/>
        </w:rPr>
        <w:t xml:space="preserve">                  </w:t>
      </w:r>
      <w:r w:rsidR="009D0FED">
        <w:rPr>
          <w:b/>
          <w:i/>
          <w:lang w:val="en-US"/>
        </w:rPr>
        <w:t xml:space="preserve">A luat </w:t>
      </w:r>
      <w:proofErr w:type="gramStart"/>
      <w:r w:rsidR="009D0FED">
        <w:rPr>
          <w:b/>
          <w:i/>
          <w:lang w:val="en-US"/>
        </w:rPr>
        <w:t>cunoştinţă :</w:t>
      </w:r>
      <w:proofErr w:type="gramEnd"/>
    </w:p>
    <w:p w:rsidR="009D0FED" w:rsidRDefault="009D0FED" w:rsidP="009D0FED">
      <w:pPr>
        <w:rPr>
          <w:b/>
          <w:i/>
          <w:lang w:val="en-US"/>
        </w:rPr>
      </w:pPr>
      <w:r>
        <w:rPr>
          <w:b/>
          <w:i/>
          <w:lang w:val="en-US"/>
        </w:rPr>
        <w:t xml:space="preserve">                  Primarul satului                                       </w:t>
      </w:r>
      <w:r w:rsidR="00FD5476">
        <w:rPr>
          <w:b/>
          <w:i/>
          <w:lang w:val="en-US"/>
        </w:rPr>
        <w:t xml:space="preserve"> </w:t>
      </w:r>
      <w:r>
        <w:rPr>
          <w:b/>
          <w:i/>
          <w:lang w:val="en-US"/>
        </w:rPr>
        <w:t xml:space="preserve">      Poştaru Constantin</w:t>
      </w:r>
    </w:p>
    <w:p w:rsidR="00AD7561" w:rsidRDefault="00AD7561" w:rsidP="009D0FED">
      <w:pPr>
        <w:rPr>
          <w:b/>
          <w:i/>
          <w:lang w:val="en-US"/>
        </w:rPr>
      </w:pPr>
    </w:p>
    <w:p w:rsidR="00AD7561" w:rsidRDefault="00AD7561" w:rsidP="009D0FED">
      <w:pPr>
        <w:rPr>
          <w:b/>
          <w:i/>
          <w:lang w:val="en-US"/>
        </w:rPr>
      </w:pPr>
    </w:p>
    <w:p w:rsidR="009D0FED" w:rsidRDefault="009D0FED" w:rsidP="009D0FED">
      <w:pPr>
        <w:rPr>
          <w:b/>
          <w:i/>
          <w:lang w:val="en-US"/>
        </w:rPr>
      </w:pPr>
    </w:p>
    <w:p w:rsidR="009D0FED" w:rsidRDefault="009D0FED" w:rsidP="009D0FED">
      <w:pPr>
        <w:jc w:val="center"/>
        <w:rPr>
          <w:b/>
          <w:bCs/>
          <w:u w:val="single"/>
          <w:lang w:val="en-US" w:eastAsia="ru-RU"/>
        </w:rPr>
      </w:pPr>
      <w:r>
        <w:rPr>
          <w:b/>
          <w:bCs/>
          <w:u w:val="single"/>
          <w:lang w:val="en-US" w:eastAsia="ru-RU"/>
        </w:rPr>
        <w:t>Lista consilierilor</w:t>
      </w:r>
    </w:p>
    <w:p w:rsidR="009D0FED" w:rsidRDefault="009D0FED" w:rsidP="009D0FED">
      <w:pPr>
        <w:jc w:val="center"/>
        <w:rPr>
          <w:b/>
          <w:bCs/>
          <w:u w:val="single"/>
          <w:lang w:val="en-US" w:eastAsia="ru-RU"/>
        </w:rPr>
      </w:pPr>
      <w:proofErr w:type="gramStart"/>
      <w:r>
        <w:rPr>
          <w:b/>
          <w:bCs/>
          <w:u w:val="single"/>
          <w:lang w:val="en-US" w:eastAsia="ru-RU"/>
        </w:rPr>
        <w:t>prezenţi</w:t>
      </w:r>
      <w:proofErr w:type="gramEnd"/>
      <w:r>
        <w:rPr>
          <w:b/>
          <w:bCs/>
          <w:u w:val="single"/>
          <w:lang w:val="en-US" w:eastAsia="ru-RU"/>
        </w:rPr>
        <w:t xml:space="preserve"> la şedinţa consiliului sătesc </w:t>
      </w:r>
    </w:p>
    <w:p w:rsidR="002D79CC" w:rsidRDefault="002D79CC" w:rsidP="009D0FED">
      <w:pPr>
        <w:jc w:val="center"/>
        <w:rPr>
          <w:b/>
          <w:bCs/>
          <w:u w:val="single"/>
          <w:lang w:val="en-US" w:eastAsia="ru-RU"/>
        </w:rPr>
      </w:pPr>
    </w:p>
    <w:p w:rsidR="002D79CC" w:rsidRDefault="002D79CC" w:rsidP="009D0FED">
      <w:pPr>
        <w:jc w:val="center"/>
        <w:rPr>
          <w:b/>
          <w:bCs/>
          <w:u w:val="single"/>
          <w:lang w:val="en-US" w:eastAsia="ru-RU"/>
        </w:rPr>
      </w:pPr>
    </w:p>
    <w:p w:rsidR="009D0FED" w:rsidRDefault="009D0FED" w:rsidP="009D0FED">
      <w:pPr>
        <w:jc w:val="right"/>
        <w:rPr>
          <w:lang w:val="en-US" w:eastAsia="ru-RU"/>
        </w:rPr>
      </w:pPr>
    </w:p>
    <w:p w:rsidR="009D0FED" w:rsidRDefault="00FD5476" w:rsidP="009D0FED">
      <w:pPr>
        <w:jc w:val="right"/>
        <w:rPr>
          <w:lang w:val="en-US" w:eastAsia="ru-RU"/>
        </w:rPr>
      </w:pPr>
      <w:r>
        <w:rPr>
          <w:lang w:val="en-US" w:eastAsia="ru-RU"/>
        </w:rPr>
        <w:t>20</w:t>
      </w:r>
      <w:r w:rsidR="009D0FED">
        <w:rPr>
          <w:lang w:val="en-US" w:eastAsia="ru-RU"/>
        </w:rPr>
        <w:t>.</w:t>
      </w:r>
      <w:r>
        <w:rPr>
          <w:lang w:val="en-US" w:eastAsia="ru-RU"/>
        </w:rPr>
        <w:t>04</w:t>
      </w:r>
      <w:r w:rsidR="009D0FED">
        <w:rPr>
          <w:lang w:val="en-US" w:eastAsia="ru-RU"/>
        </w:rPr>
        <w:t>.</w:t>
      </w:r>
      <w:r w:rsidR="002D79CC">
        <w:rPr>
          <w:lang w:val="en-US" w:eastAsia="ru-RU"/>
        </w:rPr>
        <w:t>2017</w:t>
      </w:r>
    </w:p>
    <w:p w:rsidR="009D0FED" w:rsidRDefault="009D0FED" w:rsidP="009D0FED">
      <w:pPr>
        <w:ind w:left="360"/>
        <w:rPr>
          <w:rFonts w:eastAsiaTheme="minorHAnsi"/>
          <w:lang w:eastAsia="en-US"/>
        </w:rPr>
      </w:pPr>
      <w:r>
        <w:t xml:space="preserve">1. </w:t>
      </w:r>
      <w:r w:rsidR="002D79CC">
        <w:t>Fedorișin  Gheorghe</w:t>
      </w:r>
      <w:r>
        <w:t xml:space="preserve">                                </w:t>
      </w:r>
    </w:p>
    <w:p w:rsidR="009D0FED" w:rsidRDefault="009D0FED" w:rsidP="009D0FED">
      <w:pPr>
        <w:ind w:left="360"/>
      </w:pPr>
      <w:r>
        <w:t>2. Mocanu Petru</w:t>
      </w:r>
    </w:p>
    <w:p w:rsidR="009D0FED" w:rsidRDefault="009D0FED" w:rsidP="009D0FED">
      <w:pPr>
        <w:ind w:left="360"/>
        <w:rPr>
          <w:sz w:val="28"/>
          <w:szCs w:val="28"/>
        </w:rPr>
      </w:pPr>
      <w:r>
        <w:t>3. Cernobrovciuc  Natalia</w:t>
      </w:r>
    </w:p>
    <w:p w:rsidR="009D0FED" w:rsidRDefault="009D0FED" w:rsidP="009D0FED">
      <w:pPr>
        <w:ind w:left="360"/>
      </w:pPr>
      <w:r>
        <w:t>4. Munteanu Valentina</w:t>
      </w:r>
    </w:p>
    <w:p w:rsidR="009D0FED" w:rsidRDefault="009D0FED" w:rsidP="009D0FED">
      <w:pPr>
        <w:ind w:left="360"/>
      </w:pPr>
      <w:r>
        <w:t>5. Breahnă  Sofia</w:t>
      </w:r>
    </w:p>
    <w:p w:rsidR="009D0FED" w:rsidRDefault="009D0FED" w:rsidP="009D0FED">
      <w:pPr>
        <w:ind w:left="360"/>
      </w:pPr>
      <w:r>
        <w:t xml:space="preserve">6. </w:t>
      </w:r>
      <w:r w:rsidR="002D79CC">
        <w:t>Sliusarenco  Tamara</w:t>
      </w:r>
      <w:r>
        <w:t xml:space="preserve">     </w:t>
      </w:r>
    </w:p>
    <w:p w:rsidR="009D0FED" w:rsidRDefault="009D0FED" w:rsidP="009D0FED">
      <w:pPr>
        <w:ind w:left="360"/>
        <w:rPr>
          <w:sz w:val="28"/>
          <w:szCs w:val="28"/>
        </w:rPr>
      </w:pPr>
      <w:r>
        <w:t>7. Dr</w:t>
      </w:r>
      <w:r w:rsidR="002D79CC">
        <w:t>a</w:t>
      </w:r>
      <w:r>
        <w:t>g</w:t>
      </w:r>
      <w:r w:rsidR="002D79CC">
        <w:t>a</w:t>
      </w:r>
      <w:r>
        <w:t xml:space="preserve">nel Nicolae                               </w:t>
      </w:r>
    </w:p>
    <w:p w:rsidR="009D0FED" w:rsidRDefault="009D0FED" w:rsidP="009D0FED">
      <w:pPr>
        <w:ind w:left="360"/>
        <w:rPr>
          <w:sz w:val="28"/>
          <w:szCs w:val="28"/>
        </w:rPr>
      </w:pPr>
      <w:r>
        <w:t xml:space="preserve">8. </w:t>
      </w:r>
      <w:proofErr w:type="gramStart"/>
      <w:r>
        <w:rPr>
          <w:lang w:val="en-US"/>
        </w:rPr>
        <w:t>Cherman  Silvia</w:t>
      </w:r>
      <w:proofErr w:type="gramEnd"/>
    </w:p>
    <w:p w:rsidR="009D0FED" w:rsidRDefault="009D0FED" w:rsidP="009D0FED">
      <w:pPr>
        <w:rPr>
          <w:lang w:val="en-US"/>
        </w:rPr>
      </w:pPr>
      <w:r>
        <w:rPr>
          <w:lang w:val="en-US"/>
        </w:rPr>
        <w:t xml:space="preserve">      9. </w:t>
      </w:r>
      <w:proofErr w:type="gramStart"/>
      <w:r>
        <w:rPr>
          <w:lang w:val="en-US"/>
        </w:rPr>
        <w:t>Gonciari  Vasilii</w:t>
      </w:r>
      <w:proofErr w:type="gramEnd"/>
    </w:p>
    <w:p w:rsidR="009D0FED" w:rsidRDefault="009D0FED" w:rsidP="009D0FED">
      <w:pPr>
        <w:rPr>
          <w:lang w:val="en-US"/>
        </w:rPr>
      </w:pPr>
      <w:r>
        <w:rPr>
          <w:lang w:val="en-US"/>
        </w:rPr>
        <w:t xml:space="preserve">     10. </w:t>
      </w:r>
      <w:proofErr w:type="gramStart"/>
      <w:r>
        <w:rPr>
          <w:lang w:val="en-US"/>
        </w:rPr>
        <w:t>Şaptefraţi  Tudor</w:t>
      </w:r>
      <w:proofErr w:type="gramEnd"/>
    </w:p>
    <w:p w:rsidR="009D0FED" w:rsidRDefault="009D0FED" w:rsidP="009D0FED">
      <w:pPr>
        <w:rPr>
          <w:lang w:val="en-US"/>
        </w:rPr>
      </w:pPr>
      <w:r>
        <w:rPr>
          <w:lang w:val="en-US"/>
        </w:rPr>
        <w:t xml:space="preserve">     11. </w:t>
      </w:r>
      <w:proofErr w:type="gramStart"/>
      <w:r>
        <w:rPr>
          <w:lang w:val="en-US"/>
        </w:rPr>
        <w:t>Botnaru  Vasile</w:t>
      </w:r>
      <w:proofErr w:type="gramEnd"/>
    </w:p>
    <w:p w:rsidR="002D79CC" w:rsidRDefault="002D79CC" w:rsidP="009D0FED">
      <w:pPr>
        <w:rPr>
          <w:lang w:val="en-US"/>
        </w:rPr>
      </w:pPr>
    </w:p>
    <w:p w:rsidR="002D79CC" w:rsidRDefault="002D79CC" w:rsidP="009D0FED">
      <w:pPr>
        <w:rPr>
          <w:lang w:val="en-US"/>
        </w:rPr>
      </w:pPr>
    </w:p>
    <w:p w:rsidR="009D0FED" w:rsidRDefault="009D0FED" w:rsidP="009D0FED">
      <w:pPr>
        <w:rPr>
          <w:lang w:val="en-US"/>
        </w:rPr>
      </w:pPr>
      <w:r>
        <w:rPr>
          <w:lang w:val="en-US"/>
        </w:rPr>
        <w:t xml:space="preserve">     </w:t>
      </w:r>
    </w:p>
    <w:p w:rsidR="009D0FED" w:rsidRDefault="009D0FED" w:rsidP="009D0FED">
      <w:pPr>
        <w:jc w:val="center"/>
        <w:rPr>
          <w:b/>
          <w:bCs/>
          <w:u w:val="single"/>
          <w:lang w:val="en-US" w:eastAsia="ru-RU"/>
        </w:rPr>
      </w:pPr>
      <w:r>
        <w:rPr>
          <w:b/>
          <w:bCs/>
          <w:u w:val="single"/>
          <w:lang w:val="en-US" w:eastAsia="ru-RU"/>
        </w:rPr>
        <w:t>Lista invitaţilor</w:t>
      </w:r>
    </w:p>
    <w:p w:rsidR="009D0FED" w:rsidRDefault="009D0FED" w:rsidP="009D0FED">
      <w:pPr>
        <w:rPr>
          <w:lang w:val="en-US" w:eastAsia="ru-RU"/>
        </w:rPr>
      </w:pPr>
    </w:p>
    <w:p w:rsidR="002D79CC" w:rsidRDefault="002D79CC" w:rsidP="009D0FED">
      <w:pPr>
        <w:rPr>
          <w:lang w:val="en-US" w:eastAsia="ru-RU"/>
        </w:rPr>
      </w:pPr>
    </w:p>
    <w:p w:rsidR="009D0FED" w:rsidRDefault="009D0FED" w:rsidP="009D0FED">
      <w:pPr>
        <w:rPr>
          <w:lang w:val="en-US" w:eastAsia="ru-RU"/>
        </w:rPr>
      </w:pPr>
    </w:p>
    <w:p w:rsidR="00C555F3" w:rsidRDefault="00FD5476" w:rsidP="00A229BA">
      <w:pPr>
        <w:widowControl w:val="0"/>
        <w:numPr>
          <w:ilvl w:val="0"/>
          <w:numId w:val="3"/>
        </w:numPr>
        <w:suppressAutoHyphens/>
        <w:rPr>
          <w:lang w:val="en-US" w:eastAsia="ru-RU"/>
        </w:rPr>
      </w:pPr>
      <w:r>
        <w:rPr>
          <w:lang w:val="en-US" w:eastAsia="ru-RU"/>
        </w:rPr>
        <w:t xml:space="preserve"> </w:t>
      </w:r>
      <w:proofErr w:type="gramStart"/>
      <w:r>
        <w:rPr>
          <w:lang w:val="en-US" w:eastAsia="ru-RU"/>
        </w:rPr>
        <w:t>Jeleznîi  Nadejda</w:t>
      </w:r>
      <w:proofErr w:type="gramEnd"/>
      <w:r>
        <w:rPr>
          <w:lang w:val="en-US" w:eastAsia="ru-RU"/>
        </w:rPr>
        <w:t>, contabil-șef  la Primăria  Hoginești .</w:t>
      </w:r>
    </w:p>
    <w:p w:rsidR="009D0FED" w:rsidRDefault="009D0FED" w:rsidP="009D0FED">
      <w:pPr>
        <w:rPr>
          <w:lang w:val="en-US" w:eastAsia="ru-RU"/>
        </w:rPr>
      </w:pPr>
    </w:p>
    <w:p w:rsidR="009D0FED" w:rsidRDefault="009D0FED" w:rsidP="009D0FED">
      <w:pPr>
        <w:jc w:val="center"/>
        <w:rPr>
          <w:lang w:val="en-US"/>
        </w:rPr>
      </w:pPr>
    </w:p>
    <w:p w:rsidR="009D0FED" w:rsidRDefault="009D0FED" w:rsidP="009D0FED">
      <w:pPr>
        <w:jc w:val="center"/>
        <w:rPr>
          <w:lang w:val="en-US"/>
        </w:rPr>
      </w:pPr>
    </w:p>
    <w:p w:rsidR="009D0FED" w:rsidRDefault="002D79CC" w:rsidP="009D0FED">
      <w:pPr>
        <w:jc w:val="center"/>
        <w:rPr>
          <w:lang w:val="pt-BR"/>
        </w:rPr>
      </w:pPr>
      <w:r>
        <w:rPr>
          <w:lang w:val="pt-BR"/>
        </w:rPr>
        <w:t xml:space="preserve"> </w:t>
      </w:r>
    </w:p>
    <w:p w:rsidR="009D0FED" w:rsidRDefault="009D0FED" w:rsidP="009D0FED">
      <w:pPr>
        <w:rPr>
          <w:lang w:val="pt-BR"/>
        </w:rPr>
      </w:pPr>
      <w:r>
        <w:rPr>
          <w:lang w:val="pt-BR"/>
        </w:rPr>
        <w:t xml:space="preserve">    </w:t>
      </w:r>
    </w:p>
    <w:p w:rsidR="009D0FED" w:rsidRDefault="009D0FED" w:rsidP="009D0FED">
      <w:pPr>
        <w:rPr>
          <w:lang w:val="pt-BR"/>
        </w:rPr>
      </w:pPr>
    </w:p>
    <w:p w:rsidR="009D0FED" w:rsidRDefault="009D0FED" w:rsidP="009D0FED">
      <w:pPr>
        <w:rPr>
          <w:lang w:val="pt-BR"/>
        </w:rPr>
      </w:pPr>
      <w:r>
        <w:rPr>
          <w:lang w:val="pt-BR"/>
        </w:rPr>
        <w:t xml:space="preserve">                 </w:t>
      </w:r>
    </w:p>
    <w:p w:rsidR="009D0FED" w:rsidRDefault="009D0FED" w:rsidP="009D0FED">
      <w:pPr>
        <w:tabs>
          <w:tab w:val="left" w:pos="4350"/>
        </w:tabs>
      </w:pPr>
    </w:p>
    <w:p w:rsidR="00587655" w:rsidRDefault="00587655"/>
    <w:sectPr w:rsidR="00587655" w:rsidSect="005876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31F5CC9"/>
    <w:multiLevelType w:val="hybridMultilevel"/>
    <w:tmpl w:val="C91E186E"/>
    <w:lvl w:ilvl="0" w:tplc="C25CF732">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
    <w:nsid w:val="0AF518F9"/>
    <w:multiLevelType w:val="hybridMultilevel"/>
    <w:tmpl w:val="E0A0E302"/>
    <w:lvl w:ilvl="0" w:tplc="79F2C238">
      <w:start w:val="1"/>
      <w:numFmt w:val="decimalZero"/>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5B4052"/>
    <w:multiLevelType w:val="hybridMultilevel"/>
    <w:tmpl w:val="FFF275DC"/>
    <w:lvl w:ilvl="0" w:tplc="F96C50EC">
      <w:start w:val="1"/>
      <w:numFmt w:val="decimal"/>
      <w:lvlText w:val="%1."/>
      <w:lvlJc w:val="left"/>
      <w:pPr>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891EE7"/>
    <w:multiLevelType w:val="hybridMultilevel"/>
    <w:tmpl w:val="0B4A929C"/>
    <w:lvl w:ilvl="0" w:tplc="F60CEC5C">
      <w:numFmt w:val="bullet"/>
      <w:lvlText w:val="-"/>
      <w:lvlJc w:val="left"/>
      <w:pPr>
        <w:ind w:left="1488" w:hanging="360"/>
      </w:pPr>
      <w:rPr>
        <w:rFonts w:ascii="Times New Roman" w:eastAsia="Times New Roman" w:hAnsi="Times New Roman" w:cs="Times New Roman"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nsid w:val="1BF659A6"/>
    <w:multiLevelType w:val="hybridMultilevel"/>
    <w:tmpl w:val="A880A622"/>
    <w:lvl w:ilvl="0" w:tplc="002AC2CC">
      <w:start w:val="1"/>
      <w:numFmt w:val="decimalZero"/>
      <w:lvlText w:val="%1."/>
      <w:lvlJc w:val="left"/>
      <w:pPr>
        <w:tabs>
          <w:tab w:val="num" w:pos="1128"/>
        </w:tabs>
        <w:ind w:left="1128"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F85578A"/>
    <w:multiLevelType w:val="singleLevel"/>
    <w:tmpl w:val="3CA4C8D8"/>
    <w:lvl w:ilvl="0">
      <w:start w:val="1"/>
      <w:numFmt w:val="decimal"/>
      <w:lvlText w:val="%1."/>
      <w:lvlJc w:val="left"/>
      <w:pPr>
        <w:tabs>
          <w:tab w:val="num" w:pos="360"/>
        </w:tabs>
        <w:ind w:left="360" w:hanging="360"/>
      </w:pPr>
      <w:rPr>
        <w:rFonts w:cs="Times New Roman"/>
        <w:b/>
        <w:i w:val="0"/>
      </w:rPr>
    </w:lvl>
  </w:abstractNum>
  <w:abstractNum w:abstractNumId="7">
    <w:nsid w:val="20A87777"/>
    <w:multiLevelType w:val="hybridMultilevel"/>
    <w:tmpl w:val="B608C9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1A03DB5"/>
    <w:multiLevelType w:val="hybridMultilevel"/>
    <w:tmpl w:val="BDF871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FD27E5"/>
    <w:multiLevelType w:val="hybridMultilevel"/>
    <w:tmpl w:val="AB8C97A0"/>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C08755B"/>
    <w:multiLevelType w:val="hybridMultilevel"/>
    <w:tmpl w:val="D26284B8"/>
    <w:lvl w:ilvl="0" w:tplc="3A728154">
      <w:start w:val="19"/>
      <w:numFmt w:val="bullet"/>
      <w:lvlText w:val="-"/>
      <w:lvlJc w:val="left"/>
      <w:pPr>
        <w:ind w:left="94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C7C4EDB"/>
    <w:multiLevelType w:val="hybridMultilevel"/>
    <w:tmpl w:val="68A2947A"/>
    <w:lvl w:ilvl="0" w:tplc="E8300CAC">
      <w:start w:val="4"/>
      <w:numFmt w:val="decimalZero"/>
      <w:lvlText w:val="%1."/>
      <w:lvlJc w:val="left"/>
      <w:pPr>
        <w:tabs>
          <w:tab w:val="num" w:pos="1095"/>
        </w:tabs>
        <w:ind w:left="10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E025165"/>
    <w:multiLevelType w:val="hybridMultilevel"/>
    <w:tmpl w:val="6A60644C"/>
    <w:lvl w:ilvl="0" w:tplc="F4889FEA">
      <w:numFmt w:val="bullet"/>
      <w:lvlText w:val="-"/>
      <w:lvlJc w:val="left"/>
      <w:pPr>
        <w:tabs>
          <w:tab w:val="num" w:pos="4590"/>
        </w:tabs>
        <w:ind w:left="4590" w:hanging="435"/>
      </w:pPr>
      <w:rPr>
        <w:rFonts w:ascii="Times New Roman" w:eastAsia="Times New Roman" w:hAnsi="Times New Roman" w:cs="Times New Roman" w:hint="default"/>
      </w:rPr>
    </w:lvl>
    <w:lvl w:ilvl="1" w:tplc="04190003" w:tentative="1">
      <w:start w:val="1"/>
      <w:numFmt w:val="bullet"/>
      <w:lvlText w:val="o"/>
      <w:lvlJc w:val="left"/>
      <w:pPr>
        <w:tabs>
          <w:tab w:val="num" w:pos="5235"/>
        </w:tabs>
        <w:ind w:left="5235" w:hanging="360"/>
      </w:pPr>
      <w:rPr>
        <w:rFonts w:ascii="Courier New" w:hAnsi="Courier New" w:cs="Courier New" w:hint="default"/>
      </w:rPr>
    </w:lvl>
    <w:lvl w:ilvl="2" w:tplc="04190005" w:tentative="1">
      <w:start w:val="1"/>
      <w:numFmt w:val="bullet"/>
      <w:lvlText w:val=""/>
      <w:lvlJc w:val="left"/>
      <w:pPr>
        <w:tabs>
          <w:tab w:val="num" w:pos="5955"/>
        </w:tabs>
        <w:ind w:left="5955" w:hanging="360"/>
      </w:pPr>
      <w:rPr>
        <w:rFonts w:ascii="Wingdings" w:hAnsi="Wingdings" w:hint="default"/>
      </w:rPr>
    </w:lvl>
    <w:lvl w:ilvl="3" w:tplc="04190001" w:tentative="1">
      <w:start w:val="1"/>
      <w:numFmt w:val="bullet"/>
      <w:lvlText w:val=""/>
      <w:lvlJc w:val="left"/>
      <w:pPr>
        <w:tabs>
          <w:tab w:val="num" w:pos="6675"/>
        </w:tabs>
        <w:ind w:left="6675" w:hanging="360"/>
      </w:pPr>
      <w:rPr>
        <w:rFonts w:ascii="Symbol" w:hAnsi="Symbol" w:hint="default"/>
      </w:rPr>
    </w:lvl>
    <w:lvl w:ilvl="4" w:tplc="04190003" w:tentative="1">
      <w:start w:val="1"/>
      <w:numFmt w:val="bullet"/>
      <w:lvlText w:val="o"/>
      <w:lvlJc w:val="left"/>
      <w:pPr>
        <w:tabs>
          <w:tab w:val="num" w:pos="7395"/>
        </w:tabs>
        <w:ind w:left="7395" w:hanging="360"/>
      </w:pPr>
      <w:rPr>
        <w:rFonts w:ascii="Courier New" w:hAnsi="Courier New" w:cs="Courier New" w:hint="default"/>
      </w:rPr>
    </w:lvl>
    <w:lvl w:ilvl="5" w:tplc="04190005" w:tentative="1">
      <w:start w:val="1"/>
      <w:numFmt w:val="bullet"/>
      <w:lvlText w:val=""/>
      <w:lvlJc w:val="left"/>
      <w:pPr>
        <w:tabs>
          <w:tab w:val="num" w:pos="8115"/>
        </w:tabs>
        <w:ind w:left="8115" w:hanging="360"/>
      </w:pPr>
      <w:rPr>
        <w:rFonts w:ascii="Wingdings" w:hAnsi="Wingdings" w:hint="default"/>
      </w:rPr>
    </w:lvl>
    <w:lvl w:ilvl="6" w:tplc="04190001" w:tentative="1">
      <w:start w:val="1"/>
      <w:numFmt w:val="bullet"/>
      <w:lvlText w:val=""/>
      <w:lvlJc w:val="left"/>
      <w:pPr>
        <w:tabs>
          <w:tab w:val="num" w:pos="8835"/>
        </w:tabs>
        <w:ind w:left="8835" w:hanging="360"/>
      </w:pPr>
      <w:rPr>
        <w:rFonts w:ascii="Symbol" w:hAnsi="Symbol" w:hint="default"/>
      </w:rPr>
    </w:lvl>
    <w:lvl w:ilvl="7" w:tplc="04190003" w:tentative="1">
      <w:start w:val="1"/>
      <w:numFmt w:val="bullet"/>
      <w:lvlText w:val="o"/>
      <w:lvlJc w:val="left"/>
      <w:pPr>
        <w:tabs>
          <w:tab w:val="num" w:pos="9555"/>
        </w:tabs>
        <w:ind w:left="9555" w:hanging="360"/>
      </w:pPr>
      <w:rPr>
        <w:rFonts w:ascii="Courier New" w:hAnsi="Courier New" w:cs="Courier New" w:hint="default"/>
      </w:rPr>
    </w:lvl>
    <w:lvl w:ilvl="8" w:tplc="04190005" w:tentative="1">
      <w:start w:val="1"/>
      <w:numFmt w:val="bullet"/>
      <w:lvlText w:val=""/>
      <w:lvlJc w:val="left"/>
      <w:pPr>
        <w:tabs>
          <w:tab w:val="num" w:pos="10275"/>
        </w:tabs>
        <w:ind w:left="10275" w:hanging="360"/>
      </w:pPr>
      <w:rPr>
        <w:rFonts w:ascii="Wingdings" w:hAnsi="Wingdings" w:hint="default"/>
      </w:rPr>
    </w:lvl>
  </w:abstractNum>
  <w:abstractNum w:abstractNumId="13">
    <w:nsid w:val="34A44631"/>
    <w:multiLevelType w:val="hybridMultilevel"/>
    <w:tmpl w:val="7316845E"/>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91D3A3A"/>
    <w:multiLevelType w:val="hybridMultilevel"/>
    <w:tmpl w:val="0750EEAA"/>
    <w:lvl w:ilvl="0" w:tplc="78747ABC">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93F5564"/>
    <w:multiLevelType w:val="hybridMultilevel"/>
    <w:tmpl w:val="87204F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9B936B8"/>
    <w:multiLevelType w:val="hybridMultilevel"/>
    <w:tmpl w:val="D1FE8D2C"/>
    <w:lvl w:ilvl="0" w:tplc="CF8E02FC">
      <w:start w:val="1"/>
      <w:numFmt w:val="decimal"/>
      <w:lvlText w:val="%1."/>
      <w:lvlJc w:val="left"/>
      <w:pPr>
        <w:ind w:left="840" w:hanging="360"/>
      </w:pPr>
      <w:rPr>
        <w:rFont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nsid w:val="3B11436F"/>
    <w:multiLevelType w:val="hybridMultilevel"/>
    <w:tmpl w:val="A51470D6"/>
    <w:lvl w:ilvl="0" w:tplc="42F87C78">
      <w:start w:val="1"/>
      <w:numFmt w:val="decimalZero"/>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2200A71"/>
    <w:multiLevelType w:val="hybridMultilevel"/>
    <w:tmpl w:val="B284F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4442CA"/>
    <w:multiLevelType w:val="hybridMultilevel"/>
    <w:tmpl w:val="D1FE8D2C"/>
    <w:lvl w:ilvl="0" w:tplc="CF8E02FC">
      <w:start w:val="1"/>
      <w:numFmt w:val="decimal"/>
      <w:lvlText w:val="%1."/>
      <w:lvlJc w:val="left"/>
      <w:pPr>
        <w:ind w:left="840" w:hanging="360"/>
      </w:pPr>
      <w:rPr>
        <w:rFont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4F1B7838"/>
    <w:multiLevelType w:val="multilevel"/>
    <w:tmpl w:val="7E585CF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F4B2732"/>
    <w:multiLevelType w:val="hybridMultilevel"/>
    <w:tmpl w:val="48C2A550"/>
    <w:lvl w:ilvl="0" w:tplc="E1F40E2E">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F31359F"/>
    <w:multiLevelType w:val="hybridMultilevel"/>
    <w:tmpl w:val="48321A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261672E"/>
    <w:multiLevelType w:val="hybridMultilevel"/>
    <w:tmpl w:val="102E2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472C60"/>
    <w:multiLevelType w:val="hybridMultilevel"/>
    <w:tmpl w:val="E0A0E302"/>
    <w:lvl w:ilvl="0" w:tplc="79F2C238">
      <w:start w:val="1"/>
      <w:numFmt w:val="decimalZero"/>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C3630DE"/>
    <w:multiLevelType w:val="hybridMultilevel"/>
    <w:tmpl w:val="7EE23722"/>
    <w:lvl w:ilvl="0" w:tplc="B7C6B5CA">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DA243B"/>
    <w:multiLevelType w:val="hybridMultilevel"/>
    <w:tmpl w:val="B284F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5A6696"/>
    <w:multiLevelType w:val="hybridMultilevel"/>
    <w:tmpl w:val="6A582DE8"/>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C1D3070"/>
    <w:multiLevelType w:val="singleLevel"/>
    <w:tmpl w:val="828A779C"/>
    <w:lvl w:ilvl="0">
      <w:start w:val="1"/>
      <w:numFmt w:val="bullet"/>
      <w:lvlText w:val=""/>
      <w:lvlJc w:val="left"/>
      <w:pPr>
        <w:tabs>
          <w:tab w:val="num" w:pos="473"/>
        </w:tabs>
        <w:ind w:left="340" w:hanging="227"/>
      </w:pPr>
      <w:rPr>
        <w:rFonts w:ascii="Wingdings" w:hAnsi="Wingdings" w:hint="default"/>
      </w:rPr>
    </w:lvl>
  </w:abstractNum>
  <w:abstractNum w:abstractNumId="29">
    <w:nsid w:val="7D3354B7"/>
    <w:multiLevelType w:val="hybridMultilevel"/>
    <w:tmpl w:val="E1FC1CC0"/>
    <w:lvl w:ilvl="0" w:tplc="1F5693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2C1EB0"/>
    <w:multiLevelType w:val="hybridMultilevel"/>
    <w:tmpl w:val="E0A0E302"/>
    <w:lvl w:ilvl="0" w:tplc="79F2C238">
      <w:start w:val="1"/>
      <w:numFmt w:val="decimalZero"/>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5"/>
  </w:num>
  <w:num w:numId="8">
    <w:abstractNumId w:val="18"/>
  </w:num>
  <w:num w:numId="9">
    <w:abstractNumId w:val="1"/>
  </w:num>
  <w:num w:numId="10">
    <w:abstractNumId w:val="2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4"/>
  </w:num>
  <w:num w:numId="16">
    <w:abstractNumId w:val="29"/>
  </w:num>
  <w:num w:numId="17">
    <w:abstractNumId w:val="23"/>
  </w:num>
  <w:num w:numId="18">
    <w:abstractNumId w:val="16"/>
  </w:num>
  <w:num w:numId="19">
    <w:abstractNumId w:val="19"/>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0"/>
  </w:num>
  <w:num w:numId="23">
    <w:abstractNumId w:val="14"/>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grammar="clean"/>
  <w:defaultTabStop w:val="708"/>
  <w:characterSpacingControl w:val="doNotCompress"/>
  <w:compat/>
  <w:rsids>
    <w:rsidRoot w:val="009D0FED"/>
    <w:rsid w:val="0000614D"/>
    <w:rsid w:val="00021F29"/>
    <w:rsid w:val="0002749B"/>
    <w:rsid w:val="0003387F"/>
    <w:rsid w:val="00037E32"/>
    <w:rsid w:val="000750D4"/>
    <w:rsid w:val="0008157A"/>
    <w:rsid w:val="0008227C"/>
    <w:rsid w:val="000C08D6"/>
    <w:rsid w:val="000D4D94"/>
    <w:rsid w:val="000D589D"/>
    <w:rsid w:val="000F4CA4"/>
    <w:rsid w:val="00115ACE"/>
    <w:rsid w:val="00123C10"/>
    <w:rsid w:val="0012432B"/>
    <w:rsid w:val="001C6A35"/>
    <w:rsid w:val="001D40C9"/>
    <w:rsid w:val="00204BC4"/>
    <w:rsid w:val="00222202"/>
    <w:rsid w:val="0025692F"/>
    <w:rsid w:val="00270D62"/>
    <w:rsid w:val="00277469"/>
    <w:rsid w:val="00280D9D"/>
    <w:rsid w:val="00281684"/>
    <w:rsid w:val="00281752"/>
    <w:rsid w:val="002836B4"/>
    <w:rsid w:val="002B6328"/>
    <w:rsid w:val="002C6002"/>
    <w:rsid w:val="002C61FD"/>
    <w:rsid w:val="002C6C17"/>
    <w:rsid w:val="002D6C62"/>
    <w:rsid w:val="002D79CC"/>
    <w:rsid w:val="002F23A7"/>
    <w:rsid w:val="00341389"/>
    <w:rsid w:val="003446E8"/>
    <w:rsid w:val="003648EE"/>
    <w:rsid w:val="00371AF1"/>
    <w:rsid w:val="003721BF"/>
    <w:rsid w:val="00396D12"/>
    <w:rsid w:val="003A1A26"/>
    <w:rsid w:val="003A585D"/>
    <w:rsid w:val="003D5A92"/>
    <w:rsid w:val="003D68D7"/>
    <w:rsid w:val="003F6CE7"/>
    <w:rsid w:val="004345AC"/>
    <w:rsid w:val="00440505"/>
    <w:rsid w:val="0049040D"/>
    <w:rsid w:val="004A36F2"/>
    <w:rsid w:val="004A38B9"/>
    <w:rsid w:val="004B6849"/>
    <w:rsid w:val="004C1C93"/>
    <w:rsid w:val="004D1345"/>
    <w:rsid w:val="00503030"/>
    <w:rsid w:val="005120B1"/>
    <w:rsid w:val="00515E09"/>
    <w:rsid w:val="00517A8B"/>
    <w:rsid w:val="00532A8E"/>
    <w:rsid w:val="00540EE9"/>
    <w:rsid w:val="0055131D"/>
    <w:rsid w:val="005653CC"/>
    <w:rsid w:val="005754D7"/>
    <w:rsid w:val="005830ED"/>
    <w:rsid w:val="00583AA1"/>
    <w:rsid w:val="00587655"/>
    <w:rsid w:val="00595366"/>
    <w:rsid w:val="00595C02"/>
    <w:rsid w:val="005A6066"/>
    <w:rsid w:val="005C7769"/>
    <w:rsid w:val="00600A88"/>
    <w:rsid w:val="00601B50"/>
    <w:rsid w:val="00633CFB"/>
    <w:rsid w:val="00643E9D"/>
    <w:rsid w:val="00677315"/>
    <w:rsid w:val="00681C9E"/>
    <w:rsid w:val="0068634F"/>
    <w:rsid w:val="006A16C7"/>
    <w:rsid w:val="006B4434"/>
    <w:rsid w:val="006D1828"/>
    <w:rsid w:val="006F3146"/>
    <w:rsid w:val="00702AF5"/>
    <w:rsid w:val="0070432F"/>
    <w:rsid w:val="00711F89"/>
    <w:rsid w:val="00721804"/>
    <w:rsid w:val="0072276A"/>
    <w:rsid w:val="00750B29"/>
    <w:rsid w:val="00751035"/>
    <w:rsid w:val="00752CA0"/>
    <w:rsid w:val="0077030A"/>
    <w:rsid w:val="00772212"/>
    <w:rsid w:val="007A5A35"/>
    <w:rsid w:val="007B1446"/>
    <w:rsid w:val="007C0092"/>
    <w:rsid w:val="007C6C5E"/>
    <w:rsid w:val="007E0831"/>
    <w:rsid w:val="007E1C54"/>
    <w:rsid w:val="007E54C8"/>
    <w:rsid w:val="007F3701"/>
    <w:rsid w:val="00816583"/>
    <w:rsid w:val="00824BF9"/>
    <w:rsid w:val="00826285"/>
    <w:rsid w:val="00833199"/>
    <w:rsid w:val="00836168"/>
    <w:rsid w:val="00850660"/>
    <w:rsid w:val="008635CE"/>
    <w:rsid w:val="008739FE"/>
    <w:rsid w:val="008808A3"/>
    <w:rsid w:val="00881D07"/>
    <w:rsid w:val="008B00D4"/>
    <w:rsid w:val="008B691F"/>
    <w:rsid w:val="008E688B"/>
    <w:rsid w:val="00934643"/>
    <w:rsid w:val="009351ED"/>
    <w:rsid w:val="00964146"/>
    <w:rsid w:val="00966CC6"/>
    <w:rsid w:val="00972460"/>
    <w:rsid w:val="009C18CF"/>
    <w:rsid w:val="009D0FED"/>
    <w:rsid w:val="009D1E60"/>
    <w:rsid w:val="009D32D5"/>
    <w:rsid w:val="009E1090"/>
    <w:rsid w:val="00A15035"/>
    <w:rsid w:val="00A229BA"/>
    <w:rsid w:val="00A522A2"/>
    <w:rsid w:val="00A6273A"/>
    <w:rsid w:val="00A84DB1"/>
    <w:rsid w:val="00AA204A"/>
    <w:rsid w:val="00AB02DF"/>
    <w:rsid w:val="00AD7561"/>
    <w:rsid w:val="00B22BA0"/>
    <w:rsid w:val="00B42B46"/>
    <w:rsid w:val="00B64F37"/>
    <w:rsid w:val="00B67EDE"/>
    <w:rsid w:val="00B72BBA"/>
    <w:rsid w:val="00B76F2B"/>
    <w:rsid w:val="00B912C7"/>
    <w:rsid w:val="00B962F9"/>
    <w:rsid w:val="00BC420B"/>
    <w:rsid w:val="00BC5425"/>
    <w:rsid w:val="00BE2724"/>
    <w:rsid w:val="00BE3B7D"/>
    <w:rsid w:val="00BE4203"/>
    <w:rsid w:val="00BF0C25"/>
    <w:rsid w:val="00C0696E"/>
    <w:rsid w:val="00C079CC"/>
    <w:rsid w:val="00C113F6"/>
    <w:rsid w:val="00C555F3"/>
    <w:rsid w:val="00C567DC"/>
    <w:rsid w:val="00C66B71"/>
    <w:rsid w:val="00C70817"/>
    <w:rsid w:val="00C778E9"/>
    <w:rsid w:val="00C84A9F"/>
    <w:rsid w:val="00C85141"/>
    <w:rsid w:val="00CA7878"/>
    <w:rsid w:val="00CB44CC"/>
    <w:rsid w:val="00CB59E0"/>
    <w:rsid w:val="00CC5843"/>
    <w:rsid w:val="00CD1C3E"/>
    <w:rsid w:val="00CD4366"/>
    <w:rsid w:val="00CD43B0"/>
    <w:rsid w:val="00D21C00"/>
    <w:rsid w:val="00D32B03"/>
    <w:rsid w:val="00D51B56"/>
    <w:rsid w:val="00D56463"/>
    <w:rsid w:val="00D64B55"/>
    <w:rsid w:val="00D7032C"/>
    <w:rsid w:val="00D763CC"/>
    <w:rsid w:val="00D9139A"/>
    <w:rsid w:val="00D96CD8"/>
    <w:rsid w:val="00DB378C"/>
    <w:rsid w:val="00DC12F5"/>
    <w:rsid w:val="00DE5C58"/>
    <w:rsid w:val="00DE6C91"/>
    <w:rsid w:val="00DF588A"/>
    <w:rsid w:val="00DF66FE"/>
    <w:rsid w:val="00E07D1A"/>
    <w:rsid w:val="00E2742B"/>
    <w:rsid w:val="00E43C42"/>
    <w:rsid w:val="00E44CF2"/>
    <w:rsid w:val="00E56EC2"/>
    <w:rsid w:val="00E60B76"/>
    <w:rsid w:val="00E75196"/>
    <w:rsid w:val="00EA0C29"/>
    <w:rsid w:val="00EA3B07"/>
    <w:rsid w:val="00EB0CE2"/>
    <w:rsid w:val="00EC4749"/>
    <w:rsid w:val="00EE5B7D"/>
    <w:rsid w:val="00EF7E5F"/>
    <w:rsid w:val="00F13E21"/>
    <w:rsid w:val="00F213CF"/>
    <w:rsid w:val="00F3044E"/>
    <w:rsid w:val="00F51727"/>
    <w:rsid w:val="00F67C85"/>
    <w:rsid w:val="00F7171C"/>
    <w:rsid w:val="00F725CC"/>
    <w:rsid w:val="00F847E0"/>
    <w:rsid w:val="00FB4894"/>
    <w:rsid w:val="00FC131F"/>
    <w:rsid w:val="00FC41BF"/>
    <w:rsid w:val="00FD0054"/>
    <w:rsid w:val="00FD5476"/>
    <w:rsid w:val="00FE2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FED"/>
    <w:pPr>
      <w:spacing w:after="0" w:line="240" w:lineRule="auto"/>
    </w:pPr>
    <w:rPr>
      <w:rFonts w:ascii="Times New Roman" w:eastAsia="Times New Roman" w:hAnsi="Times New Roman" w:cs="Times New Roman"/>
      <w:sz w:val="24"/>
      <w:szCs w:val="24"/>
      <w:lang w:val="ro-RO" w:eastAsia="ro-RO"/>
    </w:rPr>
  </w:style>
  <w:style w:type="paragraph" w:styleId="1">
    <w:name w:val="heading 1"/>
    <w:basedOn w:val="a"/>
    <w:next w:val="a"/>
    <w:link w:val="10"/>
    <w:uiPriority w:val="9"/>
    <w:qFormat/>
    <w:rsid w:val="009D0FED"/>
    <w:pPr>
      <w:keepNext/>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9D0FED"/>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9D0FE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D0FED"/>
    <w:pPr>
      <w:keepNext/>
      <w:spacing w:before="240" w:after="60"/>
      <w:outlineLvl w:val="3"/>
    </w:pPr>
    <w:rPr>
      <w:b/>
      <w:bCs/>
      <w:sz w:val="28"/>
      <w:szCs w:val="28"/>
      <w:lang w:val="en-AU" w:eastAsia="ru-RU"/>
    </w:rPr>
  </w:style>
  <w:style w:type="paragraph" w:styleId="5">
    <w:name w:val="heading 5"/>
    <w:basedOn w:val="a"/>
    <w:next w:val="a"/>
    <w:link w:val="50"/>
    <w:uiPriority w:val="9"/>
    <w:semiHidden/>
    <w:unhideWhenUsed/>
    <w:qFormat/>
    <w:rsid w:val="009D0FED"/>
    <w:pPr>
      <w:keepNext/>
      <w:outlineLvl w:val="4"/>
    </w:pPr>
    <w:rPr>
      <w:rFonts w:ascii="Calibri" w:hAnsi="Calibri" w:cs="Calibri"/>
      <w:lang w:eastAsia="en-US"/>
    </w:rPr>
  </w:style>
  <w:style w:type="paragraph" w:styleId="6">
    <w:name w:val="heading 6"/>
    <w:basedOn w:val="a"/>
    <w:next w:val="a"/>
    <w:link w:val="60"/>
    <w:semiHidden/>
    <w:unhideWhenUsed/>
    <w:qFormat/>
    <w:rsid w:val="009D0FED"/>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0"/>
    <w:uiPriority w:val="9"/>
    <w:semiHidden/>
    <w:unhideWhenUsed/>
    <w:qFormat/>
    <w:rsid w:val="009D0FED"/>
    <w:pPr>
      <w:tabs>
        <w:tab w:val="num" w:pos="5040"/>
      </w:tabs>
      <w:spacing w:before="240" w:after="60"/>
      <w:ind w:left="5040" w:hanging="720"/>
      <w:outlineLvl w:val="6"/>
    </w:pPr>
    <w:rPr>
      <w:rFonts w:ascii="Calibri" w:hAnsi="Calibri"/>
      <w:lang w:val="en-US" w:eastAsia="en-US"/>
    </w:rPr>
  </w:style>
  <w:style w:type="paragraph" w:styleId="8">
    <w:name w:val="heading 8"/>
    <w:basedOn w:val="a"/>
    <w:next w:val="a"/>
    <w:link w:val="80"/>
    <w:uiPriority w:val="9"/>
    <w:semiHidden/>
    <w:unhideWhenUsed/>
    <w:qFormat/>
    <w:rsid w:val="009D0FED"/>
    <w:pPr>
      <w:keepNext/>
      <w:keepLines/>
      <w:spacing w:before="200" w:line="276" w:lineRule="auto"/>
      <w:outlineLvl w:val="7"/>
    </w:pPr>
    <w:rPr>
      <w:rFonts w:asciiTheme="majorHAnsi" w:eastAsiaTheme="majorEastAsia" w:hAnsiTheme="majorHAnsi"/>
      <w:color w:val="404040" w:themeColor="text1" w:themeTint="BF"/>
      <w:sz w:val="20"/>
      <w:szCs w:val="20"/>
      <w:lang w:val="ru-RU" w:eastAsia="en-US"/>
    </w:rPr>
  </w:style>
  <w:style w:type="paragraph" w:styleId="9">
    <w:name w:val="heading 9"/>
    <w:basedOn w:val="a"/>
    <w:next w:val="a"/>
    <w:link w:val="90"/>
    <w:uiPriority w:val="9"/>
    <w:semiHidden/>
    <w:unhideWhenUsed/>
    <w:qFormat/>
    <w:rsid w:val="009D0FED"/>
    <w:pPr>
      <w:tabs>
        <w:tab w:val="num" w:pos="6480"/>
      </w:tabs>
      <w:spacing w:before="240" w:after="60"/>
      <w:ind w:left="6480" w:hanging="720"/>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FED"/>
    <w:rPr>
      <w:rFonts w:ascii="Cambria" w:eastAsia="Times New Roman" w:hAnsi="Cambria" w:cs="Times New Roman"/>
      <w:b/>
      <w:bCs/>
      <w:kern w:val="32"/>
      <w:sz w:val="32"/>
      <w:szCs w:val="32"/>
      <w:lang w:val="ro-RO" w:eastAsia="ro-RO"/>
    </w:rPr>
  </w:style>
  <w:style w:type="character" w:customStyle="1" w:styleId="20">
    <w:name w:val="Заголовок 2 Знак"/>
    <w:basedOn w:val="a0"/>
    <w:link w:val="2"/>
    <w:uiPriority w:val="9"/>
    <w:semiHidden/>
    <w:rsid w:val="009D0FED"/>
    <w:rPr>
      <w:rFonts w:ascii="Cambria" w:eastAsia="Times New Roman" w:hAnsi="Cambria" w:cs="Times New Roman"/>
      <w:b/>
      <w:bCs/>
      <w:i/>
      <w:iCs/>
      <w:sz w:val="28"/>
      <w:szCs w:val="28"/>
      <w:lang w:val="ro-RO" w:eastAsia="ro-RO"/>
    </w:rPr>
  </w:style>
  <w:style w:type="character" w:customStyle="1" w:styleId="30">
    <w:name w:val="Заголовок 3 Знак"/>
    <w:basedOn w:val="a0"/>
    <w:link w:val="3"/>
    <w:semiHidden/>
    <w:rsid w:val="009D0FED"/>
    <w:rPr>
      <w:rFonts w:asciiTheme="majorHAnsi" w:eastAsiaTheme="majorEastAsia" w:hAnsiTheme="majorHAnsi" w:cstheme="majorBidi"/>
      <w:b/>
      <w:bCs/>
      <w:sz w:val="26"/>
      <w:szCs w:val="26"/>
      <w:lang w:val="ro-RO" w:eastAsia="ro-RO"/>
    </w:rPr>
  </w:style>
  <w:style w:type="character" w:customStyle="1" w:styleId="40">
    <w:name w:val="Заголовок 4 Знак"/>
    <w:basedOn w:val="a0"/>
    <w:link w:val="4"/>
    <w:uiPriority w:val="9"/>
    <w:semiHidden/>
    <w:rsid w:val="009D0FED"/>
    <w:rPr>
      <w:rFonts w:ascii="Times New Roman" w:eastAsia="Times New Roman" w:hAnsi="Times New Roman" w:cs="Times New Roman"/>
      <w:b/>
      <w:bCs/>
      <w:sz w:val="28"/>
      <w:szCs w:val="28"/>
      <w:lang w:val="en-AU" w:eastAsia="ru-RU"/>
    </w:rPr>
  </w:style>
  <w:style w:type="character" w:customStyle="1" w:styleId="50">
    <w:name w:val="Заголовок 5 Знак"/>
    <w:basedOn w:val="a0"/>
    <w:link w:val="5"/>
    <w:uiPriority w:val="9"/>
    <w:semiHidden/>
    <w:rsid w:val="009D0FED"/>
    <w:rPr>
      <w:rFonts w:ascii="Calibri" w:eastAsia="Times New Roman" w:hAnsi="Calibri" w:cs="Calibri"/>
      <w:sz w:val="24"/>
      <w:szCs w:val="24"/>
      <w:lang w:val="ro-RO"/>
    </w:rPr>
  </w:style>
  <w:style w:type="character" w:customStyle="1" w:styleId="60">
    <w:name w:val="Заголовок 6 Знак"/>
    <w:basedOn w:val="a0"/>
    <w:link w:val="6"/>
    <w:semiHidden/>
    <w:rsid w:val="009D0FED"/>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9D0FED"/>
    <w:rPr>
      <w:rFonts w:ascii="Calibri" w:eastAsia="Times New Roman" w:hAnsi="Calibri" w:cs="Times New Roman"/>
      <w:sz w:val="24"/>
      <w:szCs w:val="24"/>
      <w:lang w:val="en-US"/>
    </w:rPr>
  </w:style>
  <w:style w:type="character" w:customStyle="1" w:styleId="80">
    <w:name w:val="Заголовок 8 Знак"/>
    <w:basedOn w:val="a0"/>
    <w:link w:val="8"/>
    <w:uiPriority w:val="9"/>
    <w:semiHidden/>
    <w:rsid w:val="009D0FED"/>
    <w:rPr>
      <w:rFonts w:asciiTheme="majorHAnsi" w:eastAsiaTheme="majorEastAsia" w:hAnsiTheme="majorHAnsi" w:cs="Times New Roman"/>
      <w:color w:val="404040" w:themeColor="text1" w:themeTint="BF"/>
      <w:sz w:val="20"/>
      <w:szCs w:val="20"/>
    </w:rPr>
  </w:style>
  <w:style w:type="character" w:customStyle="1" w:styleId="90">
    <w:name w:val="Заголовок 9 Знак"/>
    <w:basedOn w:val="a0"/>
    <w:link w:val="9"/>
    <w:uiPriority w:val="9"/>
    <w:semiHidden/>
    <w:rsid w:val="009D0FED"/>
    <w:rPr>
      <w:rFonts w:ascii="Cambria" w:eastAsia="Times New Roman" w:hAnsi="Cambria" w:cs="Times New Roman"/>
      <w:lang w:val="en-US"/>
    </w:rPr>
  </w:style>
  <w:style w:type="character" w:styleId="a3">
    <w:name w:val="Hyperlink"/>
    <w:uiPriority w:val="99"/>
    <w:semiHidden/>
    <w:unhideWhenUsed/>
    <w:rsid w:val="009D0FED"/>
    <w:rPr>
      <w:rFonts w:ascii="Times New Roman" w:hAnsi="Times New Roman" w:cs="Times New Roman" w:hint="default"/>
      <w:color w:val="0000FF"/>
      <w:u w:val="single"/>
    </w:rPr>
  </w:style>
  <w:style w:type="character" w:styleId="a4">
    <w:name w:val="FollowedHyperlink"/>
    <w:basedOn w:val="a0"/>
    <w:uiPriority w:val="99"/>
    <w:semiHidden/>
    <w:unhideWhenUsed/>
    <w:rsid w:val="009D0FED"/>
    <w:rPr>
      <w:color w:val="800080" w:themeColor="followedHyperlink"/>
      <w:u w:val="single"/>
    </w:rPr>
  </w:style>
  <w:style w:type="paragraph" w:styleId="a5">
    <w:name w:val="Normal (Web)"/>
    <w:basedOn w:val="a"/>
    <w:unhideWhenUsed/>
    <w:rsid w:val="009D0FED"/>
    <w:pPr>
      <w:spacing w:before="100" w:beforeAutospacing="1" w:after="100" w:afterAutospacing="1"/>
    </w:pPr>
    <w:rPr>
      <w:lang w:val="ru-RU" w:eastAsia="ru-RU"/>
    </w:rPr>
  </w:style>
  <w:style w:type="paragraph" w:styleId="a6">
    <w:name w:val="header"/>
    <w:basedOn w:val="a"/>
    <w:link w:val="a7"/>
    <w:uiPriority w:val="99"/>
    <w:semiHidden/>
    <w:unhideWhenUsed/>
    <w:rsid w:val="009D0FED"/>
    <w:pPr>
      <w:tabs>
        <w:tab w:val="center" w:pos="4677"/>
        <w:tab w:val="right" w:pos="9355"/>
      </w:tabs>
    </w:pPr>
    <w:rPr>
      <w:rFonts w:asciiTheme="minorHAnsi" w:hAnsiTheme="minorHAnsi"/>
      <w:sz w:val="22"/>
      <w:szCs w:val="22"/>
      <w:lang w:val="ru-RU" w:eastAsia="en-US"/>
    </w:rPr>
  </w:style>
  <w:style w:type="character" w:customStyle="1" w:styleId="a7">
    <w:name w:val="Верхний колонтитул Знак"/>
    <w:basedOn w:val="a0"/>
    <w:link w:val="a6"/>
    <w:uiPriority w:val="99"/>
    <w:semiHidden/>
    <w:rsid w:val="009D0FED"/>
    <w:rPr>
      <w:rFonts w:eastAsia="Times New Roman" w:cs="Times New Roman"/>
    </w:rPr>
  </w:style>
  <w:style w:type="paragraph" w:styleId="a8">
    <w:name w:val="footer"/>
    <w:basedOn w:val="a"/>
    <w:link w:val="a9"/>
    <w:uiPriority w:val="99"/>
    <w:semiHidden/>
    <w:unhideWhenUsed/>
    <w:rsid w:val="009D0FED"/>
    <w:pPr>
      <w:tabs>
        <w:tab w:val="center" w:pos="4677"/>
        <w:tab w:val="right" w:pos="9355"/>
      </w:tabs>
    </w:pPr>
    <w:rPr>
      <w:rFonts w:asciiTheme="minorHAnsi" w:hAnsiTheme="minorHAnsi"/>
      <w:sz w:val="22"/>
      <w:szCs w:val="22"/>
      <w:lang w:val="ru-RU" w:eastAsia="en-US"/>
    </w:rPr>
  </w:style>
  <w:style w:type="character" w:customStyle="1" w:styleId="a9">
    <w:name w:val="Нижний колонтитул Знак"/>
    <w:basedOn w:val="a0"/>
    <w:link w:val="a8"/>
    <w:uiPriority w:val="99"/>
    <w:semiHidden/>
    <w:rsid w:val="009D0FED"/>
    <w:rPr>
      <w:rFonts w:eastAsia="Times New Roman" w:cs="Times New Roman"/>
    </w:rPr>
  </w:style>
  <w:style w:type="paragraph" w:styleId="aa">
    <w:name w:val="Title"/>
    <w:basedOn w:val="a"/>
    <w:link w:val="ab"/>
    <w:uiPriority w:val="99"/>
    <w:qFormat/>
    <w:rsid w:val="009D0FED"/>
    <w:pPr>
      <w:jc w:val="center"/>
    </w:pPr>
    <w:rPr>
      <w:rFonts w:ascii="Cambria" w:hAnsi="Cambria"/>
      <w:b/>
      <w:bCs/>
      <w:kern w:val="28"/>
      <w:sz w:val="32"/>
      <w:szCs w:val="32"/>
    </w:rPr>
  </w:style>
  <w:style w:type="character" w:customStyle="1" w:styleId="ab">
    <w:name w:val="Название Знак"/>
    <w:basedOn w:val="a0"/>
    <w:link w:val="aa"/>
    <w:uiPriority w:val="99"/>
    <w:rsid w:val="009D0FED"/>
    <w:rPr>
      <w:rFonts w:ascii="Cambria" w:eastAsia="Times New Roman" w:hAnsi="Cambria" w:cs="Times New Roman"/>
      <w:b/>
      <w:bCs/>
      <w:kern w:val="28"/>
      <w:sz w:val="32"/>
      <w:szCs w:val="32"/>
      <w:lang w:val="ro-RO" w:eastAsia="ro-RO"/>
    </w:rPr>
  </w:style>
  <w:style w:type="paragraph" w:styleId="ac">
    <w:name w:val="Body Text"/>
    <w:basedOn w:val="a"/>
    <w:link w:val="ad"/>
    <w:uiPriority w:val="99"/>
    <w:unhideWhenUsed/>
    <w:rsid w:val="009D0FED"/>
    <w:pPr>
      <w:jc w:val="both"/>
    </w:pPr>
  </w:style>
  <w:style w:type="character" w:customStyle="1" w:styleId="ad">
    <w:name w:val="Основной текст Знак"/>
    <w:basedOn w:val="a0"/>
    <w:link w:val="ac"/>
    <w:uiPriority w:val="99"/>
    <w:rsid w:val="009D0FED"/>
    <w:rPr>
      <w:rFonts w:ascii="Times New Roman" w:eastAsia="Times New Roman" w:hAnsi="Times New Roman" w:cs="Times New Roman"/>
      <w:sz w:val="24"/>
      <w:szCs w:val="24"/>
      <w:lang w:val="ro-RO" w:eastAsia="ro-RO"/>
    </w:rPr>
  </w:style>
  <w:style w:type="paragraph" w:styleId="ae">
    <w:name w:val="Body Text Indent"/>
    <w:basedOn w:val="a"/>
    <w:link w:val="af"/>
    <w:unhideWhenUsed/>
    <w:rsid w:val="009D0FED"/>
    <w:rPr>
      <w:rFonts w:ascii="Calibri" w:hAnsi="Calibri" w:cs="Calibri"/>
      <w:sz w:val="28"/>
      <w:szCs w:val="28"/>
      <w:lang w:eastAsia="en-US"/>
    </w:rPr>
  </w:style>
  <w:style w:type="character" w:customStyle="1" w:styleId="af">
    <w:name w:val="Основной текст с отступом Знак"/>
    <w:basedOn w:val="a0"/>
    <w:link w:val="ae"/>
    <w:uiPriority w:val="99"/>
    <w:rsid w:val="009D0FED"/>
    <w:rPr>
      <w:rFonts w:ascii="Calibri" w:eastAsia="Times New Roman" w:hAnsi="Calibri" w:cs="Calibri"/>
      <w:sz w:val="28"/>
      <w:szCs w:val="28"/>
      <w:lang w:val="ro-RO"/>
    </w:rPr>
  </w:style>
  <w:style w:type="paragraph" w:styleId="af0">
    <w:name w:val="Subtitle"/>
    <w:basedOn w:val="a"/>
    <w:link w:val="af1"/>
    <w:qFormat/>
    <w:rsid w:val="009D0FED"/>
    <w:rPr>
      <w:rFonts w:ascii="Calibri" w:eastAsia="Calibri" w:hAnsi="Calibri"/>
      <w:i/>
      <w:sz w:val="22"/>
      <w:szCs w:val="22"/>
      <w:lang w:eastAsia="ru-RU"/>
    </w:rPr>
  </w:style>
  <w:style w:type="character" w:customStyle="1" w:styleId="af1">
    <w:name w:val="Подзаголовок Знак"/>
    <w:basedOn w:val="a0"/>
    <w:link w:val="af0"/>
    <w:rsid w:val="009D0FED"/>
    <w:rPr>
      <w:rFonts w:ascii="Calibri" w:eastAsia="Calibri" w:hAnsi="Calibri" w:cs="Times New Roman"/>
      <w:i/>
      <w:lang w:val="ro-RO" w:eastAsia="ru-RU"/>
    </w:rPr>
  </w:style>
  <w:style w:type="paragraph" w:styleId="31">
    <w:name w:val="Body Text 3"/>
    <w:basedOn w:val="a"/>
    <w:link w:val="32"/>
    <w:uiPriority w:val="99"/>
    <w:semiHidden/>
    <w:unhideWhenUsed/>
    <w:rsid w:val="009D0FED"/>
    <w:pPr>
      <w:spacing w:after="120"/>
    </w:pPr>
    <w:rPr>
      <w:sz w:val="16"/>
      <w:szCs w:val="16"/>
      <w:lang w:val="ru-RU" w:eastAsia="en-US"/>
    </w:rPr>
  </w:style>
  <w:style w:type="character" w:customStyle="1" w:styleId="32">
    <w:name w:val="Основной текст 3 Знак"/>
    <w:basedOn w:val="a0"/>
    <w:link w:val="31"/>
    <w:uiPriority w:val="99"/>
    <w:semiHidden/>
    <w:rsid w:val="009D0FED"/>
    <w:rPr>
      <w:rFonts w:ascii="Times New Roman" w:eastAsia="Times New Roman" w:hAnsi="Times New Roman" w:cs="Times New Roman"/>
      <w:sz w:val="16"/>
      <w:szCs w:val="16"/>
    </w:rPr>
  </w:style>
  <w:style w:type="paragraph" w:styleId="21">
    <w:name w:val="Body Text Indent 2"/>
    <w:basedOn w:val="a"/>
    <w:link w:val="22"/>
    <w:semiHidden/>
    <w:unhideWhenUsed/>
    <w:rsid w:val="009D0FED"/>
    <w:pPr>
      <w:spacing w:after="120" w:line="480" w:lineRule="auto"/>
      <w:ind w:left="283"/>
    </w:pPr>
    <w:rPr>
      <w:sz w:val="20"/>
      <w:szCs w:val="20"/>
      <w:lang w:val="ru-RU" w:eastAsia="ru-RU"/>
    </w:rPr>
  </w:style>
  <w:style w:type="character" w:customStyle="1" w:styleId="22">
    <w:name w:val="Основной текст с отступом 2 Знак"/>
    <w:basedOn w:val="a0"/>
    <w:link w:val="21"/>
    <w:semiHidden/>
    <w:rsid w:val="009D0FED"/>
    <w:rPr>
      <w:rFonts w:ascii="Times New Roman" w:eastAsia="Times New Roman" w:hAnsi="Times New Roman" w:cs="Times New Roman"/>
      <w:sz w:val="20"/>
      <w:szCs w:val="20"/>
      <w:lang w:eastAsia="ru-RU"/>
    </w:rPr>
  </w:style>
  <w:style w:type="paragraph" w:styleId="33">
    <w:name w:val="Body Text Indent 3"/>
    <w:basedOn w:val="a"/>
    <w:link w:val="34"/>
    <w:unhideWhenUsed/>
    <w:rsid w:val="009D0FED"/>
    <w:pPr>
      <w:spacing w:after="120" w:line="276" w:lineRule="auto"/>
      <w:ind w:left="283"/>
    </w:pPr>
    <w:rPr>
      <w:rFonts w:ascii="Calibri" w:hAnsi="Calibri" w:cs="Calibri"/>
      <w:sz w:val="16"/>
      <w:szCs w:val="16"/>
      <w:lang w:val="ru-RU" w:eastAsia="ru-RU"/>
    </w:rPr>
  </w:style>
  <w:style w:type="character" w:customStyle="1" w:styleId="34">
    <w:name w:val="Основной текст с отступом 3 Знак"/>
    <w:basedOn w:val="a0"/>
    <w:link w:val="33"/>
    <w:rsid w:val="009D0FED"/>
    <w:rPr>
      <w:rFonts w:ascii="Calibri" w:eastAsia="Times New Roman" w:hAnsi="Calibri" w:cs="Calibri"/>
      <w:sz w:val="16"/>
      <w:szCs w:val="16"/>
      <w:lang w:eastAsia="ru-RU"/>
    </w:rPr>
  </w:style>
  <w:style w:type="paragraph" w:styleId="af2">
    <w:name w:val="Balloon Text"/>
    <w:basedOn w:val="a"/>
    <w:link w:val="af3"/>
    <w:uiPriority w:val="99"/>
    <w:semiHidden/>
    <w:unhideWhenUsed/>
    <w:rsid w:val="009D0FED"/>
    <w:rPr>
      <w:rFonts w:ascii="Tahoma" w:hAnsi="Tahoma" w:cs="Tahoma"/>
      <w:sz w:val="16"/>
      <w:szCs w:val="16"/>
    </w:rPr>
  </w:style>
  <w:style w:type="character" w:customStyle="1" w:styleId="af3">
    <w:name w:val="Текст выноски Знак"/>
    <w:basedOn w:val="a0"/>
    <w:link w:val="af2"/>
    <w:uiPriority w:val="99"/>
    <w:semiHidden/>
    <w:rsid w:val="009D0FED"/>
    <w:rPr>
      <w:rFonts w:ascii="Tahoma" w:eastAsia="Times New Roman" w:hAnsi="Tahoma" w:cs="Tahoma"/>
      <w:sz w:val="16"/>
      <w:szCs w:val="16"/>
      <w:lang w:val="ro-RO" w:eastAsia="ro-RO"/>
    </w:rPr>
  </w:style>
  <w:style w:type="paragraph" w:styleId="af4">
    <w:name w:val="No Spacing"/>
    <w:qFormat/>
    <w:rsid w:val="009D0FED"/>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9D0FED"/>
    <w:pPr>
      <w:spacing w:after="200" w:line="276" w:lineRule="auto"/>
      <w:ind w:left="720"/>
      <w:contextualSpacing/>
    </w:pPr>
    <w:rPr>
      <w:rFonts w:ascii="Calibri" w:hAnsi="Calibri"/>
      <w:sz w:val="22"/>
      <w:szCs w:val="22"/>
      <w:lang w:val="ru-RU" w:eastAsia="ru-RU"/>
    </w:rPr>
  </w:style>
  <w:style w:type="paragraph" w:customStyle="1" w:styleId="11">
    <w:name w:val="Абзац списка1"/>
    <w:basedOn w:val="a"/>
    <w:semiHidden/>
    <w:rsid w:val="009D0FED"/>
    <w:pPr>
      <w:spacing w:after="200" w:line="276" w:lineRule="auto"/>
      <w:ind w:left="720"/>
    </w:pPr>
    <w:rPr>
      <w:rFonts w:ascii="Calibri" w:hAnsi="Calibri"/>
      <w:sz w:val="22"/>
      <w:szCs w:val="22"/>
      <w:lang w:val="ru-RU" w:eastAsia="ru-RU"/>
    </w:rPr>
  </w:style>
  <w:style w:type="paragraph" w:customStyle="1" w:styleId="23">
    <w:name w:val="Абзац списка2"/>
    <w:basedOn w:val="a"/>
    <w:semiHidden/>
    <w:rsid w:val="009D0FED"/>
    <w:pPr>
      <w:spacing w:after="200" w:line="276" w:lineRule="auto"/>
      <w:ind w:left="720"/>
    </w:pPr>
    <w:rPr>
      <w:rFonts w:ascii="Calibri" w:hAnsi="Calibri" w:cs="Calibri"/>
      <w:sz w:val="22"/>
      <w:szCs w:val="22"/>
      <w:lang w:val="ru-RU" w:eastAsia="ru-RU"/>
    </w:rPr>
  </w:style>
  <w:style w:type="character" w:customStyle="1" w:styleId="12">
    <w:name w:val="Основной текст Знак1"/>
    <w:basedOn w:val="a0"/>
    <w:uiPriority w:val="99"/>
    <w:semiHidden/>
    <w:rsid w:val="009D0FED"/>
    <w:rPr>
      <w:rFonts w:ascii="Calibri" w:hAnsi="Calibri" w:cs="Calibri" w:hint="default"/>
      <w:sz w:val="22"/>
      <w:szCs w:val="22"/>
    </w:rPr>
  </w:style>
  <w:style w:type="character" w:customStyle="1" w:styleId="13">
    <w:name w:val="Основной текст с отступом Знак1"/>
    <w:basedOn w:val="a0"/>
    <w:semiHidden/>
    <w:rsid w:val="009D0FED"/>
    <w:rPr>
      <w:rFonts w:ascii="Calibri" w:hAnsi="Calibri" w:cs="Calibri" w:hint="default"/>
      <w:sz w:val="22"/>
      <w:szCs w:val="22"/>
    </w:rPr>
  </w:style>
  <w:style w:type="character" w:customStyle="1" w:styleId="310">
    <w:name w:val="Основной текст с отступом 3 Знак1"/>
    <w:basedOn w:val="a0"/>
    <w:semiHidden/>
    <w:rsid w:val="009D0FED"/>
    <w:rPr>
      <w:rFonts w:ascii="Calibri" w:hAnsi="Calibri" w:cs="Calibri" w:hint="default"/>
      <w:sz w:val="16"/>
      <w:szCs w:val="16"/>
    </w:rPr>
  </w:style>
  <w:style w:type="character" w:customStyle="1" w:styleId="BodyTextIndentChar">
    <w:name w:val="Body Text Indent Char"/>
    <w:basedOn w:val="a0"/>
    <w:semiHidden/>
    <w:locked/>
    <w:rsid w:val="009D0FED"/>
    <w:rPr>
      <w:rFonts w:ascii="Calibri" w:hAnsi="Calibri" w:cs="Calibri" w:hint="default"/>
      <w:sz w:val="28"/>
      <w:szCs w:val="28"/>
      <w:lang w:val="ro-RO" w:eastAsia="en-US" w:bidi="ar-SA"/>
    </w:rPr>
  </w:style>
  <w:style w:type="character" w:customStyle="1" w:styleId="24">
    <w:name w:val="Знак Знак2"/>
    <w:basedOn w:val="a0"/>
    <w:locked/>
    <w:rsid w:val="009D0FED"/>
    <w:rPr>
      <w:rFonts w:ascii="Calibri" w:hAnsi="Calibri" w:cs="Calibri" w:hint="default"/>
      <w:sz w:val="36"/>
      <w:szCs w:val="36"/>
      <w:lang w:val="ro-RO" w:eastAsia="en-US" w:bidi="ar-SA"/>
    </w:rPr>
  </w:style>
  <w:style w:type="table" w:styleId="af6">
    <w:name w:val="Table Grid"/>
    <w:basedOn w:val="a1"/>
    <w:rsid w:val="009D0F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9D0FED"/>
    <w:pPr>
      <w:spacing w:after="0" w:line="240" w:lineRule="auto"/>
    </w:pPr>
    <w:rPr>
      <w:rFonts w:ascii="Times New Roman" w:eastAsia="Calibri" w:hAnsi="Times New Roman"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rsid w:val="009D0FE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1854102">
      <w:bodyDiv w:val="1"/>
      <w:marLeft w:val="0"/>
      <w:marRight w:val="0"/>
      <w:marTop w:val="0"/>
      <w:marBottom w:val="0"/>
      <w:divBdr>
        <w:top w:val="none" w:sz="0" w:space="0" w:color="auto"/>
        <w:left w:val="none" w:sz="0" w:space="0" w:color="auto"/>
        <w:bottom w:val="none" w:sz="0" w:space="0" w:color="auto"/>
        <w:right w:val="none" w:sz="0" w:space="0" w:color="auto"/>
      </w:divBdr>
    </w:div>
    <w:div w:id="380329494">
      <w:bodyDiv w:val="1"/>
      <w:marLeft w:val="0"/>
      <w:marRight w:val="0"/>
      <w:marTop w:val="0"/>
      <w:marBottom w:val="0"/>
      <w:divBdr>
        <w:top w:val="none" w:sz="0" w:space="0" w:color="auto"/>
        <w:left w:val="none" w:sz="0" w:space="0" w:color="auto"/>
        <w:bottom w:val="none" w:sz="0" w:space="0" w:color="auto"/>
        <w:right w:val="none" w:sz="0" w:space="0" w:color="auto"/>
      </w:divBdr>
    </w:div>
    <w:div w:id="710106572">
      <w:bodyDiv w:val="1"/>
      <w:marLeft w:val="0"/>
      <w:marRight w:val="0"/>
      <w:marTop w:val="0"/>
      <w:marBottom w:val="0"/>
      <w:divBdr>
        <w:top w:val="none" w:sz="0" w:space="0" w:color="auto"/>
        <w:left w:val="none" w:sz="0" w:space="0" w:color="auto"/>
        <w:bottom w:val="none" w:sz="0" w:space="0" w:color="auto"/>
        <w:right w:val="none" w:sz="0" w:space="0" w:color="auto"/>
      </w:divBdr>
    </w:div>
    <w:div w:id="1317537483">
      <w:bodyDiv w:val="1"/>
      <w:marLeft w:val="0"/>
      <w:marRight w:val="0"/>
      <w:marTop w:val="0"/>
      <w:marBottom w:val="0"/>
      <w:divBdr>
        <w:top w:val="none" w:sz="0" w:space="0" w:color="auto"/>
        <w:left w:val="none" w:sz="0" w:space="0" w:color="auto"/>
        <w:bottom w:val="none" w:sz="0" w:space="0" w:color="auto"/>
        <w:right w:val="none" w:sz="0" w:space="0" w:color="auto"/>
      </w:divBdr>
    </w:div>
    <w:div w:id="1368531897">
      <w:bodyDiv w:val="1"/>
      <w:marLeft w:val="0"/>
      <w:marRight w:val="0"/>
      <w:marTop w:val="0"/>
      <w:marBottom w:val="0"/>
      <w:divBdr>
        <w:top w:val="none" w:sz="0" w:space="0" w:color="auto"/>
        <w:left w:val="none" w:sz="0" w:space="0" w:color="auto"/>
        <w:bottom w:val="none" w:sz="0" w:space="0" w:color="auto"/>
        <w:right w:val="none" w:sz="0" w:space="0" w:color="auto"/>
      </w:divBdr>
    </w:div>
    <w:div w:id="1789739519">
      <w:bodyDiv w:val="1"/>
      <w:marLeft w:val="0"/>
      <w:marRight w:val="0"/>
      <w:marTop w:val="0"/>
      <w:marBottom w:val="0"/>
      <w:divBdr>
        <w:top w:val="none" w:sz="0" w:space="0" w:color="auto"/>
        <w:left w:val="none" w:sz="0" w:space="0" w:color="auto"/>
        <w:bottom w:val="none" w:sz="0" w:space="0" w:color="auto"/>
        <w:right w:val="none" w:sz="0" w:space="0" w:color="auto"/>
      </w:divBdr>
    </w:div>
    <w:div w:id="20170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ginesti.sat.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1</Pages>
  <Words>4152</Words>
  <Characters>23671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cp:lastPrinted>2017-04-22T11:34:00Z</cp:lastPrinted>
  <dcterms:created xsi:type="dcterms:W3CDTF">2017-03-07T09:12:00Z</dcterms:created>
  <dcterms:modified xsi:type="dcterms:W3CDTF">2017-04-22T11:47:00Z</dcterms:modified>
</cp:coreProperties>
</file>