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1B834" w14:textId="77777777" w:rsidR="00837739" w:rsidRPr="008B7AFC" w:rsidRDefault="00837739" w:rsidP="00600410">
      <w:pPr>
        <w:pStyle w:val="1"/>
        <w:spacing w:before="1" w:line="240" w:lineRule="auto"/>
        <w:ind w:right="338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7AFC">
        <w:rPr>
          <w:rFonts w:ascii="Times New Roman" w:hAnsi="Times New Roman" w:cs="Times New Roman"/>
          <w:sz w:val="28"/>
          <w:szCs w:val="28"/>
        </w:rPr>
        <w:t>ANUNŢUL PUBLIC</w:t>
      </w:r>
    </w:p>
    <w:p w14:paraId="68746F3E" w14:textId="77777777" w:rsidR="00837739" w:rsidRPr="008B7AFC" w:rsidRDefault="00837739" w:rsidP="00600410">
      <w:pPr>
        <w:ind w:left="2738" w:right="28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FC">
        <w:rPr>
          <w:rFonts w:ascii="Times New Roman" w:hAnsi="Times New Roman" w:cs="Times New Roman"/>
          <w:b/>
          <w:sz w:val="28"/>
          <w:szCs w:val="28"/>
        </w:rPr>
        <w:t>privind aprobarea deciziei etapei de evaluare prealabilă a impactului asupra mediului a activităţii planificate</w:t>
      </w:r>
    </w:p>
    <w:p w14:paraId="55DC8945" w14:textId="77777777" w:rsidR="009C3CB9" w:rsidRPr="008B7AFC" w:rsidRDefault="009C3CB9" w:rsidP="009C3CB9">
      <w:pPr>
        <w:pStyle w:val="a3"/>
        <w:spacing w:line="229" w:lineRule="exact"/>
        <w:ind w:left="0" w:firstLine="0"/>
        <w:rPr>
          <w:b/>
          <w:sz w:val="28"/>
          <w:szCs w:val="28"/>
        </w:rPr>
      </w:pPr>
    </w:p>
    <w:p w14:paraId="088AFD8D" w14:textId="667FE006" w:rsidR="00E720A3" w:rsidRPr="00D34219" w:rsidRDefault="002C2AFC" w:rsidP="00C9005A">
      <w:pPr>
        <w:widowControl/>
        <w:autoSpaceDE/>
        <w:autoSpaceDN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ar-SA"/>
        </w:rPr>
      </w:pPr>
      <w:r w:rsidRPr="00C9005A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     </w:t>
      </w:r>
      <w:r w:rsidR="00284AF5" w:rsidRPr="00D34219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Primăria </w:t>
      </w:r>
      <w:r w:rsidR="00D34219" w:rsidRPr="00D34219">
        <w:rPr>
          <w:rFonts w:ascii="Times New Roman" w:hAnsi="Times New Roman" w:cs="Times New Roman"/>
          <w:b/>
          <w:sz w:val="28"/>
          <w:szCs w:val="28"/>
        </w:rPr>
        <w:t>Lunga, r-l Florelti</w:t>
      </w:r>
      <w:r w:rsidRPr="00D34219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 </w:t>
      </w:r>
      <w:r w:rsidR="00837739" w:rsidRPr="00D34219">
        <w:rPr>
          <w:rFonts w:ascii="Times New Roman" w:hAnsi="Times New Roman" w:cs="Times New Roman"/>
          <w:sz w:val="28"/>
          <w:szCs w:val="28"/>
        </w:rPr>
        <w:t>anunţă publicul interesat, despre aprobarea şi emiterea deciziei etapei eva</w:t>
      </w:r>
      <w:r w:rsidR="00547BA0" w:rsidRPr="00D34219">
        <w:rPr>
          <w:rFonts w:ascii="Times New Roman" w:hAnsi="Times New Roman" w:cs="Times New Roman"/>
          <w:sz w:val="28"/>
          <w:szCs w:val="28"/>
        </w:rPr>
        <w:t xml:space="preserve">luare prealabilă </w:t>
      </w:r>
      <w:r w:rsidR="00837739" w:rsidRPr="00D34219">
        <w:rPr>
          <w:rFonts w:ascii="Times New Roman" w:hAnsi="Times New Roman" w:cs="Times New Roman"/>
          <w:sz w:val="28"/>
          <w:szCs w:val="28"/>
        </w:rPr>
        <w:t xml:space="preserve">a impactului asupra mediului, de către Agenția de Mediu, în cadrul procedurilor de evaluare prealabilă a impactului asupra mediului (când este cazul, se va indica în context transfrontier) prevăzute de </w:t>
      </w:r>
      <w:hyperlink r:id="rId4">
        <w:r w:rsidR="00837739" w:rsidRPr="00D34219">
          <w:rPr>
            <w:rFonts w:ascii="Times New Roman" w:hAnsi="Times New Roman" w:cs="Times New Roman"/>
            <w:sz w:val="28"/>
            <w:szCs w:val="28"/>
          </w:rPr>
          <w:t xml:space="preserve">Legea </w:t>
        </w:r>
        <w:r w:rsidR="00837739" w:rsidRPr="00D34219">
          <w:rPr>
            <w:rFonts w:ascii="Times New Roman" w:hAnsi="Times New Roman" w:cs="Times New Roman"/>
            <w:spacing w:val="-3"/>
            <w:sz w:val="28"/>
            <w:szCs w:val="28"/>
          </w:rPr>
          <w:t xml:space="preserve">nr.86 </w:t>
        </w:r>
        <w:r w:rsidR="00837739" w:rsidRPr="00D34219">
          <w:rPr>
            <w:rFonts w:ascii="Times New Roman" w:hAnsi="Times New Roman" w:cs="Times New Roman"/>
            <w:sz w:val="28"/>
            <w:szCs w:val="28"/>
          </w:rPr>
          <w:t>din 29 mai 2014</w:t>
        </w:r>
      </w:hyperlink>
      <w:r w:rsidR="00837739" w:rsidRPr="00D34219">
        <w:rPr>
          <w:rFonts w:ascii="Times New Roman" w:hAnsi="Times New Roman" w:cs="Times New Roman"/>
          <w:sz w:val="28"/>
          <w:szCs w:val="28"/>
        </w:rPr>
        <w:t xml:space="preserve"> privind evaluarea impactului asupra mediului, cu modificările ulterioare,</w:t>
      </w:r>
      <w:r w:rsidR="009C3CB9" w:rsidRPr="00D34219">
        <w:rPr>
          <w:rFonts w:ascii="Times New Roman" w:hAnsi="Times New Roman" w:cs="Times New Roman"/>
          <w:sz w:val="28"/>
          <w:szCs w:val="28"/>
        </w:rPr>
        <w:t xml:space="preserve"> </w:t>
      </w:r>
      <w:r w:rsidR="00600410" w:rsidRPr="00D34219">
        <w:rPr>
          <w:rFonts w:ascii="Times New Roman" w:hAnsi="Times New Roman" w:cs="Times New Roman"/>
          <w:sz w:val="28"/>
          <w:szCs w:val="28"/>
        </w:rPr>
        <w:t>pentru proiectul</w:t>
      </w:r>
      <w:r w:rsidR="00886FD6" w:rsidRPr="00D34219">
        <w:rPr>
          <w:rFonts w:ascii="Times New Roman" w:hAnsi="Times New Roman" w:cs="Times New Roman"/>
          <w:sz w:val="28"/>
          <w:szCs w:val="28"/>
        </w:rPr>
        <w:t xml:space="preserve"> </w:t>
      </w:r>
      <w:r w:rsidR="00D34219" w:rsidRPr="00D34219">
        <w:rPr>
          <w:rFonts w:ascii="Times New Roman" w:hAnsi="Times New Roman" w:cs="Times New Roman"/>
          <w:sz w:val="28"/>
          <w:szCs w:val="28"/>
        </w:rPr>
        <w:t>„</w:t>
      </w:r>
      <w:r w:rsidR="00D34219" w:rsidRPr="00D34219">
        <w:rPr>
          <w:rFonts w:ascii="Times New Roman" w:hAnsi="Times New Roman" w:cs="Times New Roman"/>
          <w:b/>
          <w:sz w:val="28"/>
          <w:szCs w:val="28"/>
        </w:rPr>
        <w:t>A</w:t>
      </w:r>
      <w:r w:rsidR="00D34219" w:rsidRPr="00D34219">
        <w:rPr>
          <w:rStyle w:val="2"/>
          <w:rFonts w:cs="Times New Roman"/>
          <w:b/>
          <w:color w:val="000000"/>
          <w:sz w:val="28"/>
          <w:szCs w:val="28"/>
        </w:rPr>
        <w:t>mplasarea parcării cu destinație: parcarea și păstrarea aeronavelor pe terenul cu nr. cadastral 4540202.001 situat în raionul Florești, sat. Lunga (extravilan) (Î.S. Aeroportul Internațional liber ,,Mărculești</w:t>
      </w:r>
      <w:r w:rsidR="00D34219" w:rsidRPr="00D34219">
        <w:rPr>
          <w:rFonts w:ascii="Times New Roman" w:hAnsi="Times New Roman" w:cs="Times New Roman"/>
          <w:sz w:val="28"/>
          <w:szCs w:val="28"/>
        </w:rPr>
        <w:t>, inițiator ,,MALAGA MAINTENANCE CENTRE” SRL</w:t>
      </w:r>
      <w:r w:rsidR="007E3480" w:rsidRPr="00D34219">
        <w:rPr>
          <w:rFonts w:ascii="Times New Roman" w:hAnsi="Times New Roman" w:cs="Times New Roman"/>
          <w:i/>
          <w:sz w:val="28"/>
          <w:szCs w:val="28"/>
        </w:rPr>
        <w:t>.</w:t>
      </w:r>
    </w:p>
    <w:p w14:paraId="570C79BD" w14:textId="7044EF71" w:rsidR="00C9005A" w:rsidRPr="00D34219" w:rsidRDefault="00C9005A" w:rsidP="00C9005A">
      <w:pPr>
        <w:pStyle w:val="a3"/>
        <w:tabs>
          <w:tab w:val="left" w:pos="8931"/>
        </w:tabs>
        <w:ind w:left="0" w:right="-283" w:firstLine="100"/>
        <w:rPr>
          <w:rFonts w:ascii="Times New Roman" w:hAnsi="Times New Roman" w:cs="Times New Roman"/>
          <w:sz w:val="28"/>
          <w:szCs w:val="28"/>
        </w:rPr>
      </w:pPr>
      <w:r w:rsidRPr="00D34219">
        <w:rPr>
          <w:rFonts w:ascii="Times New Roman" w:hAnsi="Times New Roman" w:cs="Times New Roman"/>
          <w:sz w:val="28"/>
          <w:szCs w:val="28"/>
        </w:rPr>
        <w:t xml:space="preserve">     Decizia de evaluare prealabilă a impactului asupra mediului şi motivele care o fundamentează </w:t>
      </w:r>
      <w:r w:rsidRPr="00D34219">
        <w:rPr>
          <w:rFonts w:ascii="Times New Roman" w:hAnsi="Times New Roman" w:cs="Times New Roman"/>
          <w:spacing w:val="-5"/>
          <w:sz w:val="28"/>
          <w:szCs w:val="28"/>
        </w:rPr>
        <w:t xml:space="preserve">pot </w:t>
      </w:r>
      <w:r w:rsidRPr="00D34219">
        <w:rPr>
          <w:rFonts w:ascii="Times New Roman" w:hAnsi="Times New Roman" w:cs="Times New Roman"/>
          <w:sz w:val="28"/>
          <w:szCs w:val="28"/>
        </w:rPr>
        <w:t>fi</w:t>
      </w:r>
      <w:r w:rsidRPr="00D3421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consultate</w:t>
      </w:r>
      <w:r w:rsidRPr="00D3421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la</w:t>
      </w:r>
      <w:r w:rsidRPr="00D3421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sediul</w:t>
      </w:r>
      <w:r w:rsidRPr="00D3421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autorităţii</w:t>
      </w:r>
      <w:r w:rsidRPr="00D3421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competente</w:t>
      </w:r>
      <w:r w:rsidRPr="00D3421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pentru</w:t>
      </w:r>
      <w:r w:rsidRPr="00D3421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protecţia</w:t>
      </w:r>
      <w:r w:rsidRPr="00D3421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 xml:space="preserve">mediului, precum şi </w:t>
      </w:r>
      <w:r w:rsidRPr="00D34219">
        <w:rPr>
          <w:rFonts w:ascii="Times New Roman" w:hAnsi="Times New Roman" w:cs="Times New Roman"/>
          <w:spacing w:val="-7"/>
          <w:sz w:val="28"/>
          <w:szCs w:val="28"/>
        </w:rPr>
        <w:t xml:space="preserve">la </w:t>
      </w:r>
      <w:r w:rsidRPr="00D34219">
        <w:rPr>
          <w:rFonts w:ascii="Times New Roman" w:hAnsi="Times New Roman" w:cs="Times New Roman"/>
          <w:sz w:val="28"/>
          <w:szCs w:val="28"/>
        </w:rPr>
        <w:t>următoarea</w:t>
      </w:r>
      <w:r w:rsidRPr="00D3421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pagină</w:t>
      </w:r>
      <w:r w:rsidRPr="00D3421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>web</w:t>
      </w:r>
      <w:r w:rsidRPr="00D3421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34219">
        <w:rPr>
          <w:rFonts w:ascii="Times New Roman" w:hAnsi="Times New Roman" w:cs="Times New Roman"/>
          <w:sz w:val="28"/>
          <w:szCs w:val="28"/>
        </w:rPr>
        <w:t xml:space="preserve">oficială: </w:t>
      </w:r>
      <w:hyperlink r:id="rId5" w:history="1">
        <w:r w:rsidRPr="00D34219">
          <w:rPr>
            <w:rStyle w:val="a5"/>
            <w:rFonts w:ascii="Times New Roman" w:hAnsi="Times New Roman" w:cs="Times New Roman"/>
            <w:sz w:val="28"/>
            <w:szCs w:val="28"/>
          </w:rPr>
          <w:t>www.am.gov.md</w:t>
        </w:r>
      </w:hyperlink>
      <w:r w:rsidRPr="00D34219">
        <w:rPr>
          <w:rFonts w:ascii="Times New Roman" w:hAnsi="Times New Roman" w:cs="Times New Roman"/>
          <w:sz w:val="28"/>
          <w:szCs w:val="28"/>
        </w:rPr>
        <w:t>, secțiunea acte permisive→Registrul evaluarea impactului asupra mediului (</w:t>
      </w:r>
      <w:hyperlink r:id="rId6" w:history="1">
        <w:r w:rsidRPr="00D34219">
          <w:rPr>
            <w:rStyle w:val="a5"/>
            <w:rFonts w:ascii="Times New Roman" w:hAnsi="Times New Roman" w:cs="Times New Roman"/>
            <w:sz w:val="28"/>
            <w:szCs w:val="28"/>
          </w:rPr>
          <w:t>http://www.mediu.gov.md/ro/content/evaluarea-impactului-asupra-mediului</w:t>
        </w:r>
      </w:hyperlink>
      <w:r w:rsidR="00D34219" w:rsidRPr="00D34219">
        <w:rPr>
          <w:rFonts w:ascii="Times New Roman" w:hAnsi="Times New Roman" w:cs="Times New Roman"/>
          <w:sz w:val="28"/>
          <w:szCs w:val="28"/>
        </w:rPr>
        <w:t>)din data de 14</w:t>
      </w:r>
      <w:r w:rsidRPr="00D34219">
        <w:rPr>
          <w:rFonts w:ascii="Times New Roman" w:hAnsi="Times New Roman" w:cs="Times New Roman"/>
          <w:sz w:val="28"/>
          <w:szCs w:val="28"/>
        </w:rPr>
        <w:t>.0</w:t>
      </w:r>
      <w:r w:rsidR="00D34219" w:rsidRPr="00D34219">
        <w:rPr>
          <w:rFonts w:ascii="Times New Roman" w:hAnsi="Times New Roman" w:cs="Times New Roman"/>
          <w:sz w:val="28"/>
          <w:szCs w:val="28"/>
        </w:rPr>
        <w:t>2</w:t>
      </w:r>
      <w:r w:rsidRPr="00D34219">
        <w:rPr>
          <w:rFonts w:ascii="Times New Roman" w:hAnsi="Times New Roman" w:cs="Times New Roman"/>
          <w:sz w:val="28"/>
          <w:szCs w:val="28"/>
        </w:rPr>
        <w:t>.2022.</w:t>
      </w:r>
    </w:p>
    <w:p w14:paraId="12A218E1" w14:textId="77777777" w:rsidR="00837739" w:rsidRPr="00D34219" w:rsidRDefault="00837739" w:rsidP="00C9005A">
      <w:pPr>
        <w:pStyle w:val="a3"/>
        <w:tabs>
          <w:tab w:val="left" w:pos="9922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D34219">
        <w:rPr>
          <w:rFonts w:ascii="Times New Roman" w:hAnsi="Times New Roman" w:cs="Times New Roman"/>
          <w:sz w:val="28"/>
          <w:szCs w:val="28"/>
        </w:rPr>
        <w:t>Publicul interesat poate înainta în formă scrisă, la sediul autorităţii competente emitente, comentarii/observaţii la conţinutul deciziei de eva</w:t>
      </w:r>
      <w:r w:rsidR="001C193B" w:rsidRPr="00D34219">
        <w:rPr>
          <w:rFonts w:ascii="Times New Roman" w:hAnsi="Times New Roman" w:cs="Times New Roman"/>
          <w:sz w:val="28"/>
          <w:szCs w:val="28"/>
        </w:rPr>
        <w:t xml:space="preserve">luare prealabilă </w:t>
      </w:r>
      <w:r w:rsidRPr="00D34219">
        <w:rPr>
          <w:rFonts w:ascii="Times New Roman" w:hAnsi="Times New Roman" w:cs="Times New Roman"/>
          <w:sz w:val="28"/>
          <w:szCs w:val="28"/>
        </w:rPr>
        <w:t>a impactului asupra mediului din data publicării prezentului anunţ, până la momentul expirării termenului legal de contestare a actelor emise de către autorităţile administraţiei publice, prevăzuţi de legislaţia în vigoare.</w:t>
      </w:r>
    </w:p>
    <w:p w14:paraId="6FA13DD0" w14:textId="77777777" w:rsidR="00837739" w:rsidRPr="00D34219" w:rsidRDefault="00837739" w:rsidP="00C9005A">
      <w:pPr>
        <w:pStyle w:val="a3"/>
        <w:tabs>
          <w:tab w:val="left" w:pos="9922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D34219">
        <w:rPr>
          <w:rFonts w:ascii="Times New Roman" w:hAnsi="Times New Roman" w:cs="Times New Roman"/>
          <w:sz w:val="28"/>
          <w:szCs w:val="28"/>
        </w:rPr>
        <w:t>Publicul interesat poate consulta la cerere, conţinutul informaţiei din cererea de evaluare prealabilă, şi depune propuneri/observaţii la sediul autorităţii competente pe</w:t>
      </w:r>
      <w:r w:rsidR="008B7AFC" w:rsidRPr="00D34219">
        <w:rPr>
          <w:rFonts w:ascii="Times New Roman" w:hAnsi="Times New Roman" w:cs="Times New Roman"/>
          <w:sz w:val="28"/>
          <w:szCs w:val="28"/>
        </w:rPr>
        <w:t>ntru protecţia mediului, Agenția de Mediu, str. Albișoara, 38, mun. Chișinău</w:t>
      </w:r>
      <w:r w:rsidRPr="00D34219">
        <w:rPr>
          <w:rFonts w:ascii="Times New Roman" w:hAnsi="Times New Roman" w:cs="Times New Roman"/>
          <w:sz w:val="28"/>
          <w:szCs w:val="28"/>
        </w:rPr>
        <w:t>.</w:t>
      </w:r>
    </w:p>
    <w:p w14:paraId="17CD38BF" w14:textId="77777777" w:rsidR="00837739" w:rsidRPr="00D34219" w:rsidRDefault="00837739" w:rsidP="00C9005A">
      <w:pPr>
        <w:pStyle w:val="a3"/>
        <w:tabs>
          <w:tab w:val="left" w:pos="9922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D34219">
        <w:rPr>
          <w:rFonts w:ascii="Times New Roman" w:hAnsi="Times New Roman" w:cs="Times New Roman"/>
          <w:sz w:val="28"/>
          <w:szCs w:val="28"/>
        </w:rPr>
        <w:t>Observaţiile publicului, expuse în formă scrisă, se primesc zilnic la sediul autorităţii competente pen</w:t>
      </w:r>
      <w:r w:rsidR="008B7AFC" w:rsidRPr="00D34219">
        <w:rPr>
          <w:rFonts w:ascii="Times New Roman" w:hAnsi="Times New Roman" w:cs="Times New Roman"/>
          <w:sz w:val="28"/>
          <w:szCs w:val="28"/>
        </w:rPr>
        <w:t>tru protecţia mediului, Agenția de Mediu, str. Albișoara, 38, mun. Chișinău</w:t>
      </w:r>
      <w:r w:rsidRPr="00D34219">
        <w:rPr>
          <w:rFonts w:ascii="Times New Roman" w:hAnsi="Times New Roman" w:cs="Times New Roman"/>
          <w:sz w:val="28"/>
          <w:szCs w:val="28"/>
        </w:rPr>
        <w:t>.</w:t>
      </w:r>
    </w:p>
    <w:p w14:paraId="3706A552" w14:textId="77777777" w:rsidR="00837739" w:rsidRPr="00C9005A" w:rsidRDefault="00837739" w:rsidP="00C9005A">
      <w:pPr>
        <w:pStyle w:val="a3"/>
        <w:tabs>
          <w:tab w:val="left" w:pos="9781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500FB88" w14:textId="77777777" w:rsidR="001055C6" w:rsidRPr="002B0F1B" w:rsidRDefault="001055C6" w:rsidP="00547BA0">
      <w:pPr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1055C6" w:rsidRPr="002B0F1B" w:rsidSect="002E511B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17"/>
    <w:rsid w:val="000D311D"/>
    <w:rsid w:val="00102DE5"/>
    <w:rsid w:val="001055C6"/>
    <w:rsid w:val="001744CC"/>
    <w:rsid w:val="001C193B"/>
    <w:rsid w:val="001E7CDF"/>
    <w:rsid w:val="00284AF5"/>
    <w:rsid w:val="002B0F1B"/>
    <w:rsid w:val="002C2AFC"/>
    <w:rsid w:val="002E511B"/>
    <w:rsid w:val="00314587"/>
    <w:rsid w:val="00351349"/>
    <w:rsid w:val="003620AA"/>
    <w:rsid w:val="003D200D"/>
    <w:rsid w:val="003D2C29"/>
    <w:rsid w:val="00547BA0"/>
    <w:rsid w:val="00600410"/>
    <w:rsid w:val="006B6F4C"/>
    <w:rsid w:val="006D22DE"/>
    <w:rsid w:val="006F5C24"/>
    <w:rsid w:val="007067F9"/>
    <w:rsid w:val="007D6DA5"/>
    <w:rsid w:val="007E321B"/>
    <w:rsid w:val="007E3480"/>
    <w:rsid w:val="00815DC0"/>
    <w:rsid w:val="00837739"/>
    <w:rsid w:val="00886FD6"/>
    <w:rsid w:val="008B7AFC"/>
    <w:rsid w:val="008C1850"/>
    <w:rsid w:val="0097797F"/>
    <w:rsid w:val="009C3CB9"/>
    <w:rsid w:val="00A63F17"/>
    <w:rsid w:val="00A7477C"/>
    <w:rsid w:val="00A85EF3"/>
    <w:rsid w:val="00AD1735"/>
    <w:rsid w:val="00B24131"/>
    <w:rsid w:val="00B667B2"/>
    <w:rsid w:val="00C715E0"/>
    <w:rsid w:val="00C9005A"/>
    <w:rsid w:val="00D34219"/>
    <w:rsid w:val="00E720A3"/>
    <w:rsid w:val="00EC381D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0AE9"/>
  <w15:docId w15:val="{F300CA10-88F1-48B1-860A-B21BCD3A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77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  <w:style w:type="paragraph" w:styleId="1">
    <w:name w:val="heading 1"/>
    <w:basedOn w:val="a"/>
    <w:link w:val="10"/>
    <w:uiPriority w:val="1"/>
    <w:qFormat/>
    <w:rsid w:val="00837739"/>
    <w:pPr>
      <w:spacing w:line="229" w:lineRule="exact"/>
      <w:ind w:left="3271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7739"/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paragraph" w:styleId="a3">
    <w:name w:val="Body Text"/>
    <w:basedOn w:val="a"/>
    <w:link w:val="a4"/>
    <w:uiPriority w:val="1"/>
    <w:qFormat/>
    <w:rsid w:val="00837739"/>
    <w:pPr>
      <w:ind w:left="100" w:firstLine="47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37739"/>
    <w:rPr>
      <w:rFonts w:ascii="Arial" w:eastAsia="Arial" w:hAnsi="Arial" w:cs="Arial"/>
      <w:sz w:val="20"/>
      <w:szCs w:val="20"/>
      <w:lang w:val="ro-RO" w:eastAsia="ro-RO" w:bidi="ro-RO"/>
    </w:rPr>
  </w:style>
  <w:style w:type="character" w:styleId="a5">
    <w:name w:val="Hyperlink"/>
    <w:basedOn w:val="a0"/>
    <w:uiPriority w:val="99"/>
    <w:unhideWhenUsed/>
    <w:rsid w:val="001C19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04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0410"/>
    <w:rPr>
      <w:rFonts w:ascii="Segoe UI" w:eastAsia="Arial" w:hAnsi="Segoe UI" w:cs="Segoe UI"/>
      <w:sz w:val="18"/>
      <w:szCs w:val="18"/>
      <w:lang w:val="ro-RO" w:eastAsia="ro-RO" w:bidi="ro-RO"/>
    </w:rPr>
  </w:style>
  <w:style w:type="character" w:customStyle="1" w:styleId="2">
    <w:name w:val="Основной текст (2)_"/>
    <w:link w:val="20"/>
    <w:uiPriority w:val="99"/>
    <w:locked/>
    <w:rsid w:val="00D3421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34219"/>
    <w:pPr>
      <w:shd w:val="clear" w:color="auto" w:fill="FFFFFF"/>
      <w:autoSpaceDE/>
      <w:autoSpaceDN/>
      <w:spacing w:line="274" w:lineRule="exact"/>
      <w:ind w:hanging="620"/>
      <w:jc w:val="both"/>
    </w:pPr>
    <w:rPr>
      <w:rFonts w:ascii="Times New Roman" w:eastAsiaTheme="minorHAnsi" w:hAnsi="Times New Roman" w:cstheme="minorBid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u.gov.md/ro/content/evaluarea-impactului-asupra-mediului" TargetMode="External"/><Relationship Id="rId5" Type="http://schemas.openxmlformats.org/officeDocument/2006/relationships/hyperlink" Target="http://www.am.gov.md" TargetMode="External"/><Relationship Id="rId4" Type="http://schemas.openxmlformats.org/officeDocument/2006/relationships/hyperlink" Target="http://weblex.md/item/view/id/0768dfb1df3349e812f9cd13c52468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2019-07-05T11:37:00Z</cp:lastPrinted>
  <dcterms:created xsi:type="dcterms:W3CDTF">2022-02-14T06:20:00Z</dcterms:created>
  <dcterms:modified xsi:type="dcterms:W3CDTF">2022-02-14T06:20:00Z</dcterms:modified>
</cp:coreProperties>
</file>