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80" w:rsidRDefault="00474680" w:rsidP="00474680">
      <w:pPr>
        <w:jc w:val="center"/>
        <w:rPr>
          <w:lang w:val="ro-RO"/>
        </w:rPr>
      </w:pPr>
      <w:r>
        <w:rPr>
          <w:lang w:val="ro-RO"/>
        </w:rPr>
        <w:t>D I S P U N:</w:t>
      </w:r>
    </w:p>
    <w:p w:rsidR="00474680" w:rsidRDefault="00474680" w:rsidP="00474680">
      <w:pPr>
        <w:jc w:val="center"/>
        <w:rPr>
          <w:lang w:val="ro-RO"/>
        </w:rPr>
      </w:pPr>
      <w:r>
        <w:rPr>
          <w:lang w:val="ro-RO"/>
        </w:rPr>
        <w:t>1. Se alocă mijloace băneşti din fondul primăriei art.113-45 în sumă de 2000( două mii ) lei pentru organizarea şi petrecerea sărbătorii Ziua profesorului .</w:t>
      </w:r>
    </w:p>
    <w:p w:rsidR="00474680" w:rsidRDefault="00474680" w:rsidP="00474680">
      <w:pPr>
        <w:jc w:val="center"/>
        <w:rPr>
          <w:lang w:val="ro-RO"/>
        </w:rPr>
      </w:pPr>
      <w:r>
        <w:rPr>
          <w:lang w:val="ro-RO"/>
        </w:rPr>
        <w:t>2. Controlul asupra executării prezentei dispoziţii mi-l asum.</w:t>
      </w:r>
    </w:p>
    <w:p w:rsidR="00474680" w:rsidRDefault="00474680" w:rsidP="00474680">
      <w:pPr>
        <w:jc w:val="center"/>
        <w:rPr>
          <w:lang w:val="ro-RO"/>
        </w:rPr>
      </w:pPr>
      <w:r>
        <w:rPr>
          <w:lang w:val="ro-RO"/>
        </w:rPr>
        <w:t>Primar de Cornova          Ştefan Roşca</w:t>
      </w:r>
    </w:p>
    <w:p w:rsidR="00474680" w:rsidRDefault="00474680" w:rsidP="00474680">
      <w:pPr>
        <w:jc w:val="center"/>
        <w:rPr>
          <w:lang w:val="ro-RO"/>
        </w:rPr>
      </w:pPr>
      <w:bookmarkStart w:id="0" w:name="_GoBack"/>
      <w:r>
        <w:rPr>
          <w:lang w:val="ro-RO"/>
        </w:rPr>
        <w:t>Dispoziţia nr. 31 dion 13 octombrie 2014</w:t>
      </w:r>
    </w:p>
    <w:p w:rsidR="00474680" w:rsidRDefault="00474680" w:rsidP="00474680">
      <w:pPr>
        <w:jc w:val="center"/>
        <w:rPr>
          <w:lang w:val="ro-RO"/>
        </w:rPr>
      </w:pPr>
      <w:r>
        <w:rPr>
          <w:lang w:val="ro-RO"/>
        </w:rPr>
        <w:t>„ Cu privire la convocarea şedinţei extraordinare al Consiliului local Cornova „</w:t>
      </w:r>
    </w:p>
    <w:bookmarkEnd w:id="0"/>
    <w:p w:rsidR="00474680" w:rsidRDefault="00474680" w:rsidP="00474680">
      <w:pPr>
        <w:jc w:val="center"/>
        <w:rPr>
          <w:lang w:val="ro-RO"/>
        </w:rPr>
      </w:pPr>
      <w:r>
        <w:rPr>
          <w:lang w:val="ro-RO"/>
        </w:rPr>
        <w:t>În baza Legii provind administraţia publică locală nr. 436- XVI din 28.12.2006 art.16 p.3,</w:t>
      </w:r>
    </w:p>
    <w:p w:rsidR="00A42B84" w:rsidRPr="00474680" w:rsidRDefault="00A42B84">
      <w:pPr>
        <w:rPr>
          <w:lang w:val="ro-RO"/>
        </w:rPr>
      </w:pPr>
    </w:p>
    <w:sectPr w:rsidR="00A42B84" w:rsidRPr="00474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30"/>
    <w:rsid w:val="00474680"/>
    <w:rsid w:val="00A42B84"/>
    <w:rsid w:val="00B5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8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8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416</Characters>
  <Application>Microsoft Office Word</Application>
  <DocSecurity>0</DocSecurity>
  <Lines>3</Lines>
  <Paragraphs>1</Paragraphs>
  <ScaleCrop>false</ScaleCrop>
  <Company>diakov.net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2014-11-03T07:21:00Z</dcterms:created>
  <dcterms:modified xsi:type="dcterms:W3CDTF">2014-11-03T07:21:00Z</dcterms:modified>
</cp:coreProperties>
</file>