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D8" w:rsidRDefault="00EA42D8" w:rsidP="00EA42D8">
      <w:pPr>
        <w:rPr>
          <w:lang w:val="en-US"/>
        </w:rPr>
      </w:pPr>
      <w:bookmarkStart w:id="0" w:name="_GoBack"/>
      <w:proofErr w:type="spellStart"/>
      <w:proofErr w:type="gram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nr.</w:t>
      </w:r>
      <w:proofErr w:type="gramEnd"/>
      <w:r>
        <w:rPr>
          <w:lang w:val="en-US"/>
        </w:rPr>
        <w:t xml:space="preserve"> 6/4 din 17 </w:t>
      </w:r>
      <w:proofErr w:type="spellStart"/>
      <w:r>
        <w:rPr>
          <w:lang w:val="en-US"/>
        </w:rPr>
        <w:t>octombrie</w:t>
      </w:r>
      <w:proofErr w:type="spellEnd"/>
      <w:r>
        <w:rPr>
          <w:lang w:val="en-US"/>
        </w:rPr>
        <w:t xml:space="preserve"> 20</w:t>
      </w:r>
      <w:r>
        <w:rPr>
          <w:lang w:val="en-US"/>
        </w:rPr>
        <w:t>14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“ 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stabilirea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folosirea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încăperilor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APL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petrecerea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agitaţiei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electorale</w:t>
      </w:r>
      <w:proofErr w:type="spellEnd"/>
      <w:r>
        <w:rPr>
          <w:lang w:val="en-US"/>
        </w:rPr>
        <w:t xml:space="preserve"> “</w:t>
      </w:r>
    </w:p>
    <w:bookmarkEnd w:id="0"/>
    <w:p w:rsidR="00EA42D8" w:rsidRDefault="00EA42D8" w:rsidP="00EA42D8">
      <w:pPr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</w:t>
      </w:r>
      <w:proofErr w:type="gramEnd"/>
      <w:r>
        <w:rPr>
          <w:lang w:val="en-US"/>
        </w:rPr>
        <w:t xml:space="preserve"> 436- XVI din 28.12.2006,art.14 al.2 </w:t>
      </w:r>
      <w:proofErr w:type="spellStart"/>
      <w:r>
        <w:rPr>
          <w:lang w:val="en-US"/>
        </w:rPr>
        <w:t>lit.n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397-XV din 16.10.2003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finanţele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locale,art.47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Electoral,Legii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2014,avizul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Cornova</w:t>
      </w:r>
      <w:proofErr w:type="spellEnd"/>
      <w:r>
        <w:rPr>
          <w:lang w:val="en-US"/>
        </w:rPr>
        <w:t xml:space="preserve"> </w:t>
      </w:r>
    </w:p>
    <w:p w:rsidR="00EA42D8" w:rsidRDefault="00EA42D8" w:rsidP="00EA42D8">
      <w:pPr>
        <w:jc w:val="center"/>
        <w:rPr>
          <w:lang w:val="en-US"/>
        </w:rPr>
      </w:pPr>
      <w:r>
        <w:rPr>
          <w:lang w:val="en-US"/>
        </w:rPr>
        <w:t xml:space="preserve">D E C I D </w:t>
      </w:r>
      <w:proofErr w:type="gramStart"/>
      <w:r>
        <w:rPr>
          <w:lang w:val="en-US"/>
        </w:rPr>
        <w:t>E :</w:t>
      </w:r>
      <w:proofErr w:type="gramEnd"/>
    </w:p>
    <w:p w:rsidR="00EA42D8" w:rsidRDefault="00EA42D8" w:rsidP="00EA42D8">
      <w:pPr>
        <w:rPr>
          <w:lang w:val="ro-RO"/>
        </w:rPr>
      </w:pPr>
      <w:r>
        <w:rPr>
          <w:lang w:val="en-US"/>
        </w:rPr>
        <w:t xml:space="preserve">   1. Se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dispoziţia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concurenţilor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electorali</w:t>
      </w:r>
      <w:proofErr w:type="gramStart"/>
      <w:r>
        <w:rPr>
          <w:lang w:val="en-US"/>
        </w:rPr>
        <w:t>,în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condiţii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egale,pentru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petrecerea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agitaţiei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căminul</w:t>
      </w:r>
      <w:proofErr w:type="spellEnd"/>
      <w:r>
        <w:rPr>
          <w:lang w:val="en-US"/>
        </w:rPr>
        <w:t xml:space="preserve"> cultural </w:t>
      </w:r>
      <w:proofErr w:type="spellStart"/>
      <w:r>
        <w:rPr>
          <w:lang w:val="en-US"/>
        </w:rPr>
        <w:t>Cornova</w:t>
      </w:r>
      <w:proofErr w:type="spellEnd"/>
      <w:r>
        <w:rPr>
          <w:lang w:val="en-US"/>
        </w:rPr>
        <w:t xml:space="preserve">  conform </w:t>
      </w:r>
      <w:proofErr w:type="spellStart"/>
      <w:r>
        <w:rPr>
          <w:lang w:val="en-US"/>
        </w:rPr>
        <w:t>cererilor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depuse</w:t>
      </w:r>
      <w:proofErr w:type="spellEnd"/>
      <w:r>
        <w:rPr>
          <w:lang w:val="en-US"/>
        </w:rPr>
        <w:t>.</w:t>
      </w:r>
    </w:p>
    <w:p w:rsidR="00EA42D8" w:rsidRDefault="00EA42D8" w:rsidP="00EA42D8">
      <w:pPr>
        <w:rPr>
          <w:lang w:val="ro-RO"/>
        </w:rPr>
      </w:pPr>
      <w:r>
        <w:rPr>
          <w:lang w:val="ro-RO"/>
        </w:rPr>
        <w:t>2. Se stabileşte plata pentru folosirea încăperii pentru petrecerea agitaţiei electorale a tuturor concurenţilor electorali în mărime de 320 lei în taxa dată fiind incluse cheltuielile pentru folosirea energiei electrice,căldură,pentru întreţinerea sanitaro-igienică.</w:t>
      </w:r>
    </w:p>
    <w:p w:rsidR="00EA42D8" w:rsidRDefault="00EA42D8" w:rsidP="00EA42D8">
      <w:pPr>
        <w:rPr>
          <w:lang w:val="ro-RO"/>
        </w:rPr>
      </w:pPr>
      <w:r>
        <w:rPr>
          <w:lang w:val="ro-RO"/>
        </w:rPr>
        <w:t>3. Taxa va fi achitată la contabilitatea primăriei,plătitorului i se va elibera bonul de plată conform legislaţiei în vigoare.</w:t>
      </w:r>
    </w:p>
    <w:p w:rsidR="00EA42D8" w:rsidRDefault="00EA42D8" w:rsidP="00EA42D8">
      <w:pPr>
        <w:rPr>
          <w:lang w:val="ro-RO"/>
        </w:rPr>
      </w:pPr>
      <w:r>
        <w:rPr>
          <w:lang w:val="ro-RO"/>
        </w:rPr>
        <w:t>4. controlul asupra executării prezentei decizii i se atribuie primarului s. Cornova Ştefan Roşca.</w:t>
      </w:r>
    </w:p>
    <w:p w:rsidR="00EA42D8" w:rsidRDefault="00EA42D8" w:rsidP="00EA42D8">
      <w:pPr>
        <w:rPr>
          <w:lang w:val="ro-RO"/>
        </w:rPr>
      </w:pPr>
      <w:r>
        <w:rPr>
          <w:lang w:val="ro-RO"/>
        </w:rPr>
        <w:t>Au votat: pro – 9, contra – 0, abţinut – 0</w:t>
      </w:r>
    </w:p>
    <w:p w:rsidR="00A42B84" w:rsidRPr="00EA42D8" w:rsidRDefault="00A42B84">
      <w:pPr>
        <w:rPr>
          <w:lang w:val="ro-RO"/>
        </w:rPr>
      </w:pPr>
    </w:p>
    <w:sectPr w:rsidR="00A42B84" w:rsidRPr="00EA4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6F"/>
    <w:rsid w:val="00A42B84"/>
    <w:rsid w:val="00C52A6F"/>
    <w:rsid w:val="00E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D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D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987</Characters>
  <Application>Microsoft Office Word</Application>
  <DocSecurity>0</DocSecurity>
  <Lines>8</Lines>
  <Paragraphs>2</Paragraphs>
  <ScaleCrop>false</ScaleCrop>
  <Company>diakov.net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2014-11-03T07:32:00Z</dcterms:created>
  <dcterms:modified xsi:type="dcterms:W3CDTF">2014-11-03T07:32:00Z</dcterms:modified>
</cp:coreProperties>
</file>