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3B" w:rsidRPr="00703846" w:rsidRDefault="0005163B" w:rsidP="0005163B">
      <w:pPr>
        <w:jc w:val="center"/>
        <w:rPr>
          <w:rFonts w:eastAsia="Times New Roman"/>
          <w:b/>
          <w:sz w:val="32"/>
          <w:szCs w:val="32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-184150</wp:posOffset>
            </wp:positionV>
            <wp:extent cx="748030" cy="902335"/>
            <wp:effectExtent l="0" t="0" r="0" b="0"/>
            <wp:wrapNone/>
            <wp:docPr id="2" name="Рисунок 2" descr="Описание: 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0" t="0" r="0" b="9525"/>
            <wp:wrapNone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3846">
        <w:rPr>
          <w:rFonts w:eastAsia="Times New Roman"/>
          <w:b/>
          <w:sz w:val="32"/>
          <w:szCs w:val="32"/>
        </w:rPr>
        <w:t>REPUBLICA MOLDOVA</w:t>
      </w:r>
    </w:p>
    <w:p w:rsidR="0005163B" w:rsidRPr="00703846" w:rsidRDefault="0005163B" w:rsidP="0005163B">
      <w:pPr>
        <w:jc w:val="center"/>
        <w:rPr>
          <w:rFonts w:eastAsia="Times New Roman"/>
          <w:b/>
          <w:sz w:val="16"/>
          <w:szCs w:val="16"/>
          <w:lang w:val="en-US"/>
        </w:rPr>
      </w:pPr>
    </w:p>
    <w:p w:rsidR="0005163B" w:rsidRPr="00703846" w:rsidRDefault="0005163B" w:rsidP="0005163B">
      <w:pPr>
        <w:keepNext/>
        <w:jc w:val="center"/>
        <w:outlineLvl w:val="0"/>
        <w:rPr>
          <w:rFonts w:eastAsia="Times New Roman"/>
          <w:b/>
          <w:sz w:val="32"/>
          <w:szCs w:val="32"/>
          <w:lang w:eastAsia="en-US"/>
        </w:rPr>
      </w:pPr>
      <w:r w:rsidRPr="00703846">
        <w:rPr>
          <w:rFonts w:eastAsia="Times New Roman"/>
          <w:b/>
          <w:sz w:val="32"/>
          <w:szCs w:val="32"/>
          <w:lang w:eastAsia="en-US"/>
        </w:rPr>
        <w:t>CONSILIUL RAIONAL CIMIŞLIA</w:t>
      </w:r>
    </w:p>
    <w:p w:rsidR="0005163B" w:rsidRPr="00703846" w:rsidRDefault="0005163B" w:rsidP="0005163B">
      <w:pPr>
        <w:jc w:val="center"/>
        <w:rPr>
          <w:rFonts w:eastAsia="Times New Roman"/>
          <w:sz w:val="20"/>
          <w:szCs w:val="20"/>
          <w:lang w:eastAsia="en-US"/>
        </w:rPr>
      </w:pPr>
    </w:p>
    <w:p w:rsidR="0005163B" w:rsidRPr="00760F41" w:rsidRDefault="00DE6934" w:rsidP="0005163B">
      <w:pPr>
        <w:jc w:val="center"/>
        <w:rPr>
          <w:rFonts w:ascii="Calibri" w:eastAsia="Times New Roman" w:hAnsi="Calibri" w:cs="Mangal"/>
          <w:sz w:val="22"/>
          <w:szCs w:val="20"/>
          <w:lang w:bidi="sa-IN"/>
        </w:rPr>
      </w:pPr>
      <w:r>
        <w:rPr>
          <w:rFonts w:ascii="Calibri" w:eastAsia="Times New Roman" w:hAnsi="Calibri" w:cs="Mangal"/>
          <w:sz w:val="22"/>
          <w:szCs w:val="20"/>
          <w:lang w:val="ru-RU"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8" o:title="BD15155_" grayscale="t" bilevel="t"/>
          </v:shape>
        </w:pict>
      </w:r>
    </w:p>
    <w:p w:rsidR="0005163B" w:rsidRDefault="0005163B" w:rsidP="0005163B">
      <w:pPr>
        <w:jc w:val="center"/>
        <w:rPr>
          <w:rFonts w:eastAsia="Times New Roman"/>
          <w:b/>
          <w:spacing w:val="60"/>
          <w:sz w:val="40"/>
          <w:szCs w:val="40"/>
          <w:lang w:val="en-US"/>
        </w:rPr>
      </w:pPr>
      <w:r w:rsidRPr="00703846">
        <w:rPr>
          <w:rFonts w:eastAsia="Times New Roman"/>
          <w:b/>
          <w:spacing w:val="60"/>
          <w:sz w:val="40"/>
          <w:szCs w:val="40"/>
          <w:lang w:val="en-US"/>
        </w:rPr>
        <w:t>DECIZIE</w:t>
      </w:r>
    </w:p>
    <w:p w:rsidR="00341FF4" w:rsidRDefault="00DF7693" w:rsidP="00C64332">
      <w:pPr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 w:rsidR="00341FF4">
        <w:rPr>
          <w:b/>
          <w:sz w:val="26"/>
          <w:szCs w:val="26"/>
          <w:lang w:val="it-IT"/>
        </w:rPr>
        <w:t>P</w:t>
      </w:r>
      <w:r>
        <w:rPr>
          <w:b/>
          <w:sz w:val="26"/>
          <w:szCs w:val="26"/>
          <w:lang w:val="it-IT"/>
        </w:rPr>
        <w:t>roiect</w:t>
      </w:r>
    </w:p>
    <w:p w:rsidR="00FE2A00" w:rsidRDefault="00FE2A00" w:rsidP="00C64332">
      <w:pPr>
        <w:jc w:val="both"/>
        <w:rPr>
          <w:b/>
          <w:sz w:val="26"/>
          <w:szCs w:val="26"/>
          <w:lang w:val="it-IT"/>
        </w:rPr>
      </w:pPr>
    </w:p>
    <w:p w:rsidR="005378FE" w:rsidRPr="00191499" w:rsidRDefault="002E3A5C" w:rsidP="009A106E">
      <w:pPr>
        <w:jc w:val="both"/>
        <w:rPr>
          <w:b/>
          <w:sz w:val="27"/>
          <w:szCs w:val="27"/>
          <w:lang w:val="it-IT"/>
        </w:rPr>
      </w:pPr>
      <w:r>
        <w:rPr>
          <w:b/>
          <w:sz w:val="27"/>
          <w:szCs w:val="27"/>
          <w:lang w:val="it-IT"/>
        </w:rPr>
        <w:t>din_</w:t>
      </w:r>
      <w:r w:rsidR="00C34B3B">
        <w:rPr>
          <w:b/>
          <w:sz w:val="27"/>
          <w:szCs w:val="27"/>
          <w:lang w:val="it-IT"/>
        </w:rPr>
        <w:t xml:space="preserve">22 </w:t>
      </w:r>
      <w:r>
        <w:rPr>
          <w:b/>
          <w:sz w:val="27"/>
          <w:szCs w:val="27"/>
          <w:lang w:val="it-IT"/>
        </w:rPr>
        <w:t>iunie</w:t>
      </w:r>
      <w:r w:rsidR="00FE2A00" w:rsidRPr="00191499">
        <w:rPr>
          <w:b/>
          <w:sz w:val="27"/>
          <w:szCs w:val="27"/>
          <w:lang w:val="it-IT"/>
        </w:rPr>
        <w:t xml:space="preserve"> 2018</w:t>
      </w:r>
      <w:r w:rsidR="005378FE" w:rsidRPr="00191499">
        <w:rPr>
          <w:b/>
          <w:sz w:val="27"/>
          <w:szCs w:val="27"/>
          <w:lang w:val="it-IT"/>
        </w:rPr>
        <w:tab/>
      </w:r>
      <w:r w:rsidR="005378FE" w:rsidRPr="00191499">
        <w:rPr>
          <w:b/>
          <w:sz w:val="27"/>
          <w:szCs w:val="27"/>
          <w:lang w:val="it-IT"/>
        </w:rPr>
        <w:tab/>
      </w:r>
      <w:r w:rsidR="005378FE" w:rsidRPr="00191499">
        <w:rPr>
          <w:b/>
          <w:sz w:val="27"/>
          <w:szCs w:val="27"/>
          <w:lang w:val="it-IT"/>
        </w:rPr>
        <w:tab/>
      </w:r>
      <w:r w:rsidR="005378FE" w:rsidRPr="00191499">
        <w:rPr>
          <w:b/>
          <w:sz w:val="27"/>
          <w:szCs w:val="27"/>
          <w:lang w:val="it-IT"/>
        </w:rPr>
        <w:tab/>
      </w:r>
      <w:r w:rsidR="005378FE" w:rsidRPr="00191499">
        <w:rPr>
          <w:b/>
          <w:sz w:val="27"/>
          <w:szCs w:val="27"/>
          <w:lang w:val="it-IT"/>
        </w:rPr>
        <w:tab/>
      </w:r>
      <w:r w:rsidR="005378FE" w:rsidRPr="00191499">
        <w:rPr>
          <w:b/>
          <w:sz w:val="27"/>
          <w:szCs w:val="27"/>
          <w:lang w:val="it-IT"/>
        </w:rPr>
        <w:tab/>
      </w:r>
      <w:r w:rsidR="005378FE" w:rsidRPr="00191499">
        <w:rPr>
          <w:b/>
          <w:sz w:val="27"/>
          <w:szCs w:val="27"/>
          <w:lang w:val="it-IT"/>
        </w:rPr>
        <w:tab/>
      </w:r>
      <w:r w:rsidR="005378FE" w:rsidRPr="00191499">
        <w:rPr>
          <w:b/>
          <w:sz w:val="27"/>
          <w:szCs w:val="27"/>
          <w:lang w:val="it-IT"/>
        </w:rPr>
        <w:tab/>
      </w:r>
      <w:r w:rsidR="00341FF4" w:rsidRPr="00191499">
        <w:rPr>
          <w:b/>
          <w:sz w:val="27"/>
          <w:szCs w:val="27"/>
          <w:lang w:val="it-IT"/>
        </w:rPr>
        <w:t>nr.</w:t>
      </w:r>
      <w:r>
        <w:rPr>
          <w:b/>
          <w:sz w:val="27"/>
          <w:szCs w:val="27"/>
          <w:lang w:val="it-IT"/>
        </w:rPr>
        <w:t xml:space="preserve"> 03</w:t>
      </w:r>
      <w:r w:rsidR="00FE2A00" w:rsidRPr="00191499">
        <w:rPr>
          <w:b/>
          <w:sz w:val="27"/>
          <w:szCs w:val="27"/>
          <w:lang w:val="it-IT"/>
        </w:rPr>
        <w:t>/</w:t>
      </w:r>
      <w:r w:rsidR="00C34B3B">
        <w:rPr>
          <w:b/>
          <w:sz w:val="27"/>
          <w:szCs w:val="27"/>
          <w:lang w:val="it-IT"/>
        </w:rPr>
        <w:t>01</w:t>
      </w:r>
    </w:p>
    <w:p w:rsidR="00341FF4" w:rsidRPr="00191499" w:rsidRDefault="00341FF4" w:rsidP="009A106E">
      <w:pPr>
        <w:jc w:val="both"/>
        <w:rPr>
          <w:b/>
          <w:sz w:val="27"/>
          <w:szCs w:val="27"/>
          <w:lang w:val="it-IT"/>
        </w:rPr>
      </w:pPr>
    </w:p>
    <w:p w:rsidR="005378FE" w:rsidRPr="00191499" w:rsidRDefault="005378FE" w:rsidP="009A106E">
      <w:pPr>
        <w:jc w:val="both"/>
        <w:rPr>
          <w:b/>
          <w:i/>
          <w:sz w:val="27"/>
          <w:szCs w:val="27"/>
        </w:rPr>
      </w:pPr>
      <w:r w:rsidRPr="00191499">
        <w:rPr>
          <w:b/>
          <w:i/>
          <w:sz w:val="27"/>
          <w:szCs w:val="27"/>
          <w:lang w:val="es-ES"/>
        </w:rPr>
        <w:t>“</w:t>
      </w:r>
      <w:r w:rsidRPr="00191499">
        <w:rPr>
          <w:b/>
          <w:i/>
          <w:sz w:val="27"/>
          <w:szCs w:val="27"/>
        </w:rPr>
        <w:t>Cu privire la modificarea bugetului</w:t>
      </w:r>
    </w:p>
    <w:p w:rsidR="005378FE" w:rsidRPr="00191499" w:rsidRDefault="005378FE" w:rsidP="009A106E">
      <w:pPr>
        <w:jc w:val="both"/>
        <w:rPr>
          <w:b/>
          <w:i/>
          <w:sz w:val="27"/>
          <w:szCs w:val="27"/>
        </w:rPr>
      </w:pPr>
      <w:r w:rsidRPr="00191499">
        <w:rPr>
          <w:b/>
          <w:i/>
          <w:sz w:val="27"/>
          <w:szCs w:val="27"/>
        </w:rPr>
        <w:t>raional aprobat pentru anul 201</w:t>
      </w:r>
      <w:r w:rsidR="00FE2A00" w:rsidRPr="00191499">
        <w:rPr>
          <w:b/>
          <w:i/>
          <w:sz w:val="27"/>
          <w:szCs w:val="27"/>
        </w:rPr>
        <w:t>8</w:t>
      </w:r>
      <w:r w:rsidRPr="00191499">
        <w:rPr>
          <w:b/>
          <w:i/>
          <w:sz w:val="27"/>
          <w:szCs w:val="27"/>
        </w:rPr>
        <w:t>„</w:t>
      </w:r>
    </w:p>
    <w:p w:rsidR="005378FE" w:rsidRPr="00191499" w:rsidRDefault="005378FE" w:rsidP="009A106E">
      <w:pPr>
        <w:jc w:val="both"/>
        <w:rPr>
          <w:sz w:val="27"/>
          <w:szCs w:val="27"/>
        </w:rPr>
      </w:pPr>
    </w:p>
    <w:p w:rsidR="00341FF4" w:rsidRPr="00191499" w:rsidRDefault="00341FF4" w:rsidP="009A106E">
      <w:pPr>
        <w:jc w:val="both"/>
        <w:rPr>
          <w:sz w:val="27"/>
          <w:szCs w:val="27"/>
        </w:rPr>
      </w:pPr>
    </w:p>
    <w:p w:rsidR="005378FE" w:rsidRPr="00191499" w:rsidRDefault="005378FE" w:rsidP="009A106E">
      <w:pPr>
        <w:ind w:right="170" w:firstLine="708"/>
        <w:jc w:val="both"/>
        <w:rPr>
          <w:sz w:val="27"/>
          <w:szCs w:val="27"/>
        </w:rPr>
      </w:pPr>
      <w:r w:rsidRPr="00191499">
        <w:rPr>
          <w:sz w:val="27"/>
          <w:szCs w:val="27"/>
        </w:rPr>
        <w:t>În conformitate cu art.43  din Legea nr. 436-XVI din 28 decembrie 2006 privind administraţia publică locală, L</w:t>
      </w:r>
      <w:r w:rsidR="009A106E" w:rsidRPr="00191499">
        <w:rPr>
          <w:sz w:val="27"/>
          <w:szCs w:val="27"/>
        </w:rPr>
        <w:t xml:space="preserve">egea nr.397-XV din 16 octombrie </w:t>
      </w:r>
      <w:r w:rsidRPr="00191499">
        <w:rPr>
          <w:sz w:val="27"/>
          <w:szCs w:val="27"/>
        </w:rPr>
        <w:t xml:space="preserve">2003 privind finanţele publice locale, Legea nr. 181 din 25 iulie 2014 finanţelor publice şi responsabilităţii bugetar-fiscale, Ordinul ministrului finanţelor nr. 208 din 24 decembrie 2015 privind clasificaţia bugetară, Ordinul ministrului finanţelor nr. 209 din 24 decembrie 2015 </w:t>
      </w:r>
      <w:r w:rsidR="009A106E" w:rsidRPr="00191499">
        <w:rPr>
          <w:sz w:val="27"/>
          <w:szCs w:val="27"/>
        </w:rPr>
        <w:t xml:space="preserve">cu privire la aprobarea Setului </w:t>
      </w:r>
      <w:r w:rsidRPr="00191499">
        <w:rPr>
          <w:sz w:val="27"/>
          <w:szCs w:val="27"/>
        </w:rPr>
        <w:t>metodologic privind elaborarea, aprobarea şi modificarea bugetului, decizia Consiliului raional nr.08/</w:t>
      </w:r>
      <w:r w:rsidR="00FE2A00" w:rsidRPr="00191499">
        <w:rPr>
          <w:sz w:val="27"/>
          <w:szCs w:val="27"/>
        </w:rPr>
        <w:t>04</w:t>
      </w:r>
      <w:r w:rsidRPr="00191499">
        <w:rPr>
          <w:sz w:val="27"/>
          <w:szCs w:val="27"/>
        </w:rPr>
        <w:t xml:space="preserve"> din </w:t>
      </w:r>
      <w:r w:rsidR="00FE2A00" w:rsidRPr="00191499">
        <w:rPr>
          <w:sz w:val="27"/>
          <w:szCs w:val="27"/>
        </w:rPr>
        <w:t>22 decembrie 2017</w:t>
      </w:r>
      <w:r w:rsidRPr="00191499">
        <w:rPr>
          <w:sz w:val="27"/>
          <w:szCs w:val="27"/>
        </w:rPr>
        <w:t xml:space="preserve"> cu privire la aprobare</w:t>
      </w:r>
      <w:r w:rsidR="00FE2A00" w:rsidRPr="00191499">
        <w:rPr>
          <w:sz w:val="27"/>
          <w:szCs w:val="27"/>
        </w:rPr>
        <w:t>a bugetului raional pe anul 2018</w:t>
      </w:r>
      <w:r w:rsidRPr="00191499">
        <w:rPr>
          <w:sz w:val="27"/>
          <w:szCs w:val="27"/>
        </w:rPr>
        <w:t xml:space="preserve"> în lectura a doua</w:t>
      </w:r>
      <w:r w:rsidR="00FE2A00" w:rsidRPr="00191499">
        <w:rPr>
          <w:sz w:val="27"/>
          <w:szCs w:val="27"/>
        </w:rPr>
        <w:t xml:space="preserve"> </w:t>
      </w:r>
      <w:r w:rsidRPr="00191499">
        <w:rPr>
          <w:sz w:val="27"/>
          <w:szCs w:val="27"/>
        </w:rPr>
        <w:t>şi cu necesităţile de efectuare a unor cheltuieli neprevăzute</w:t>
      </w:r>
      <w:r w:rsidR="009B3AE5">
        <w:rPr>
          <w:sz w:val="27"/>
          <w:szCs w:val="27"/>
        </w:rPr>
        <w:t>,</w:t>
      </w:r>
      <w:r w:rsidR="00C34B3B">
        <w:rPr>
          <w:sz w:val="27"/>
          <w:szCs w:val="27"/>
        </w:rPr>
        <w:t xml:space="preserve"> Consiliul raional Cimişlia</w:t>
      </w:r>
    </w:p>
    <w:p w:rsidR="00E01EED" w:rsidRPr="00191499" w:rsidRDefault="00E01EED" w:rsidP="009A106E">
      <w:pPr>
        <w:spacing w:line="240" w:lineRule="atLeast"/>
        <w:ind w:right="170" w:firstLine="708"/>
        <w:jc w:val="both"/>
        <w:rPr>
          <w:b/>
          <w:sz w:val="27"/>
          <w:szCs w:val="27"/>
        </w:rPr>
      </w:pPr>
    </w:p>
    <w:p w:rsidR="008B4EB4" w:rsidRPr="00191499" w:rsidRDefault="0005163B" w:rsidP="009A106E">
      <w:pPr>
        <w:spacing w:line="240" w:lineRule="atLeast"/>
        <w:ind w:right="170"/>
        <w:jc w:val="center"/>
        <w:rPr>
          <w:b/>
          <w:sz w:val="27"/>
          <w:szCs w:val="27"/>
        </w:rPr>
      </w:pPr>
      <w:r w:rsidRPr="00191499">
        <w:rPr>
          <w:b/>
          <w:sz w:val="27"/>
          <w:szCs w:val="27"/>
        </w:rPr>
        <w:t>DECIDE:</w:t>
      </w:r>
    </w:p>
    <w:p w:rsidR="00FB72DA" w:rsidRPr="00191499" w:rsidRDefault="00FB72DA" w:rsidP="009A106E">
      <w:pPr>
        <w:spacing w:line="240" w:lineRule="atLeast"/>
        <w:ind w:right="170" w:firstLine="708"/>
        <w:jc w:val="both"/>
        <w:rPr>
          <w:b/>
          <w:sz w:val="27"/>
          <w:szCs w:val="27"/>
        </w:rPr>
      </w:pPr>
    </w:p>
    <w:p w:rsidR="00563B15" w:rsidRPr="003B5DB6" w:rsidRDefault="00950CA7" w:rsidP="00563B15">
      <w:pPr>
        <w:pStyle w:val="ListParagraph"/>
        <w:numPr>
          <w:ilvl w:val="0"/>
          <w:numId w:val="4"/>
        </w:numPr>
        <w:ind w:left="284" w:right="170"/>
        <w:jc w:val="both"/>
        <w:rPr>
          <w:sz w:val="27"/>
          <w:szCs w:val="27"/>
        </w:rPr>
      </w:pPr>
      <w:r w:rsidRPr="00191499">
        <w:rPr>
          <w:sz w:val="27"/>
          <w:szCs w:val="27"/>
        </w:rPr>
        <w:t>A aproba majorarea bugetului raional la partea de venituri și cheltuieli în sumă de</w:t>
      </w:r>
      <w:r w:rsidR="003C4AB5" w:rsidRPr="00191499">
        <w:rPr>
          <w:sz w:val="27"/>
          <w:szCs w:val="27"/>
        </w:rPr>
        <w:t xml:space="preserve"> </w:t>
      </w:r>
      <w:r w:rsidR="00E11880">
        <w:rPr>
          <w:b/>
          <w:sz w:val="27"/>
          <w:szCs w:val="27"/>
          <w:highlight w:val="yellow"/>
        </w:rPr>
        <w:t>4409,4</w:t>
      </w:r>
      <w:r w:rsidR="003C4AB5" w:rsidRPr="009869F9">
        <w:rPr>
          <w:b/>
          <w:sz w:val="27"/>
          <w:szCs w:val="27"/>
          <w:highlight w:val="yellow"/>
        </w:rPr>
        <w:t xml:space="preserve"> </w:t>
      </w:r>
      <w:r w:rsidR="003C4AB5" w:rsidRPr="003B5DB6">
        <w:rPr>
          <w:b/>
          <w:sz w:val="27"/>
          <w:szCs w:val="27"/>
        </w:rPr>
        <w:t>mii</w:t>
      </w:r>
      <w:r w:rsidR="00034AF3" w:rsidRPr="003B5DB6">
        <w:rPr>
          <w:b/>
          <w:sz w:val="27"/>
          <w:szCs w:val="27"/>
        </w:rPr>
        <w:t xml:space="preserve"> lei</w:t>
      </w:r>
      <w:r w:rsidR="00AE122B" w:rsidRPr="003B5DB6">
        <w:rPr>
          <w:b/>
          <w:sz w:val="27"/>
          <w:szCs w:val="27"/>
        </w:rPr>
        <w:t xml:space="preserve">, </w:t>
      </w:r>
      <w:r w:rsidR="00AE122B" w:rsidRPr="003B5DB6">
        <w:rPr>
          <w:sz w:val="27"/>
          <w:szCs w:val="27"/>
        </w:rPr>
        <w:t>inclusiv</w:t>
      </w:r>
      <w:r w:rsidRPr="003B5DB6">
        <w:rPr>
          <w:sz w:val="27"/>
          <w:szCs w:val="27"/>
        </w:rPr>
        <w:t xml:space="preserve"> </w:t>
      </w:r>
      <w:r w:rsidR="00563B15" w:rsidRPr="003B5DB6">
        <w:rPr>
          <w:sz w:val="27"/>
          <w:szCs w:val="27"/>
        </w:rPr>
        <w:t>:</w:t>
      </w:r>
    </w:p>
    <w:p w:rsidR="00770153" w:rsidRPr="003B5DB6" w:rsidRDefault="00E11880" w:rsidP="00191499">
      <w:pPr>
        <w:pStyle w:val="ListParagraph"/>
        <w:numPr>
          <w:ilvl w:val="1"/>
          <w:numId w:val="13"/>
        </w:numPr>
        <w:ind w:left="426" w:right="170"/>
        <w:jc w:val="both"/>
        <w:rPr>
          <w:sz w:val="27"/>
          <w:szCs w:val="27"/>
          <w:lang w:val="en-US"/>
        </w:rPr>
      </w:pPr>
      <w:r>
        <w:rPr>
          <w:b/>
          <w:sz w:val="27"/>
          <w:szCs w:val="27"/>
        </w:rPr>
        <w:t>4120,9</w:t>
      </w:r>
      <w:r w:rsidR="00770153" w:rsidRPr="003B5DB6">
        <w:rPr>
          <w:b/>
          <w:sz w:val="27"/>
          <w:szCs w:val="27"/>
        </w:rPr>
        <w:t xml:space="preserve"> mii lei</w:t>
      </w:r>
      <w:r w:rsidR="00140191">
        <w:rPr>
          <w:sz w:val="27"/>
          <w:szCs w:val="27"/>
        </w:rPr>
        <w:t xml:space="preserve"> -</w:t>
      </w:r>
      <w:r w:rsidR="00770153" w:rsidRPr="00191499">
        <w:rPr>
          <w:sz w:val="27"/>
          <w:szCs w:val="27"/>
        </w:rPr>
        <w:t xml:space="preserve"> </w:t>
      </w:r>
      <w:r w:rsidR="00140191">
        <w:rPr>
          <w:sz w:val="27"/>
          <w:szCs w:val="27"/>
        </w:rPr>
        <w:t xml:space="preserve">grant de la Comisia Europeană pentru proiectul  ”Poarta de Sud a </w:t>
      </w:r>
      <w:r w:rsidR="00140191" w:rsidRPr="003B5DB6">
        <w:rPr>
          <w:sz w:val="27"/>
          <w:szCs w:val="27"/>
        </w:rPr>
        <w:t>Moldovei deschisă pentru afaceri și investiții”</w:t>
      </w:r>
      <w:r w:rsidR="00FE2A00" w:rsidRPr="003B5DB6">
        <w:rPr>
          <w:sz w:val="27"/>
          <w:szCs w:val="27"/>
          <w:lang w:val="en-US"/>
        </w:rPr>
        <w:t>;</w:t>
      </w:r>
    </w:p>
    <w:p w:rsidR="00FD27B6" w:rsidRPr="003B5DB6" w:rsidRDefault="008B621F" w:rsidP="00191499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 w:rsidRPr="003B5DB6">
        <w:rPr>
          <w:b/>
          <w:sz w:val="27"/>
          <w:szCs w:val="27"/>
          <w:lang w:val="en-US"/>
        </w:rPr>
        <w:t>200,0</w:t>
      </w:r>
      <w:r w:rsidR="00140191" w:rsidRPr="003B5DB6">
        <w:rPr>
          <w:b/>
          <w:sz w:val="27"/>
          <w:szCs w:val="27"/>
        </w:rPr>
        <w:t xml:space="preserve"> mii lei</w:t>
      </w:r>
      <w:r w:rsidRPr="003B5DB6">
        <w:rPr>
          <w:b/>
          <w:sz w:val="27"/>
          <w:szCs w:val="27"/>
        </w:rPr>
        <w:t xml:space="preserve"> (10,6 mii euro)</w:t>
      </w:r>
      <w:r w:rsidR="00140191" w:rsidRPr="003B5DB6">
        <w:rPr>
          <w:sz w:val="27"/>
          <w:szCs w:val="27"/>
        </w:rPr>
        <w:t xml:space="preserve"> – donații voluntare de la 7 Consilii raionale</w:t>
      </w:r>
      <w:r w:rsidRPr="003B5DB6">
        <w:rPr>
          <w:sz w:val="27"/>
          <w:szCs w:val="27"/>
        </w:rPr>
        <w:t xml:space="preserve"> (Cahul- 2,2 mii euro, Leova – 2,2 mii euro, Ștefan Vodă – 2,2 mii euro, Cantemir – 1,0 mii euro, Căușeni – 1,0 mii euro, Basarabeasca – 1,0 mii euro, Taraclia – 1,0 mii euro) destinate</w:t>
      </w:r>
      <w:r w:rsidR="00140191" w:rsidRPr="003B5DB6">
        <w:rPr>
          <w:sz w:val="27"/>
          <w:szCs w:val="27"/>
        </w:rPr>
        <w:t xml:space="preserve"> pentru </w:t>
      </w:r>
      <w:r w:rsidRPr="003B5DB6">
        <w:rPr>
          <w:sz w:val="27"/>
          <w:szCs w:val="27"/>
        </w:rPr>
        <w:t xml:space="preserve">implementarea </w:t>
      </w:r>
      <w:r w:rsidR="00140191" w:rsidRPr="003B5DB6">
        <w:rPr>
          <w:sz w:val="27"/>
          <w:szCs w:val="27"/>
        </w:rPr>
        <w:t>proiectul</w:t>
      </w:r>
      <w:r w:rsidRPr="003B5DB6">
        <w:rPr>
          <w:sz w:val="27"/>
          <w:szCs w:val="27"/>
        </w:rPr>
        <w:t>ui</w:t>
      </w:r>
      <w:r w:rsidR="00140191" w:rsidRPr="003B5DB6">
        <w:rPr>
          <w:sz w:val="27"/>
          <w:szCs w:val="27"/>
        </w:rPr>
        <w:t xml:space="preserve"> ”Poarta de Sud a Moldovei deschisă pentru afaceri și investiții”;</w:t>
      </w:r>
    </w:p>
    <w:p w:rsidR="00140191" w:rsidRDefault="00140191" w:rsidP="00191499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 w:rsidRPr="003B5DB6">
        <w:rPr>
          <w:b/>
          <w:sz w:val="27"/>
          <w:szCs w:val="27"/>
        </w:rPr>
        <w:t xml:space="preserve">1,5 mii lei </w:t>
      </w:r>
      <w:r w:rsidRPr="003B5DB6">
        <w:rPr>
          <w:sz w:val="27"/>
          <w:szCs w:val="27"/>
        </w:rPr>
        <w:t>– Direcția învățămînt</w:t>
      </w:r>
      <w:r>
        <w:rPr>
          <w:sz w:val="27"/>
          <w:szCs w:val="27"/>
        </w:rPr>
        <w:t xml:space="preserve"> general, plata pentru eliberarea certificatelor de studii pierdute</w:t>
      </w:r>
      <w:r w:rsidR="00AE1FCA">
        <w:rPr>
          <w:sz w:val="27"/>
          <w:szCs w:val="27"/>
        </w:rPr>
        <w:t>;</w:t>
      </w:r>
    </w:p>
    <w:p w:rsidR="00AE1FCA" w:rsidRDefault="00AE1FCA" w:rsidP="00191499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2,4 mii lei </w:t>
      </w:r>
      <w:r>
        <w:rPr>
          <w:sz w:val="27"/>
          <w:szCs w:val="27"/>
        </w:rPr>
        <w:t xml:space="preserve">– mijloace alocate de la </w:t>
      </w:r>
      <w:r w:rsidR="0097580D">
        <w:rPr>
          <w:sz w:val="27"/>
          <w:szCs w:val="27"/>
        </w:rPr>
        <w:t>APL</w:t>
      </w:r>
      <w:r>
        <w:rPr>
          <w:sz w:val="27"/>
          <w:szCs w:val="27"/>
        </w:rPr>
        <w:t xml:space="preserve"> Suric pentru alimentarea unor elevi din familii social-vulnerabil</w:t>
      </w:r>
      <w:r w:rsidR="00116914">
        <w:rPr>
          <w:sz w:val="27"/>
          <w:szCs w:val="27"/>
        </w:rPr>
        <w:t>e, transportați la  gimnaziul ”T</w:t>
      </w:r>
      <w:r>
        <w:rPr>
          <w:sz w:val="27"/>
          <w:szCs w:val="27"/>
        </w:rPr>
        <w:t>udor Strișcă” s. Satul Nou;</w:t>
      </w:r>
    </w:p>
    <w:p w:rsidR="00AE1FCA" w:rsidRDefault="00AE1FCA" w:rsidP="00191499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9,6 mii lei </w:t>
      </w:r>
      <w:r>
        <w:rPr>
          <w:sz w:val="27"/>
          <w:szCs w:val="27"/>
        </w:rPr>
        <w:t xml:space="preserve">– mijloace alocate de la </w:t>
      </w:r>
      <w:r w:rsidR="0097580D">
        <w:rPr>
          <w:sz w:val="27"/>
          <w:szCs w:val="27"/>
        </w:rPr>
        <w:t>APL</w:t>
      </w:r>
      <w:r>
        <w:rPr>
          <w:sz w:val="27"/>
          <w:szCs w:val="27"/>
        </w:rPr>
        <w:t xml:space="preserve"> Troițcoe pentru alimentarea unor elevi din familii social-vulnerabile din gimnaziul s.Troițcoe;</w:t>
      </w:r>
    </w:p>
    <w:p w:rsidR="00AE1FCA" w:rsidRDefault="00987928" w:rsidP="00191499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10,0 mii lei </w:t>
      </w:r>
      <w:r>
        <w:rPr>
          <w:sz w:val="27"/>
          <w:szCs w:val="27"/>
        </w:rPr>
        <w:t>– contribuția  cetățenilor în cadrul proiectului  ”Gestionarea integrată a deșeurilor menajere solide în raionul Cimișlia”,</w:t>
      </w:r>
      <w:r w:rsidR="003907EC">
        <w:rPr>
          <w:sz w:val="27"/>
          <w:szCs w:val="27"/>
        </w:rPr>
        <w:t xml:space="preserve"> surse alocate de către </w:t>
      </w:r>
      <w:r w:rsidR="0097580D">
        <w:rPr>
          <w:sz w:val="27"/>
          <w:szCs w:val="27"/>
        </w:rPr>
        <w:t>APL</w:t>
      </w:r>
      <w:r w:rsidR="003907EC">
        <w:rPr>
          <w:sz w:val="27"/>
          <w:szCs w:val="27"/>
        </w:rPr>
        <w:t xml:space="preserve"> Selemet pentru tomberoane de gunoi;</w:t>
      </w:r>
    </w:p>
    <w:p w:rsidR="003907EC" w:rsidRDefault="003907EC" w:rsidP="00191499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 w:rsidRPr="003907EC">
        <w:rPr>
          <w:b/>
          <w:sz w:val="27"/>
          <w:szCs w:val="27"/>
        </w:rPr>
        <w:t>60,0 mii lei</w:t>
      </w:r>
      <w:r>
        <w:rPr>
          <w:sz w:val="27"/>
          <w:szCs w:val="27"/>
        </w:rPr>
        <w:t xml:space="preserve"> – Direcția asistență socială și protecție a familiei, mijloace încasate de la Agenția Servicii Publice pentru servicii de locațiune;</w:t>
      </w:r>
    </w:p>
    <w:p w:rsidR="0097580D" w:rsidRPr="00662CF0" w:rsidRDefault="0097580D" w:rsidP="0097580D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 w:rsidRPr="0097580D">
        <w:rPr>
          <w:b/>
          <w:sz w:val="27"/>
          <w:szCs w:val="27"/>
        </w:rPr>
        <w:t xml:space="preserve">5,0 mii lei </w:t>
      </w:r>
      <w:r w:rsidRPr="00022D71">
        <w:rPr>
          <w:sz w:val="28"/>
          <w:szCs w:val="28"/>
        </w:rPr>
        <w:t xml:space="preserve">– </w:t>
      </w:r>
      <w:r w:rsidR="00022D71" w:rsidRPr="00022D71">
        <w:rPr>
          <w:rFonts w:ascii="Times New Roman CE" w:hAnsi="Times New Roman CE" w:cs="Times New Roman CE"/>
          <w:color w:val="000000"/>
          <w:sz w:val="28"/>
          <w:szCs w:val="28"/>
        </w:rPr>
        <w:t>Mijloacele obţinute de la privatizarea şi vînzarea locuinţelor de stat</w:t>
      </w:r>
      <w:r w:rsidR="00022D71" w:rsidRPr="0097580D">
        <w:rPr>
          <w:sz w:val="27"/>
          <w:szCs w:val="27"/>
        </w:rPr>
        <w:t xml:space="preserve"> </w:t>
      </w:r>
      <w:r w:rsidRPr="0097580D">
        <w:rPr>
          <w:rStyle w:val="docheader"/>
          <w:bCs/>
          <w:sz w:val="28"/>
          <w:szCs w:val="28"/>
        </w:rPr>
        <w:t>.</w:t>
      </w:r>
    </w:p>
    <w:p w:rsidR="00FE2A00" w:rsidRPr="0097580D" w:rsidRDefault="00DF47F1" w:rsidP="00740BD5">
      <w:pPr>
        <w:pStyle w:val="ListParagraph"/>
        <w:numPr>
          <w:ilvl w:val="0"/>
          <w:numId w:val="4"/>
        </w:numPr>
        <w:tabs>
          <w:tab w:val="left" w:pos="9072"/>
        </w:tabs>
        <w:ind w:left="284" w:right="170"/>
        <w:jc w:val="both"/>
        <w:rPr>
          <w:sz w:val="27"/>
          <w:szCs w:val="27"/>
        </w:rPr>
      </w:pPr>
      <w:r w:rsidRPr="0097580D">
        <w:rPr>
          <w:sz w:val="27"/>
          <w:szCs w:val="27"/>
        </w:rPr>
        <w:lastRenderedPageBreak/>
        <w:t xml:space="preserve">A aproba redistribuirea sumei de </w:t>
      </w:r>
      <w:r w:rsidRPr="0097580D">
        <w:rPr>
          <w:b/>
          <w:sz w:val="27"/>
          <w:szCs w:val="27"/>
          <w:highlight w:val="yellow"/>
        </w:rPr>
        <w:t>41,0 mii lei</w:t>
      </w:r>
      <w:r w:rsidR="00C6550D" w:rsidRPr="0097580D">
        <w:rPr>
          <w:sz w:val="27"/>
          <w:szCs w:val="27"/>
        </w:rPr>
        <w:t xml:space="preserve"> din decizia</w:t>
      </w:r>
      <w:r w:rsidR="009869F9" w:rsidRPr="0097580D">
        <w:rPr>
          <w:sz w:val="27"/>
          <w:szCs w:val="27"/>
        </w:rPr>
        <w:t xml:space="preserve"> Consiliului raional</w:t>
      </w:r>
      <w:r w:rsidR="00C6550D" w:rsidRPr="0097580D">
        <w:rPr>
          <w:sz w:val="27"/>
          <w:szCs w:val="27"/>
        </w:rPr>
        <w:t xml:space="preserve"> nr.02/02 din 23.03.2018 destinate pentru procurarea polițelor de asigurare medicală  pentru persoanele soci</w:t>
      </w:r>
      <w:r w:rsidR="009869F9" w:rsidRPr="0097580D">
        <w:rPr>
          <w:sz w:val="27"/>
          <w:szCs w:val="27"/>
        </w:rPr>
        <w:t>al-vulnerabile -  Spi</w:t>
      </w:r>
      <w:r w:rsidR="007A1A6D" w:rsidRPr="0097580D">
        <w:rPr>
          <w:sz w:val="27"/>
          <w:szCs w:val="27"/>
        </w:rPr>
        <w:t>talu</w:t>
      </w:r>
      <w:r w:rsidR="009869F9" w:rsidRPr="0097580D">
        <w:rPr>
          <w:sz w:val="27"/>
          <w:szCs w:val="27"/>
        </w:rPr>
        <w:t>lui</w:t>
      </w:r>
      <w:r w:rsidR="00C6550D" w:rsidRPr="0097580D">
        <w:rPr>
          <w:sz w:val="27"/>
          <w:szCs w:val="27"/>
        </w:rPr>
        <w:t xml:space="preserve"> raional Cimișlia pentru compen</w:t>
      </w:r>
      <w:r w:rsidR="007A1A6D" w:rsidRPr="0097580D">
        <w:rPr>
          <w:sz w:val="27"/>
          <w:szCs w:val="27"/>
        </w:rPr>
        <w:t>sarea cheltuieli</w:t>
      </w:r>
      <w:r w:rsidR="00C6550D" w:rsidRPr="0097580D">
        <w:rPr>
          <w:sz w:val="27"/>
          <w:szCs w:val="27"/>
        </w:rPr>
        <w:t>lor la tratarea  persoanelor socialmente vulnerabile, fără polițe de asigurare me</w:t>
      </w:r>
      <w:r w:rsidR="009869F9" w:rsidRPr="0097580D">
        <w:rPr>
          <w:sz w:val="27"/>
          <w:szCs w:val="27"/>
        </w:rPr>
        <w:t>dicală, fără acte de identitate.</w:t>
      </w:r>
    </w:p>
    <w:p w:rsidR="00FB72DA" w:rsidRPr="003B5DB6" w:rsidRDefault="00AE122B" w:rsidP="003B5DB6">
      <w:pPr>
        <w:pStyle w:val="ListParagraph"/>
        <w:numPr>
          <w:ilvl w:val="0"/>
          <w:numId w:val="4"/>
        </w:numPr>
        <w:ind w:left="284" w:right="170"/>
        <w:jc w:val="both"/>
        <w:rPr>
          <w:sz w:val="27"/>
          <w:szCs w:val="27"/>
        </w:rPr>
      </w:pPr>
      <w:r w:rsidRPr="00191499">
        <w:rPr>
          <w:sz w:val="27"/>
          <w:szCs w:val="27"/>
        </w:rPr>
        <w:t>A aproba distribuirea soldului format la situația din 01</w:t>
      </w:r>
      <w:r w:rsidR="007A1A6D">
        <w:rPr>
          <w:sz w:val="27"/>
          <w:szCs w:val="27"/>
        </w:rPr>
        <w:t xml:space="preserve">.01.2018 cu destinație specială - </w:t>
      </w:r>
      <w:r w:rsidR="00116914" w:rsidRPr="007A1A6D">
        <w:rPr>
          <w:b/>
          <w:sz w:val="27"/>
          <w:szCs w:val="27"/>
          <w:highlight w:val="yellow"/>
        </w:rPr>
        <w:t>438,6</w:t>
      </w:r>
      <w:r w:rsidR="00157E23" w:rsidRPr="007A1A6D">
        <w:rPr>
          <w:b/>
          <w:sz w:val="27"/>
          <w:szCs w:val="27"/>
          <w:highlight w:val="yellow"/>
        </w:rPr>
        <w:t xml:space="preserve"> mii lei</w:t>
      </w:r>
      <w:r w:rsidR="00157E23" w:rsidRPr="007A1A6D">
        <w:rPr>
          <w:b/>
          <w:sz w:val="27"/>
          <w:szCs w:val="27"/>
        </w:rPr>
        <w:t xml:space="preserve">  - </w:t>
      </w:r>
      <w:r w:rsidR="00157E23" w:rsidRPr="007A1A6D">
        <w:rPr>
          <w:sz w:val="27"/>
          <w:szCs w:val="27"/>
        </w:rPr>
        <w:t>Direcției învățămînt general Cimișlia, p</w:t>
      </w:r>
      <w:r w:rsidR="00116914" w:rsidRPr="007A1A6D">
        <w:rPr>
          <w:sz w:val="27"/>
          <w:szCs w:val="27"/>
        </w:rPr>
        <w:t>entru reparația capitală a Taber</w:t>
      </w:r>
      <w:r w:rsidR="00157E23" w:rsidRPr="007A1A6D">
        <w:rPr>
          <w:sz w:val="27"/>
          <w:szCs w:val="27"/>
        </w:rPr>
        <w:t>ei ”Izvoraș” din s. Zloți</w:t>
      </w:r>
      <w:r w:rsidRPr="007A1A6D">
        <w:rPr>
          <w:sz w:val="27"/>
          <w:szCs w:val="27"/>
          <w:lang w:val="en-US"/>
        </w:rPr>
        <w:t>;</w:t>
      </w:r>
    </w:p>
    <w:p w:rsidR="00AE122B" w:rsidRPr="00191499" w:rsidRDefault="00AE122B" w:rsidP="00563B15">
      <w:pPr>
        <w:pStyle w:val="ListParagraph"/>
        <w:numPr>
          <w:ilvl w:val="0"/>
          <w:numId w:val="4"/>
        </w:numPr>
        <w:ind w:left="284" w:right="170"/>
        <w:jc w:val="both"/>
        <w:rPr>
          <w:sz w:val="27"/>
          <w:szCs w:val="27"/>
        </w:rPr>
      </w:pPr>
      <w:r w:rsidRPr="00191499">
        <w:rPr>
          <w:sz w:val="27"/>
          <w:szCs w:val="27"/>
        </w:rPr>
        <w:t xml:space="preserve">A aproba distribuirea soldului format la situația din 01.01.2018 în sumă </w:t>
      </w:r>
      <w:r w:rsidRPr="00116914">
        <w:rPr>
          <w:sz w:val="27"/>
          <w:szCs w:val="27"/>
          <w:highlight w:val="yellow"/>
        </w:rPr>
        <w:t>de</w:t>
      </w:r>
      <w:r w:rsidRPr="00116914">
        <w:rPr>
          <w:b/>
          <w:sz w:val="27"/>
          <w:szCs w:val="27"/>
          <w:highlight w:val="yellow"/>
        </w:rPr>
        <w:t xml:space="preserve"> </w:t>
      </w:r>
      <w:r w:rsidR="00094EBD">
        <w:rPr>
          <w:b/>
          <w:sz w:val="27"/>
          <w:szCs w:val="27"/>
          <w:highlight w:val="yellow"/>
        </w:rPr>
        <w:t>472</w:t>
      </w:r>
      <w:r w:rsidR="00EA23F7">
        <w:rPr>
          <w:b/>
          <w:sz w:val="27"/>
          <w:szCs w:val="27"/>
          <w:highlight w:val="yellow"/>
        </w:rPr>
        <w:t>,5</w:t>
      </w:r>
      <w:r w:rsidRPr="00116914">
        <w:rPr>
          <w:b/>
          <w:sz w:val="27"/>
          <w:szCs w:val="27"/>
          <w:highlight w:val="yellow"/>
        </w:rPr>
        <w:t xml:space="preserve"> mii lei,</w:t>
      </w:r>
      <w:r w:rsidRPr="00191499">
        <w:rPr>
          <w:sz w:val="27"/>
          <w:szCs w:val="27"/>
        </w:rPr>
        <w:t xml:space="preserve"> inclusiv</w:t>
      </w:r>
      <w:r w:rsidRPr="00191499">
        <w:rPr>
          <w:sz w:val="27"/>
          <w:szCs w:val="27"/>
          <w:lang w:val="en-US"/>
        </w:rPr>
        <w:t xml:space="preserve"> :</w:t>
      </w:r>
    </w:p>
    <w:p w:rsidR="00AE122B" w:rsidRPr="00191499" w:rsidRDefault="00C440BC" w:rsidP="00191499">
      <w:pPr>
        <w:pStyle w:val="ListParagraph"/>
        <w:numPr>
          <w:ilvl w:val="0"/>
          <w:numId w:val="15"/>
        </w:numPr>
        <w:ind w:left="426" w:right="170"/>
        <w:jc w:val="both"/>
        <w:rPr>
          <w:b/>
          <w:sz w:val="27"/>
          <w:szCs w:val="27"/>
        </w:rPr>
      </w:pPr>
      <w:r w:rsidRPr="003B5DB6">
        <w:rPr>
          <w:b/>
          <w:sz w:val="27"/>
          <w:szCs w:val="27"/>
        </w:rPr>
        <w:t>231</w:t>
      </w:r>
      <w:r w:rsidR="00AE122B" w:rsidRPr="003B5DB6">
        <w:rPr>
          <w:b/>
          <w:sz w:val="27"/>
          <w:szCs w:val="27"/>
        </w:rPr>
        <w:t>,0</w:t>
      </w:r>
      <w:r w:rsidR="00BD4CFE" w:rsidRPr="003B5DB6">
        <w:rPr>
          <w:b/>
          <w:sz w:val="27"/>
          <w:szCs w:val="27"/>
        </w:rPr>
        <w:t xml:space="preserve"> mii lei, </w:t>
      </w:r>
      <w:r w:rsidR="00157E23" w:rsidRPr="003B5DB6">
        <w:rPr>
          <w:sz w:val="27"/>
          <w:szCs w:val="27"/>
        </w:rPr>
        <w:t>A</w:t>
      </w:r>
      <w:r w:rsidR="00BD4CFE" w:rsidRPr="003B5DB6">
        <w:rPr>
          <w:sz w:val="27"/>
          <w:szCs w:val="27"/>
        </w:rPr>
        <w:t>paratul</w:t>
      </w:r>
      <w:r w:rsidR="00970363" w:rsidRPr="003B5DB6">
        <w:rPr>
          <w:sz w:val="27"/>
          <w:szCs w:val="27"/>
        </w:rPr>
        <w:t>ui</w:t>
      </w:r>
      <w:r w:rsidR="00BD4CFE" w:rsidRPr="00191499">
        <w:rPr>
          <w:sz w:val="27"/>
          <w:szCs w:val="27"/>
        </w:rPr>
        <w:t xml:space="preserve"> președintelui, </w:t>
      </w:r>
      <w:r>
        <w:rPr>
          <w:sz w:val="26"/>
          <w:szCs w:val="26"/>
        </w:rPr>
        <w:t>pentru finisarea fațadei</w:t>
      </w:r>
      <w:r w:rsidR="007A1A6D">
        <w:rPr>
          <w:sz w:val="26"/>
          <w:szCs w:val="26"/>
        </w:rPr>
        <w:t xml:space="preserve"> blocului din</w:t>
      </w:r>
      <w:r w:rsidR="00157E23" w:rsidRPr="00157E23">
        <w:rPr>
          <w:sz w:val="26"/>
          <w:szCs w:val="26"/>
        </w:rPr>
        <w:t xml:space="preserve">  str.Alexandru cel Bun,133</w:t>
      </w:r>
      <w:r w:rsidR="00BD4CFE" w:rsidRPr="00191499">
        <w:rPr>
          <w:sz w:val="27"/>
          <w:szCs w:val="27"/>
        </w:rPr>
        <w:t>;</w:t>
      </w:r>
    </w:p>
    <w:p w:rsidR="00AE122B" w:rsidRPr="009B137B" w:rsidRDefault="00094EBD" w:rsidP="00191499">
      <w:pPr>
        <w:pStyle w:val="ListParagraph"/>
        <w:numPr>
          <w:ilvl w:val="0"/>
          <w:numId w:val="15"/>
        </w:numPr>
        <w:ind w:left="426" w:right="17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8</w:t>
      </w:r>
      <w:r w:rsidR="00AE122B" w:rsidRPr="00191499">
        <w:rPr>
          <w:b/>
          <w:sz w:val="27"/>
          <w:szCs w:val="27"/>
        </w:rPr>
        <w:t>,0</w:t>
      </w:r>
      <w:r w:rsidR="00BD4CFE" w:rsidRPr="00191499">
        <w:rPr>
          <w:b/>
          <w:sz w:val="27"/>
          <w:szCs w:val="27"/>
        </w:rPr>
        <w:t xml:space="preserve"> mii lei,</w:t>
      </w:r>
      <w:r w:rsidR="00157E23">
        <w:rPr>
          <w:sz w:val="27"/>
          <w:szCs w:val="27"/>
        </w:rPr>
        <w:t xml:space="preserve"> </w:t>
      </w:r>
      <w:r w:rsidR="00C34B3B">
        <w:rPr>
          <w:sz w:val="26"/>
          <w:szCs w:val="26"/>
        </w:rPr>
        <w:t>IMSP Centrul de s</w:t>
      </w:r>
      <w:r w:rsidR="00157E23" w:rsidRPr="00157E23">
        <w:rPr>
          <w:sz w:val="26"/>
          <w:szCs w:val="26"/>
        </w:rPr>
        <w:t>ănătate Gura-Galbenei,</w:t>
      </w:r>
      <w:r w:rsidR="00116914">
        <w:rPr>
          <w:sz w:val="26"/>
          <w:szCs w:val="26"/>
        </w:rPr>
        <w:t xml:space="preserve"> </w:t>
      </w:r>
      <w:r w:rsidR="00157E23" w:rsidRPr="00157E23">
        <w:rPr>
          <w:sz w:val="26"/>
          <w:szCs w:val="26"/>
        </w:rPr>
        <w:t>pentru procurarea hranei necesare pentru alimentarea copiilor</w:t>
      </w:r>
      <w:r w:rsidR="00BD4CFE" w:rsidRPr="00191499">
        <w:rPr>
          <w:sz w:val="27"/>
          <w:szCs w:val="27"/>
        </w:rPr>
        <w:t>;</w:t>
      </w:r>
    </w:p>
    <w:p w:rsidR="009B137B" w:rsidRPr="00116914" w:rsidRDefault="009B137B" w:rsidP="00191499">
      <w:pPr>
        <w:pStyle w:val="ListParagraph"/>
        <w:numPr>
          <w:ilvl w:val="0"/>
          <w:numId w:val="15"/>
        </w:numPr>
        <w:ind w:left="426" w:right="17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20,0 mii lei, </w:t>
      </w:r>
      <w:r w:rsidR="00C34B3B">
        <w:rPr>
          <w:sz w:val="27"/>
          <w:szCs w:val="27"/>
        </w:rPr>
        <w:t>IMSP Centrul de s</w:t>
      </w:r>
      <w:r>
        <w:rPr>
          <w:sz w:val="27"/>
          <w:szCs w:val="27"/>
        </w:rPr>
        <w:t>ănătate Cimișlia, pentru procurarea hranei necesare pentru alimentarea copiilor;</w:t>
      </w:r>
    </w:p>
    <w:p w:rsidR="00116914" w:rsidRPr="00157E23" w:rsidRDefault="00116914" w:rsidP="00116914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>20</w:t>
      </w:r>
      <w:r w:rsidRPr="00191499">
        <w:rPr>
          <w:b/>
          <w:sz w:val="27"/>
          <w:szCs w:val="27"/>
        </w:rPr>
        <w:t>,0 mii lei,</w:t>
      </w:r>
      <w:r>
        <w:rPr>
          <w:b/>
          <w:sz w:val="27"/>
          <w:szCs w:val="27"/>
        </w:rPr>
        <w:t xml:space="preserve"> </w:t>
      </w:r>
      <w:r w:rsidR="00C34B3B">
        <w:rPr>
          <w:sz w:val="27"/>
          <w:szCs w:val="27"/>
        </w:rPr>
        <w:t>Inspectoratului de p</w:t>
      </w:r>
      <w:r w:rsidRPr="00157E23">
        <w:rPr>
          <w:sz w:val="27"/>
          <w:szCs w:val="27"/>
        </w:rPr>
        <w:t>oliție Cimișlia</w:t>
      </w:r>
      <w:r>
        <w:rPr>
          <w:sz w:val="27"/>
          <w:szCs w:val="27"/>
        </w:rPr>
        <w:t xml:space="preserve">, pentru </w:t>
      </w:r>
      <w:r w:rsidR="00764405">
        <w:rPr>
          <w:sz w:val="27"/>
          <w:szCs w:val="27"/>
        </w:rPr>
        <w:t xml:space="preserve">reparația și procurarea mobilierului </w:t>
      </w:r>
      <w:r>
        <w:rPr>
          <w:sz w:val="27"/>
          <w:szCs w:val="27"/>
        </w:rPr>
        <w:t>în biroul de documentare</w:t>
      </w:r>
      <w:r w:rsidRPr="00157E23">
        <w:rPr>
          <w:sz w:val="27"/>
          <w:szCs w:val="27"/>
        </w:rPr>
        <w:t>;</w:t>
      </w:r>
    </w:p>
    <w:p w:rsidR="00116914" w:rsidRPr="00CF1ADF" w:rsidRDefault="00116914" w:rsidP="00191499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25,0 mii lei, </w:t>
      </w:r>
      <w:r>
        <w:rPr>
          <w:sz w:val="27"/>
          <w:szCs w:val="27"/>
        </w:rPr>
        <w:t xml:space="preserve">Aparatului </w:t>
      </w:r>
      <w:r w:rsidR="003A533A">
        <w:rPr>
          <w:sz w:val="27"/>
          <w:szCs w:val="27"/>
        </w:rPr>
        <w:t xml:space="preserve">președintelui, pentru </w:t>
      </w:r>
      <w:r w:rsidR="00CF1ADF" w:rsidRPr="00CF1ADF">
        <w:rPr>
          <w:sz w:val="27"/>
          <w:szCs w:val="27"/>
        </w:rPr>
        <w:t>achitarea</w:t>
      </w:r>
      <w:r w:rsidR="003A533A">
        <w:rPr>
          <w:sz w:val="27"/>
          <w:szCs w:val="27"/>
        </w:rPr>
        <w:t xml:space="preserve">  efectuării</w:t>
      </w:r>
      <w:r w:rsidR="00D01E3E" w:rsidRPr="00CF1ADF">
        <w:rPr>
          <w:rFonts w:ascii="Times New Roman CE" w:hAnsi="Times New Roman CE" w:cs="Times New Roman CE"/>
          <w:color w:val="000000"/>
          <w:sz w:val="27"/>
          <w:szCs w:val="27"/>
        </w:rPr>
        <w:t> examenului  medical preliminar  şi  a  expertizei medicale a recruţilor de  căt</w:t>
      </w:r>
      <w:r w:rsidR="00CF1ADF" w:rsidRPr="00CF1ADF">
        <w:rPr>
          <w:rFonts w:ascii="Times New Roman CE" w:hAnsi="Times New Roman CE" w:cs="Times New Roman CE"/>
          <w:color w:val="000000"/>
          <w:sz w:val="27"/>
          <w:szCs w:val="27"/>
        </w:rPr>
        <w:t>re  comisiile medicale.  </w:t>
      </w:r>
    </w:p>
    <w:p w:rsidR="00C633B8" w:rsidRDefault="00C6550D" w:rsidP="00191499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>10,0</w:t>
      </w:r>
      <w:r w:rsidR="00C633B8">
        <w:rPr>
          <w:b/>
          <w:sz w:val="27"/>
          <w:szCs w:val="27"/>
        </w:rPr>
        <w:t xml:space="preserve"> mii lei, </w:t>
      </w:r>
      <w:r w:rsidR="00C633B8">
        <w:rPr>
          <w:sz w:val="27"/>
          <w:szCs w:val="27"/>
        </w:rPr>
        <w:t>Consiliul</w:t>
      </w:r>
      <w:r w:rsidR="00F74DCA">
        <w:rPr>
          <w:sz w:val="27"/>
          <w:szCs w:val="27"/>
        </w:rPr>
        <w:t>ui</w:t>
      </w:r>
      <w:r w:rsidR="00C34B3B">
        <w:rPr>
          <w:sz w:val="27"/>
          <w:szCs w:val="27"/>
        </w:rPr>
        <w:t xml:space="preserve"> r</w:t>
      </w:r>
      <w:r w:rsidR="00C633B8">
        <w:rPr>
          <w:sz w:val="27"/>
          <w:szCs w:val="27"/>
        </w:rPr>
        <w:t xml:space="preserve">aional Cimișlia al veteranilor războiului și al muncii, pentru  </w:t>
      </w:r>
      <w:r w:rsidR="00411049">
        <w:rPr>
          <w:sz w:val="27"/>
          <w:szCs w:val="27"/>
        </w:rPr>
        <w:t>susținerea financiară</w:t>
      </w:r>
      <w:r w:rsidR="00F74DCA">
        <w:rPr>
          <w:sz w:val="27"/>
          <w:szCs w:val="27"/>
        </w:rPr>
        <w:t>;</w:t>
      </w:r>
    </w:p>
    <w:p w:rsidR="002F1005" w:rsidRDefault="002F1005" w:rsidP="003B5DB6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40,0 mii lei, </w:t>
      </w:r>
      <w:r>
        <w:rPr>
          <w:sz w:val="27"/>
          <w:szCs w:val="27"/>
        </w:rPr>
        <w:t>Aparatului președintelui, pentru reproiectarea (corectarea proiectului)</w:t>
      </w:r>
      <w:r w:rsidR="00C34B3B">
        <w:rPr>
          <w:sz w:val="27"/>
          <w:szCs w:val="27"/>
        </w:rPr>
        <w:t>segmentului de gazificare</w:t>
      </w:r>
      <w:r>
        <w:rPr>
          <w:sz w:val="27"/>
          <w:szCs w:val="27"/>
        </w:rPr>
        <w:t xml:space="preserve"> spre satele</w:t>
      </w:r>
      <w:r w:rsidR="00094EBD">
        <w:rPr>
          <w:sz w:val="27"/>
          <w:szCs w:val="27"/>
        </w:rPr>
        <w:t xml:space="preserve"> </w:t>
      </w:r>
      <w:r>
        <w:rPr>
          <w:sz w:val="27"/>
          <w:szCs w:val="27"/>
        </w:rPr>
        <w:t>Sagaidac și Porumbrei;</w:t>
      </w:r>
    </w:p>
    <w:p w:rsidR="002F1005" w:rsidRDefault="00094EBD" w:rsidP="003B5DB6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>10</w:t>
      </w:r>
      <w:r w:rsidR="002F1005">
        <w:rPr>
          <w:b/>
          <w:sz w:val="27"/>
          <w:szCs w:val="27"/>
        </w:rPr>
        <w:t xml:space="preserve">0,0 mii lei, </w:t>
      </w:r>
      <w:r w:rsidR="002F1005">
        <w:rPr>
          <w:sz w:val="27"/>
          <w:szCs w:val="27"/>
        </w:rPr>
        <w:t xml:space="preserve">Aparatului președintelui, pentru lucrări de testare </w:t>
      </w:r>
      <w:r>
        <w:rPr>
          <w:sz w:val="27"/>
          <w:szCs w:val="27"/>
        </w:rPr>
        <w:t xml:space="preserve">și dare în exploatare </w:t>
      </w:r>
      <w:r w:rsidR="002F1005">
        <w:rPr>
          <w:sz w:val="27"/>
          <w:szCs w:val="27"/>
        </w:rPr>
        <w:t xml:space="preserve">a </w:t>
      </w:r>
      <w:r w:rsidR="00C34B3B">
        <w:rPr>
          <w:sz w:val="27"/>
          <w:szCs w:val="27"/>
        </w:rPr>
        <w:t>segmentului de gazificare</w:t>
      </w:r>
      <w:r w:rsidR="002F1005">
        <w:rPr>
          <w:sz w:val="27"/>
          <w:szCs w:val="27"/>
        </w:rPr>
        <w:t xml:space="preserve"> spre satele Porumbrei și Sagaidac;</w:t>
      </w:r>
    </w:p>
    <w:p w:rsidR="00EA23F7" w:rsidRPr="00EA23F7" w:rsidRDefault="00EA23F7" w:rsidP="0056317F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 w:rsidRPr="00EA23F7">
        <w:rPr>
          <w:b/>
          <w:sz w:val="27"/>
          <w:szCs w:val="27"/>
        </w:rPr>
        <w:t>18,5 mii lei,</w:t>
      </w:r>
      <w:r w:rsidRPr="00EA23F7">
        <w:rPr>
          <w:sz w:val="27"/>
          <w:szCs w:val="27"/>
        </w:rPr>
        <w:t xml:space="preserve"> AO ”Sfîntul Gheorghe Biruitorul”, pentru achitarea confecționării plăcilor comemorative </w:t>
      </w:r>
      <w:r>
        <w:rPr>
          <w:sz w:val="27"/>
          <w:szCs w:val="27"/>
        </w:rPr>
        <w:t>.</w:t>
      </w:r>
    </w:p>
    <w:p w:rsidR="00CA494C" w:rsidRPr="00EA23F7" w:rsidRDefault="00CA494C" w:rsidP="0043081D">
      <w:pPr>
        <w:pStyle w:val="ListParagraph"/>
        <w:numPr>
          <w:ilvl w:val="0"/>
          <w:numId w:val="4"/>
        </w:numPr>
        <w:ind w:left="284" w:right="170"/>
        <w:jc w:val="both"/>
        <w:rPr>
          <w:sz w:val="27"/>
          <w:szCs w:val="27"/>
        </w:rPr>
      </w:pPr>
      <w:r w:rsidRPr="00EA23F7">
        <w:rPr>
          <w:sz w:val="27"/>
          <w:szCs w:val="27"/>
        </w:rPr>
        <w:t>Administratorii de buget vor asigura:</w:t>
      </w:r>
    </w:p>
    <w:p w:rsidR="008D6CDE" w:rsidRPr="00191499" w:rsidRDefault="00E01EED" w:rsidP="00191499">
      <w:pPr>
        <w:pStyle w:val="ListParagraph"/>
        <w:numPr>
          <w:ilvl w:val="0"/>
          <w:numId w:val="17"/>
        </w:numPr>
        <w:ind w:left="426" w:right="170"/>
        <w:jc w:val="both"/>
        <w:rPr>
          <w:sz w:val="27"/>
          <w:szCs w:val="27"/>
        </w:rPr>
      </w:pPr>
      <w:r w:rsidRPr="00191499">
        <w:rPr>
          <w:sz w:val="27"/>
          <w:szCs w:val="27"/>
        </w:rPr>
        <w:t>legalitatea utilizării alocaţiilor bugetare ş</w:t>
      </w:r>
      <w:r w:rsidR="00CA494C" w:rsidRPr="00191499">
        <w:rPr>
          <w:sz w:val="27"/>
          <w:szCs w:val="27"/>
        </w:rPr>
        <w:t>i respectarea limitelor aprobate;</w:t>
      </w:r>
    </w:p>
    <w:p w:rsidR="00B66696" w:rsidRPr="003B5DB6" w:rsidRDefault="00CA494C" w:rsidP="003B5DB6">
      <w:pPr>
        <w:pStyle w:val="ListParagraph"/>
        <w:numPr>
          <w:ilvl w:val="0"/>
          <w:numId w:val="17"/>
        </w:numPr>
        <w:ind w:left="426" w:right="170"/>
        <w:jc w:val="both"/>
        <w:rPr>
          <w:sz w:val="27"/>
          <w:szCs w:val="27"/>
        </w:rPr>
      </w:pPr>
      <w:r w:rsidRPr="00191499">
        <w:rPr>
          <w:sz w:val="27"/>
          <w:szCs w:val="27"/>
        </w:rPr>
        <w:t>dezagregarea bugetului imediat după aprobarea prezentei deciz</w:t>
      </w:r>
      <w:r w:rsidR="00E01EED" w:rsidRPr="00191499">
        <w:rPr>
          <w:sz w:val="27"/>
          <w:szCs w:val="27"/>
        </w:rPr>
        <w:t>ii, ce implică detalierea alocaţ</w:t>
      </w:r>
      <w:r w:rsidRPr="00191499">
        <w:rPr>
          <w:sz w:val="27"/>
          <w:szCs w:val="27"/>
        </w:rPr>
        <w:t>iilor, resurselor pînă la cel mai detaliat nivel al clasifica</w:t>
      </w:r>
      <w:r w:rsidR="00E01EED" w:rsidRPr="00191499">
        <w:rPr>
          <w:sz w:val="27"/>
          <w:szCs w:val="27"/>
        </w:rPr>
        <w:t>ţ</w:t>
      </w:r>
      <w:r w:rsidRPr="00191499">
        <w:rPr>
          <w:sz w:val="27"/>
          <w:szCs w:val="27"/>
        </w:rPr>
        <w:t>ie</w:t>
      </w:r>
      <w:r w:rsidR="00E01EED" w:rsidRPr="00191499">
        <w:rPr>
          <w:sz w:val="27"/>
          <w:szCs w:val="27"/>
        </w:rPr>
        <w:t>i bugetare, în sistemul informaţ</w:t>
      </w:r>
      <w:r w:rsidRPr="00191499">
        <w:rPr>
          <w:sz w:val="27"/>
          <w:szCs w:val="27"/>
        </w:rPr>
        <w:t>ional de management financiar (SIMF)</w:t>
      </w:r>
      <w:r w:rsidR="00E02A49">
        <w:rPr>
          <w:sz w:val="27"/>
          <w:szCs w:val="27"/>
        </w:rPr>
        <w:t>.</w:t>
      </w:r>
    </w:p>
    <w:p w:rsidR="00B66696" w:rsidRPr="003B5DB6" w:rsidRDefault="00EB2DF7" w:rsidP="003B5DB6">
      <w:pPr>
        <w:pStyle w:val="ListParagraph"/>
        <w:numPr>
          <w:ilvl w:val="0"/>
          <w:numId w:val="4"/>
        </w:numPr>
        <w:tabs>
          <w:tab w:val="left" w:pos="0"/>
        </w:tabs>
        <w:ind w:left="284"/>
        <w:jc w:val="both"/>
        <w:rPr>
          <w:b/>
          <w:sz w:val="27"/>
          <w:szCs w:val="27"/>
          <w:lang w:val="en-US"/>
        </w:rPr>
      </w:pPr>
      <w:proofErr w:type="spellStart"/>
      <w:r w:rsidRPr="00191499">
        <w:rPr>
          <w:sz w:val="27"/>
          <w:szCs w:val="27"/>
          <w:lang w:val="en-US"/>
        </w:rPr>
        <w:t>Direcția</w:t>
      </w:r>
      <w:proofErr w:type="spellEnd"/>
      <w:r w:rsidRPr="00191499">
        <w:rPr>
          <w:sz w:val="27"/>
          <w:szCs w:val="27"/>
          <w:lang w:val="en-US"/>
        </w:rPr>
        <w:t xml:space="preserve"> </w:t>
      </w:r>
      <w:proofErr w:type="spellStart"/>
      <w:r w:rsidRPr="00191499">
        <w:rPr>
          <w:sz w:val="27"/>
          <w:szCs w:val="27"/>
          <w:lang w:val="en-US"/>
        </w:rPr>
        <w:t>finanțe</w:t>
      </w:r>
      <w:proofErr w:type="spellEnd"/>
      <w:r w:rsidRPr="00191499">
        <w:rPr>
          <w:sz w:val="27"/>
          <w:szCs w:val="27"/>
          <w:lang w:val="en-US"/>
        </w:rPr>
        <w:t xml:space="preserve"> </w:t>
      </w:r>
      <w:proofErr w:type="spellStart"/>
      <w:r w:rsidRPr="00191499">
        <w:rPr>
          <w:sz w:val="27"/>
          <w:szCs w:val="27"/>
          <w:lang w:val="en-US"/>
        </w:rPr>
        <w:t>va</w:t>
      </w:r>
      <w:proofErr w:type="spellEnd"/>
      <w:r w:rsidRPr="00191499">
        <w:rPr>
          <w:sz w:val="27"/>
          <w:szCs w:val="27"/>
          <w:lang w:val="en-US"/>
        </w:rPr>
        <w:t xml:space="preserve"> ef</w:t>
      </w:r>
      <w:r w:rsidR="007A32A8" w:rsidRPr="00191499">
        <w:rPr>
          <w:sz w:val="27"/>
          <w:szCs w:val="27"/>
          <w:lang w:val="en-US"/>
        </w:rPr>
        <w:t xml:space="preserve">ectua </w:t>
      </w:r>
      <w:proofErr w:type="spellStart"/>
      <w:r w:rsidR="007A32A8" w:rsidRPr="00191499">
        <w:rPr>
          <w:sz w:val="27"/>
          <w:szCs w:val="27"/>
          <w:lang w:val="en-US"/>
        </w:rPr>
        <w:t>remanierele</w:t>
      </w:r>
      <w:proofErr w:type="spellEnd"/>
      <w:r w:rsidR="007A32A8" w:rsidRPr="00191499">
        <w:rPr>
          <w:sz w:val="27"/>
          <w:szCs w:val="27"/>
          <w:lang w:val="en-US"/>
        </w:rPr>
        <w:t xml:space="preserve"> </w:t>
      </w:r>
      <w:proofErr w:type="spellStart"/>
      <w:r w:rsidR="007A32A8" w:rsidRPr="00191499">
        <w:rPr>
          <w:sz w:val="27"/>
          <w:szCs w:val="27"/>
          <w:lang w:val="en-US"/>
        </w:rPr>
        <w:t>în</w:t>
      </w:r>
      <w:proofErr w:type="spellEnd"/>
      <w:r w:rsidR="007A32A8" w:rsidRPr="00191499">
        <w:rPr>
          <w:sz w:val="27"/>
          <w:szCs w:val="27"/>
          <w:lang w:val="en-US"/>
        </w:rPr>
        <w:t xml:space="preserve"> </w:t>
      </w:r>
      <w:proofErr w:type="spellStart"/>
      <w:r w:rsidR="007A32A8" w:rsidRPr="00191499">
        <w:rPr>
          <w:sz w:val="27"/>
          <w:szCs w:val="27"/>
          <w:lang w:val="en-US"/>
        </w:rPr>
        <w:t>bugetul</w:t>
      </w:r>
      <w:proofErr w:type="spellEnd"/>
      <w:r w:rsidR="007A32A8" w:rsidRPr="00191499">
        <w:rPr>
          <w:sz w:val="27"/>
          <w:szCs w:val="27"/>
          <w:lang w:val="en-US"/>
        </w:rPr>
        <w:t xml:space="preserve"> </w:t>
      </w:r>
      <w:proofErr w:type="spellStart"/>
      <w:r w:rsidR="007A32A8" w:rsidRPr="00191499">
        <w:rPr>
          <w:sz w:val="27"/>
          <w:szCs w:val="27"/>
          <w:lang w:val="en-US"/>
        </w:rPr>
        <w:t>ra</w:t>
      </w:r>
      <w:r w:rsidRPr="00191499">
        <w:rPr>
          <w:sz w:val="27"/>
          <w:szCs w:val="27"/>
          <w:lang w:val="en-US"/>
        </w:rPr>
        <w:t>ional</w:t>
      </w:r>
      <w:proofErr w:type="spellEnd"/>
      <w:r w:rsidRPr="00191499">
        <w:rPr>
          <w:sz w:val="27"/>
          <w:szCs w:val="27"/>
          <w:lang w:val="en-US"/>
        </w:rPr>
        <w:t xml:space="preserve">, </w:t>
      </w:r>
      <w:r w:rsidR="00B0562E">
        <w:rPr>
          <w:sz w:val="27"/>
          <w:szCs w:val="27"/>
          <w:lang w:val="en-US"/>
        </w:rPr>
        <w:t xml:space="preserve">conform </w:t>
      </w:r>
      <w:proofErr w:type="spellStart"/>
      <w:r w:rsidR="00B0562E">
        <w:rPr>
          <w:sz w:val="27"/>
          <w:szCs w:val="27"/>
          <w:lang w:val="en-US"/>
        </w:rPr>
        <w:t>prevederilor</w:t>
      </w:r>
      <w:proofErr w:type="spellEnd"/>
      <w:r w:rsidR="00B0562E">
        <w:rPr>
          <w:sz w:val="27"/>
          <w:szCs w:val="27"/>
          <w:lang w:val="en-US"/>
        </w:rPr>
        <w:t xml:space="preserve"> </w:t>
      </w:r>
      <w:proofErr w:type="spellStart"/>
      <w:r w:rsidR="00B0562E">
        <w:rPr>
          <w:sz w:val="27"/>
          <w:szCs w:val="27"/>
          <w:lang w:val="en-US"/>
        </w:rPr>
        <w:t>prezentei</w:t>
      </w:r>
      <w:proofErr w:type="spellEnd"/>
      <w:r w:rsidR="00B0562E">
        <w:rPr>
          <w:sz w:val="27"/>
          <w:szCs w:val="27"/>
          <w:lang w:val="en-US"/>
        </w:rPr>
        <w:t xml:space="preserve"> </w:t>
      </w:r>
      <w:proofErr w:type="spellStart"/>
      <w:r w:rsidR="00B0562E">
        <w:rPr>
          <w:sz w:val="27"/>
          <w:szCs w:val="27"/>
          <w:lang w:val="en-US"/>
        </w:rPr>
        <w:t>d</w:t>
      </w:r>
      <w:r w:rsidRPr="00191499">
        <w:rPr>
          <w:sz w:val="27"/>
          <w:szCs w:val="27"/>
          <w:lang w:val="en-US"/>
        </w:rPr>
        <w:t>ecizii</w:t>
      </w:r>
      <w:proofErr w:type="spellEnd"/>
      <w:r w:rsidRPr="00191499">
        <w:rPr>
          <w:sz w:val="27"/>
          <w:szCs w:val="27"/>
          <w:lang w:val="en-US"/>
        </w:rPr>
        <w:t>.</w:t>
      </w:r>
    </w:p>
    <w:p w:rsidR="001C6160" w:rsidRPr="003B5DB6" w:rsidRDefault="0005163B" w:rsidP="003B5DB6">
      <w:pPr>
        <w:numPr>
          <w:ilvl w:val="0"/>
          <w:numId w:val="4"/>
        </w:numPr>
        <w:ind w:left="284" w:right="170"/>
        <w:jc w:val="both"/>
        <w:rPr>
          <w:sz w:val="27"/>
          <w:szCs w:val="27"/>
        </w:rPr>
      </w:pPr>
      <w:r w:rsidRPr="00191499">
        <w:rPr>
          <w:sz w:val="27"/>
          <w:szCs w:val="27"/>
        </w:rPr>
        <w:t>Controlul asupra executării prezentei decizii se atribuie</w:t>
      </w:r>
      <w:r w:rsidR="00FE6E52" w:rsidRPr="00191499">
        <w:rPr>
          <w:sz w:val="27"/>
          <w:szCs w:val="27"/>
        </w:rPr>
        <w:t xml:space="preserve"> </w:t>
      </w:r>
      <w:r w:rsidR="00FA4182" w:rsidRPr="00191499">
        <w:rPr>
          <w:sz w:val="27"/>
          <w:szCs w:val="27"/>
        </w:rPr>
        <w:t>președintelui raionului</w:t>
      </w:r>
      <w:r w:rsidRPr="00191499">
        <w:rPr>
          <w:sz w:val="27"/>
          <w:szCs w:val="27"/>
        </w:rPr>
        <w:t>.</w:t>
      </w:r>
    </w:p>
    <w:p w:rsidR="001C6160" w:rsidRPr="00191499" w:rsidRDefault="001C6160" w:rsidP="00563B15">
      <w:pPr>
        <w:numPr>
          <w:ilvl w:val="0"/>
          <w:numId w:val="4"/>
        </w:numPr>
        <w:ind w:left="284" w:right="170"/>
        <w:jc w:val="both"/>
        <w:rPr>
          <w:sz w:val="27"/>
          <w:szCs w:val="27"/>
        </w:rPr>
      </w:pPr>
      <w:proofErr w:type="spellStart"/>
      <w:r w:rsidRPr="00CE398E">
        <w:rPr>
          <w:sz w:val="27"/>
          <w:szCs w:val="27"/>
          <w:lang w:val="en-US"/>
        </w:rPr>
        <w:t>Prezenta</w:t>
      </w:r>
      <w:proofErr w:type="spellEnd"/>
      <w:r w:rsidRPr="00CE398E">
        <w:rPr>
          <w:sz w:val="27"/>
          <w:szCs w:val="27"/>
          <w:lang w:val="en-US"/>
        </w:rPr>
        <w:t xml:space="preserve"> </w:t>
      </w:r>
      <w:proofErr w:type="spellStart"/>
      <w:r w:rsidRPr="00CE398E">
        <w:rPr>
          <w:sz w:val="27"/>
          <w:szCs w:val="27"/>
          <w:lang w:val="en-US"/>
        </w:rPr>
        <w:t>decizie</w:t>
      </w:r>
      <w:proofErr w:type="spellEnd"/>
      <w:r w:rsidRPr="00CE398E">
        <w:rPr>
          <w:sz w:val="27"/>
          <w:szCs w:val="27"/>
          <w:lang w:val="en-US"/>
        </w:rPr>
        <w:t xml:space="preserve"> se </w:t>
      </w:r>
      <w:proofErr w:type="spellStart"/>
      <w:r w:rsidRPr="00CE398E">
        <w:rPr>
          <w:sz w:val="27"/>
          <w:szCs w:val="27"/>
          <w:lang w:val="en-US"/>
        </w:rPr>
        <w:t>aduce</w:t>
      </w:r>
      <w:proofErr w:type="spellEnd"/>
      <w:r w:rsidRPr="00CE398E">
        <w:rPr>
          <w:sz w:val="27"/>
          <w:szCs w:val="27"/>
          <w:lang w:val="en-US"/>
        </w:rPr>
        <w:t xml:space="preserve"> la </w:t>
      </w:r>
      <w:proofErr w:type="spellStart"/>
      <w:r w:rsidRPr="00CE398E">
        <w:rPr>
          <w:sz w:val="27"/>
          <w:szCs w:val="27"/>
          <w:lang w:val="en-US"/>
        </w:rPr>
        <w:t>cunoștință</w:t>
      </w:r>
      <w:proofErr w:type="spellEnd"/>
      <w:r w:rsidRPr="00CE398E">
        <w:rPr>
          <w:sz w:val="27"/>
          <w:szCs w:val="27"/>
          <w:lang w:val="en-US"/>
        </w:rPr>
        <w:t xml:space="preserve"> </w:t>
      </w:r>
      <w:proofErr w:type="spellStart"/>
      <w:r w:rsidRPr="00CE398E">
        <w:rPr>
          <w:sz w:val="27"/>
          <w:szCs w:val="27"/>
          <w:lang w:val="en-US"/>
        </w:rPr>
        <w:t>publică</w:t>
      </w:r>
      <w:proofErr w:type="spellEnd"/>
      <w:r w:rsidRPr="00CE398E">
        <w:rPr>
          <w:sz w:val="27"/>
          <w:szCs w:val="27"/>
          <w:lang w:val="en-US"/>
        </w:rPr>
        <w:t xml:space="preserve"> </w:t>
      </w:r>
      <w:proofErr w:type="spellStart"/>
      <w:r w:rsidRPr="00CE398E">
        <w:rPr>
          <w:sz w:val="27"/>
          <w:szCs w:val="27"/>
          <w:lang w:val="en-US"/>
        </w:rPr>
        <w:t>prin</w:t>
      </w:r>
      <w:proofErr w:type="spellEnd"/>
      <w:r w:rsidRPr="00CE398E">
        <w:rPr>
          <w:sz w:val="27"/>
          <w:szCs w:val="27"/>
          <w:lang w:val="en-US"/>
        </w:rPr>
        <w:t xml:space="preserve"> </w:t>
      </w:r>
      <w:proofErr w:type="spellStart"/>
      <w:r w:rsidRPr="00CE398E">
        <w:rPr>
          <w:sz w:val="27"/>
          <w:szCs w:val="27"/>
          <w:lang w:val="en-US"/>
        </w:rPr>
        <w:t>publicare</w:t>
      </w:r>
      <w:proofErr w:type="spellEnd"/>
      <w:r w:rsidRPr="00CE398E">
        <w:rPr>
          <w:sz w:val="27"/>
          <w:szCs w:val="27"/>
          <w:lang w:val="en-US"/>
        </w:rPr>
        <w:t xml:space="preserve"> </w:t>
      </w:r>
      <w:proofErr w:type="spellStart"/>
      <w:r w:rsidRPr="00CE398E">
        <w:rPr>
          <w:sz w:val="27"/>
          <w:szCs w:val="27"/>
          <w:lang w:val="en-US"/>
        </w:rPr>
        <w:t>pe</w:t>
      </w:r>
      <w:proofErr w:type="spellEnd"/>
      <w:r w:rsidRPr="00CE398E">
        <w:rPr>
          <w:sz w:val="27"/>
          <w:szCs w:val="27"/>
          <w:lang w:val="en-US"/>
        </w:rPr>
        <w:t xml:space="preserve"> </w:t>
      </w:r>
      <w:proofErr w:type="spellStart"/>
      <w:r w:rsidRPr="00CE398E">
        <w:rPr>
          <w:sz w:val="27"/>
          <w:szCs w:val="27"/>
          <w:lang w:val="en-US"/>
        </w:rPr>
        <w:t>pagina</w:t>
      </w:r>
      <w:proofErr w:type="spellEnd"/>
      <w:r w:rsidRPr="00CE398E">
        <w:rPr>
          <w:sz w:val="27"/>
          <w:szCs w:val="27"/>
          <w:lang w:val="en-US"/>
        </w:rPr>
        <w:t xml:space="preserve"> </w:t>
      </w:r>
      <w:proofErr w:type="spellStart"/>
      <w:r w:rsidRPr="00CE398E">
        <w:rPr>
          <w:sz w:val="27"/>
          <w:szCs w:val="27"/>
          <w:lang w:val="en-US"/>
        </w:rPr>
        <w:t>oficială</w:t>
      </w:r>
      <w:proofErr w:type="spellEnd"/>
      <w:r w:rsidRPr="00CE398E">
        <w:rPr>
          <w:sz w:val="27"/>
          <w:szCs w:val="27"/>
          <w:lang w:val="en-US"/>
        </w:rPr>
        <w:t xml:space="preserve"> a </w:t>
      </w:r>
      <w:proofErr w:type="spellStart"/>
      <w:r w:rsidRPr="00CE398E">
        <w:rPr>
          <w:sz w:val="27"/>
          <w:szCs w:val="27"/>
          <w:lang w:val="en-US"/>
        </w:rPr>
        <w:t>Consiliului</w:t>
      </w:r>
      <w:proofErr w:type="spellEnd"/>
      <w:r w:rsidRPr="00CE398E">
        <w:rPr>
          <w:sz w:val="27"/>
          <w:szCs w:val="27"/>
          <w:lang w:val="en-US"/>
        </w:rPr>
        <w:t xml:space="preserve"> </w:t>
      </w:r>
      <w:proofErr w:type="spellStart"/>
      <w:r w:rsidRPr="00CE398E">
        <w:rPr>
          <w:sz w:val="27"/>
          <w:szCs w:val="27"/>
          <w:lang w:val="en-US"/>
        </w:rPr>
        <w:t>raional</w:t>
      </w:r>
      <w:proofErr w:type="spellEnd"/>
      <w:r w:rsidRPr="00CE398E">
        <w:rPr>
          <w:sz w:val="27"/>
          <w:szCs w:val="27"/>
          <w:lang w:val="en-US"/>
        </w:rPr>
        <w:t xml:space="preserve"> </w:t>
      </w:r>
      <w:proofErr w:type="spellStart"/>
      <w:r w:rsidRPr="00CE398E">
        <w:rPr>
          <w:sz w:val="27"/>
          <w:szCs w:val="27"/>
          <w:lang w:val="en-US"/>
        </w:rPr>
        <w:t>Cimișlia</w:t>
      </w:r>
      <w:proofErr w:type="spellEnd"/>
      <w:r w:rsidRPr="00CE398E">
        <w:rPr>
          <w:sz w:val="27"/>
          <w:szCs w:val="27"/>
          <w:lang w:val="en-US"/>
        </w:rPr>
        <w:t xml:space="preserve"> www.raioncimislia.md.</w:t>
      </w:r>
    </w:p>
    <w:p w:rsidR="00207716" w:rsidRDefault="00207716" w:rsidP="009A106E">
      <w:pPr>
        <w:tabs>
          <w:tab w:val="left" w:pos="7655"/>
        </w:tabs>
        <w:spacing w:line="276" w:lineRule="auto"/>
        <w:jc w:val="both"/>
        <w:rPr>
          <w:b/>
          <w:sz w:val="27"/>
          <w:szCs w:val="27"/>
        </w:rPr>
      </w:pPr>
    </w:p>
    <w:p w:rsidR="0005163B" w:rsidRPr="00191499" w:rsidRDefault="00E9090C" w:rsidP="009A106E">
      <w:pPr>
        <w:tabs>
          <w:tab w:val="left" w:pos="7655"/>
        </w:tabs>
        <w:spacing w:line="276" w:lineRule="auto"/>
        <w:jc w:val="both"/>
        <w:rPr>
          <w:b/>
          <w:sz w:val="27"/>
          <w:szCs w:val="27"/>
        </w:rPr>
      </w:pPr>
      <w:r w:rsidRPr="00191499">
        <w:rPr>
          <w:b/>
          <w:sz w:val="27"/>
          <w:szCs w:val="27"/>
        </w:rPr>
        <w:t>Pr</w:t>
      </w:r>
      <w:r w:rsidR="0005163B" w:rsidRPr="00191499">
        <w:rPr>
          <w:b/>
          <w:sz w:val="27"/>
          <w:szCs w:val="27"/>
        </w:rPr>
        <w:t>eşedintele şedinţei</w:t>
      </w:r>
      <w:r w:rsidR="004D70B3" w:rsidRPr="00191499">
        <w:rPr>
          <w:b/>
          <w:sz w:val="27"/>
          <w:szCs w:val="27"/>
        </w:rPr>
        <w:tab/>
      </w:r>
    </w:p>
    <w:p w:rsidR="0005163B" w:rsidRPr="00191499" w:rsidRDefault="00341FF4" w:rsidP="009A106E">
      <w:pPr>
        <w:tabs>
          <w:tab w:val="left" w:pos="7655"/>
        </w:tabs>
        <w:spacing w:line="276" w:lineRule="auto"/>
        <w:jc w:val="both"/>
        <w:rPr>
          <w:b/>
          <w:sz w:val="27"/>
          <w:szCs w:val="27"/>
        </w:rPr>
      </w:pPr>
      <w:r w:rsidRPr="00191499">
        <w:rPr>
          <w:b/>
          <w:sz w:val="27"/>
          <w:szCs w:val="27"/>
        </w:rPr>
        <w:t>Secretarul C</w:t>
      </w:r>
      <w:r w:rsidR="004D70B3" w:rsidRPr="00191499">
        <w:rPr>
          <w:b/>
          <w:sz w:val="27"/>
          <w:szCs w:val="27"/>
        </w:rPr>
        <w:t>onsiliului</w:t>
      </w:r>
      <w:r w:rsidRPr="00191499">
        <w:rPr>
          <w:b/>
          <w:sz w:val="27"/>
          <w:szCs w:val="27"/>
        </w:rPr>
        <w:t xml:space="preserve"> raional</w:t>
      </w:r>
      <w:r w:rsidR="004D70B3" w:rsidRPr="00191499">
        <w:rPr>
          <w:b/>
          <w:sz w:val="27"/>
          <w:szCs w:val="27"/>
        </w:rPr>
        <w:tab/>
      </w:r>
      <w:r w:rsidR="0005163B" w:rsidRPr="00191499">
        <w:rPr>
          <w:b/>
          <w:sz w:val="27"/>
          <w:szCs w:val="27"/>
        </w:rPr>
        <w:t>Vasile Spînu</w:t>
      </w:r>
    </w:p>
    <w:p w:rsidR="00740647" w:rsidRDefault="00740647" w:rsidP="0093766F">
      <w:pPr>
        <w:jc w:val="both"/>
        <w:rPr>
          <w:rFonts w:eastAsia="Times New Roman"/>
          <w:sz w:val="16"/>
          <w:szCs w:val="16"/>
        </w:rPr>
      </w:pPr>
    </w:p>
    <w:p w:rsidR="00D91E61" w:rsidRPr="0093766F" w:rsidRDefault="00D91E61" w:rsidP="0093766F">
      <w:pPr>
        <w:jc w:val="both"/>
        <w:rPr>
          <w:rFonts w:eastAsia="Times New Roman"/>
          <w:sz w:val="16"/>
          <w:szCs w:val="16"/>
        </w:rPr>
      </w:pPr>
    </w:p>
    <w:p w:rsidR="0093766F" w:rsidRPr="0093766F" w:rsidRDefault="00CB2BF7" w:rsidP="0093766F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Coordonat: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</w:t>
      </w:r>
      <w:r w:rsidR="00D02B94">
        <w:rPr>
          <w:rFonts w:eastAsia="Times New Roman"/>
          <w:sz w:val="20"/>
          <w:szCs w:val="20"/>
        </w:rPr>
        <w:t xml:space="preserve">Iovu Bivol, </w:t>
      </w:r>
      <w:r w:rsidR="0093766F" w:rsidRPr="0093766F">
        <w:rPr>
          <w:rFonts w:eastAsia="Times New Roman"/>
          <w:sz w:val="20"/>
          <w:szCs w:val="20"/>
        </w:rPr>
        <w:t>preşedintele raionului</w:t>
      </w:r>
    </w:p>
    <w:p w:rsidR="0093766F" w:rsidRPr="0093766F" w:rsidRDefault="0093766F" w:rsidP="0093766F">
      <w:pPr>
        <w:jc w:val="both"/>
        <w:rPr>
          <w:rFonts w:eastAsia="Times New Roman"/>
          <w:sz w:val="16"/>
          <w:szCs w:val="16"/>
        </w:rPr>
      </w:pPr>
    </w:p>
    <w:p w:rsidR="0093766F" w:rsidRDefault="0093766F" w:rsidP="0093766F">
      <w:pPr>
        <w:jc w:val="both"/>
        <w:rPr>
          <w:rFonts w:eastAsia="Times New Roman"/>
          <w:sz w:val="20"/>
          <w:szCs w:val="20"/>
        </w:rPr>
      </w:pPr>
      <w:r w:rsidRPr="0093766F">
        <w:rPr>
          <w:rFonts w:eastAsia="Times New Roman"/>
          <w:sz w:val="20"/>
          <w:szCs w:val="20"/>
        </w:rPr>
        <w:t>Avizat</w:t>
      </w:r>
      <w:r w:rsidR="00CB2BF7">
        <w:rPr>
          <w:rFonts w:eastAsia="Times New Roman"/>
          <w:sz w:val="20"/>
          <w:szCs w:val="20"/>
          <w:lang w:val="en-US"/>
        </w:rPr>
        <w:t>:</w:t>
      </w:r>
      <w:r w:rsidR="00CB2BF7">
        <w:rPr>
          <w:rFonts w:eastAsia="Times New Roman"/>
          <w:sz w:val="20"/>
          <w:szCs w:val="20"/>
          <w:lang w:val="en-US"/>
        </w:rPr>
        <w:tab/>
      </w:r>
      <w:r w:rsidR="00CB2BF7">
        <w:rPr>
          <w:rFonts w:eastAsia="Times New Roman"/>
          <w:sz w:val="20"/>
          <w:szCs w:val="20"/>
          <w:lang w:val="en-US"/>
        </w:rPr>
        <w:tab/>
      </w:r>
      <w:r w:rsidR="00CB2BF7">
        <w:rPr>
          <w:rFonts w:eastAsia="Times New Roman"/>
          <w:sz w:val="20"/>
          <w:szCs w:val="20"/>
          <w:lang w:val="en-US"/>
        </w:rPr>
        <w:tab/>
      </w:r>
      <w:r w:rsidR="00CB2BF7">
        <w:rPr>
          <w:rFonts w:eastAsia="Times New Roman"/>
          <w:sz w:val="20"/>
          <w:szCs w:val="20"/>
          <w:lang w:val="en-US"/>
        </w:rPr>
        <w:tab/>
      </w:r>
      <w:r w:rsidR="00CB2BF7">
        <w:rPr>
          <w:rFonts w:eastAsia="Times New Roman"/>
          <w:sz w:val="20"/>
          <w:szCs w:val="20"/>
          <w:lang w:val="en-US"/>
        </w:rPr>
        <w:tab/>
      </w:r>
      <w:r w:rsidR="00CB2BF7">
        <w:rPr>
          <w:rFonts w:eastAsia="Times New Roman"/>
          <w:sz w:val="20"/>
          <w:szCs w:val="20"/>
          <w:lang w:val="en-US"/>
        </w:rPr>
        <w:tab/>
      </w:r>
      <w:r w:rsidR="00CB2BF7">
        <w:rPr>
          <w:rFonts w:eastAsia="Times New Roman"/>
          <w:sz w:val="20"/>
          <w:szCs w:val="20"/>
          <w:lang w:val="en-US"/>
        </w:rPr>
        <w:tab/>
      </w:r>
      <w:r w:rsidR="00CB2BF7">
        <w:rPr>
          <w:rFonts w:eastAsia="Times New Roman"/>
          <w:sz w:val="20"/>
          <w:szCs w:val="20"/>
          <w:lang w:val="en-US"/>
        </w:rPr>
        <w:tab/>
        <w:t xml:space="preserve">            </w:t>
      </w:r>
      <w:r w:rsidR="00BB3263">
        <w:rPr>
          <w:rFonts w:eastAsia="Times New Roman"/>
          <w:sz w:val="20"/>
          <w:szCs w:val="20"/>
        </w:rPr>
        <w:t xml:space="preserve">Vasile Spînu, secretarul </w:t>
      </w:r>
      <w:r w:rsidR="00EC3DEA">
        <w:rPr>
          <w:rFonts w:eastAsia="Times New Roman"/>
          <w:sz w:val="20"/>
          <w:szCs w:val="20"/>
        </w:rPr>
        <w:t>C</w:t>
      </w:r>
      <w:r w:rsidRPr="0093766F">
        <w:rPr>
          <w:rFonts w:eastAsia="Times New Roman"/>
          <w:sz w:val="20"/>
          <w:szCs w:val="20"/>
        </w:rPr>
        <w:t>onsiliului</w:t>
      </w:r>
    </w:p>
    <w:p w:rsidR="0093766F" w:rsidRDefault="00DE6934" w:rsidP="00CB2BF7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Jurist CS                                                                                                                Anatolie Cas</w:t>
      </w:r>
      <w:bookmarkStart w:id="0" w:name="_GoBack"/>
      <w:bookmarkEnd w:id="0"/>
      <w:r>
        <w:rPr>
          <w:rFonts w:eastAsia="Times New Roman"/>
          <w:sz w:val="20"/>
          <w:szCs w:val="20"/>
        </w:rPr>
        <w:t>ap</w:t>
      </w:r>
    </w:p>
    <w:p w:rsidR="007568B2" w:rsidRDefault="00992EF6" w:rsidP="007B16F4">
      <w:pPr>
        <w:spacing w:before="240"/>
        <w:jc w:val="both"/>
        <w:rPr>
          <w:rFonts w:eastAsia="Times New Roman"/>
          <w:sz w:val="20"/>
          <w:szCs w:val="20"/>
        </w:rPr>
      </w:pPr>
      <w:r w:rsidRPr="0093766F">
        <w:rPr>
          <w:rFonts w:eastAsia="Times New Roman"/>
          <w:sz w:val="20"/>
          <w:szCs w:val="20"/>
        </w:rPr>
        <w:t xml:space="preserve">Proiect </w:t>
      </w:r>
      <w:r w:rsidR="001C6160">
        <w:rPr>
          <w:rFonts w:eastAsia="Times New Roman"/>
          <w:sz w:val="20"/>
          <w:szCs w:val="20"/>
        </w:rPr>
        <w:t>elaborat</w:t>
      </w:r>
      <w:r w:rsidRPr="0093766F">
        <w:rPr>
          <w:rFonts w:eastAsia="Times New Roman"/>
          <w:sz w:val="20"/>
          <w:szCs w:val="20"/>
        </w:rPr>
        <w:t xml:space="preserve"> de:</w:t>
      </w:r>
      <w:r w:rsidR="00C17B22">
        <w:rPr>
          <w:rFonts w:eastAsia="Times New Roman"/>
          <w:sz w:val="20"/>
          <w:szCs w:val="20"/>
        </w:rPr>
        <w:tab/>
      </w:r>
      <w:r w:rsidR="00C17B22">
        <w:rPr>
          <w:rFonts w:eastAsia="Times New Roman"/>
          <w:sz w:val="20"/>
          <w:szCs w:val="20"/>
        </w:rPr>
        <w:tab/>
      </w:r>
      <w:r w:rsidR="00C17B22">
        <w:rPr>
          <w:rFonts w:eastAsia="Times New Roman"/>
          <w:sz w:val="20"/>
          <w:szCs w:val="20"/>
        </w:rPr>
        <w:tab/>
      </w:r>
      <w:r w:rsidR="00C17B22">
        <w:rPr>
          <w:rFonts w:eastAsia="Times New Roman"/>
          <w:sz w:val="20"/>
          <w:szCs w:val="20"/>
        </w:rPr>
        <w:tab/>
      </w:r>
      <w:r w:rsidR="00C17B22">
        <w:rPr>
          <w:rFonts w:eastAsia="Times New Roman"/>
          <w:sz w:val="20"/>
          <w:szCs w:val="20"/>
        </w:rPr>
        <w:tab/>
      </w:r>
      <w:r w:rsidR="00C17B22">
        <w:rPr>
          <w:rFonts w:eastAsia="Times New Roman"/>
          <w:sz w:val="20"/>
          <w:szCs w:val="20"/>
        </w:rPr>
        <w:tab/>
        <w:t xml:space="preserve">            </w:t>
      </w:r>
      <w:r w:rsidR="006C7498">
        <w:rPr>
          <w:rFonts w:eastAsia="Times New Roman"/>
          <w:sz w:val="20"/>
          <w:szCs w:val="20"/>
        </w:rPr>
        <w:t xml:space="preserve">Olga </w:t>
      </w:r>
      <w:r w:rsidR="00EB2DF7">
        <w:rPr>
          <w:rFonts w:eastAsia="Times New Roman"/>
          <w:sz w:val="20"/>
          <w:szCs w:val="20"/>
        </w:rPr>
        <w:t>Gorban</w:t>
      </w:r>
      <w:r w:rsidR="00D02B94">
        <w:rPr>
          <w:rFonts w:eastAsia="Times New Roman"/>
          <w:sz w:val="20"/>
          <w:szCs w:val="20"/>
        </w:rPr>
        <w:t>, ș</w:t>
      </w:r>
      <w:r w:rsidRPr="0093766F">
        <w:rPr>
          <w:rFonts w:eastAsia="Times New Roman"/>
          <w:sz w:val="20"/>
          <w:szCs w:val="20"/>
        </w:rPr>
        <w:t>ef</w:t>
      </w:r>
      <w:r w:rsidR="00CB2BF7">
        <w:rPr>
          <w:rFonts w:eastAsia="Times New Roman"/>
          <w:sz w:val="20"/>
          <w:szCs w:val="20"/>
        </w:rPr>
        <w:t xml:space="preserve"> </w:t>
      </w:r>
      <w:r w:rsidR="007B16F4">
        <w:rPr>
          <w:rFonts w:eastAsia="Times New Roman"/>
          <w:sz w:val="20"/>
          <w:szCs w:val="20"/>
        </w:rPr>
        <w:t xml:space="preserve"> Direcţie finanţe</w:t>
      </w:r>
    </w:p>
    <w:p w:rsidR="00E56283" w:rsidRDefault="00E56283" w:rsidP="007B16F4">
      <w:pPr>
        <w:spacing w:before="240"/>
        <w:jc w:val="both"/>
        <w:rPr>
          <w:rFonts w:eastAsia="Times New Roman"/>
          <w:sz w:val="20"/>
          <w:szCs w:val="20"/>
        </w:rPr>
      </w:pPr>
    </w:p>
    <w:p w:rsidR="00157E23" w:rsidRDefault="00157E23" w:rsidP="007B16F4">
      <w:pPr>
        <w:spacing w:before="240"/>
        <w:jc w:val="both"/>
        <w:rPr>
          <w:rFonts w:eastAsia="Times New Roman"/>
          <w:sz w:val="20"/>
          <w:szCs w:val="20"/>
        </w:rPr>
      </w:pPr>
    </w:p>
    <w:p w:rsidR="00157E23" w:rsidRPr="007B16F4" w:rsidRDefault="00157E23" w:rsidP="007B16F4">
      <w:pPr>
        <w:spacing w:before="240"/>
        <w:jc w:val="both"/>
        <w:rPr>
          <w:rFonts w:eastAsia="Times New Roman"/>
          <w:sz w:val="20"/>
          <w:szCs w:val="20"/>
        </w:rPr>
      </w:pPr>
    </w:p>
    <w:p w:rsidR="002464A0" w:rsidRPr="00CC4834" w:rsidRDefault="002464A0" w:rsidP="002464A0">
      <w:pPr>
        <w:tabs>
          <w:tab w:val="left" w:pos="3735"/>
          <w:tab w:val="center" w:pos="4890"/>
          <w:tab w:val="left" w:pos="6521"/>
        </w:tabs>
        <w:jc w:val="center"/>
        <w:rPr>
          <w:b/>
          <w:sz w:val="28"/>
          <w:szCs w:val="28"/>
        </w:rPr>
      </w:pPr>
      <w:r w:rsidRPr="00CC4834">
        <w:rPr>
          <w:b/>
          <w:sz w:val="28"/>
          <w:szCs w:val="28"/>
        </w:rPr>
        <w:t>Notă informativă la proiectul deciziei</w:t>
      </w:r>
    </w:p>
    <w:p w:rsidR="0005163B" w:rsidRPr="00CC4834" w:rsidRDefault="002464A0" w:rsidP="002464A0">
      <w:pPr>
        <w:spacing w:before="240"/>
        <w:jc w:val="center"/>
        <w:rPr>
          <w:rFonts w:eastAsia="Times New Roman"/>
          <w:sz w:val="28"/>
          <w:szCs w:val="28"/>
        </w:rPr>
      </w:pPr>
      <w:r w:rsidRPr="00CC4834">
        <w:rPr>
          <w:b/>
          <w:sz w:val="28"/>
          <w:szCs w:val="28"/>
          <w:lang w:val="es-ES"/>
        </w:rPr>
        <w:t>“</w:t>
      </w:r>
      <w:r w:rsidRPr="00CC4834">
        <w:rPr>
          <w:b/>
          <w:sz w:val="28"/>
          <w:szCs w:val="28"/>
        </w:rPr>
        <w:t xml:space="preserve">Cu privire la modificarea bugetului raional aprobat pentru anul </w:t>
      </w:r>
      <w:r w:rsidRPr="00DC685B">
        <w:rPr>
          <w:b/>
          <w:sz w:val="28"/>
          <w:szCs w:val="28"/>
        </w:rPr>
        <w:t>201</w:t>
      </w:r>
      <w:r w:rsidR="00DC685B" w:rsidRPr="00DC685B">
        <w:rPr>
          <w:b/>
          <w:sz w:val="28"/>
          <w:szCs w:val="28"/>
        </w:rPr>
        <w:t>8</w:t>
      </w:r>
      <w:r w:rsidR="006121A8">
        <w:rPr>
          <w:b/>
          <w:sz w:val="28"/>
          <w:szCs w:val="28"/>
        </w:rPr>
        <w:t>”</w:t>
      </w:r>
    </w:p>
    <w:p w:rsidR="007568B2" w:rsidRPr="00CC4834" w:rsidRDefault="007568B2" w:rsidP="002464A0">
      <w:pPr>
        <w:rPr>
          <w:sz w:val="28"/>
          <w:szCs w:val="28"/>
          <w:lang w:val="en-US" w:eastAsia="en-US"/>
        </w:rPr>
      </w:pPr>
    </w:p>
    <w:p w:rsidR="00BA3A3E" w:rsidRPr="00CC4834" w:rsidRDefault="00BA3A3E" w:rsidP="002464A0">
      <w:pPr>
        <w:rPr>
          <w:sz w:val="28"/>
          <w:szCs w:val="28"/>
          <w:lang w:val="en-US" w:eastAsia="en-US"/>
        </w:rPr>
      </w:pPr>
    </w:p>
    <w:p w:rsidR="00402EF6" w:rsidRDefault="002464A0" w:rsidP="002464A0">
      <w:pPr>
        <w:ind w:firstLine="851"/>
        <w:jc w:val="both"/>
        <w:rPr>
          <w:sz w:val="28"/>
          <w:szCs w:val="28"/>
          <w:lang w:val="en-US" w:eastAsia="en-US"/>
        </w:rPr>
      </w:pPr>
      <w:proofErr w:type="spellStart"/>
      <w:proofErr w:type="gramStart"/>
      <w:r w:rsidRPr="00CC4834">
        <w:rPr>
          <w:sz w:val="28"/>
          <w:szCs w:val="28"/>
          <w:lang w:val="en-US" w:eastAsia="en-US"/>
        </w:rPr>
        <w:t>Bugetul</w:t>
      </w:r>
      <w:proofErr w:type="spellEnd"/>
      <w:r w:rsidRPr="00CC4834">
        <w:rPr>
          <w:sz w:val="28"/>
          <w:szCs w:val="28"/>
          <w:lang w:val="en-US" w:eastAsia="en-US"/>
        </w:rPr>
        <w:t xml:space="preserve">  </w:t>
      </w:r>
      <w:proofErr w:type="spellStart"/>
      <w:r w:rsidRPr="00173E90">
        <w:rPr>
          <w:sz w:val="28"/>
          <w:szCs w:val="28"/>
          <w:lang w:val="en-US" w:eastAsia="en-US"/>
        </w:rPr>
        <w:t>raional</w:t>
      </w:r>
      <w:proofErr w:type="spellEnd"/>
      <w:proofErr w:type="gramEnd"/>
      <w:r w:rsidRPr="00173E90">
        <w:rPr>
          <w:sz w:val="28"/>
          <w:szCs w:val="28"/>
          <w:lang w:val="en-US" w:eastAsia="en-US"/>
        </w:rPr>
        <w:t xml:space="preserve"> </w:t>
      </w:r>
      <w:proofErr w:type="spellStart"/>
      <w:r w:rsidR="00173E90" w:rsidRPr="00173E90">
        <w:rPr>
          <w:sz w:val="28"/>
          <w:szCs w:val="28"/>
          <w:lang w:val="en-US" w:eastAsia="en-US"/>
        </w:rPr>
        <w:t>pentru</w:t>
      </w:r>
      <w:proofErr w:type="spellEnd"/>
      <w:r w:rsidR="00DC685B">
        <w:rPr>
          <w:sz w:val="28"/>
          <w:szCs w:val="28"/>
          <w:lang w:val="en-US" w:eastAsia="en-US"/>
        </w:rPr>
        <w:t xml:space="preserve"> </w:t>
      </w:r>
      <w:proofErr w:type="spellStart"/>
      <w:r w:rsidR="00DC685B">
        <w:rPr>
          <w:sz w:val="28"/>
          <w:szCs w:val="28"/>
          <w:lang w:val="en-US" w:eastAsia="en-US"/>
        </w:rPr>
        <w:t>anul</w:t>
      </w:r>
      <w:proofErr w:type="spellEnd"/>
      <w:r w:rsidR="00DC685B">
        <w:rPr>
          <w:sz w:val="28"/>
          <w:szCs w:val="28"/>
          <w:lang w:val="en-US" w:eastAsia="en-US"/>
        </w:rPr>
        <w:t xml:space="preserve"> 2018  a </w:t>
      </w:r>
      <w:proofErr w:type="spellStart"/>
      <w:r w:rsidR="00DC685B">
        <w:rPr>
          <w:sz w:val="28"/>
          <w:szCs w:val="28"/>
          <w:lang w:val="en-US" w:eastAsia="en-US"/>
        </w:rPr>
        <w:t>fost</w:t>
      </w:r>
      <w:proofErr w:type="spellEnd"/>
      <w:r w:rsidR="00DC685B">
        <w:rPr>
          <w:sz w:val="28"/>
          <w:szCs w:val="28"/>
          <w:lang w:val="en-US" w:eastAsia="en-US"/>
        </w:rPr>
        <w:t xml:space="preserve"> </w:t>
      </w:r>
      <w:proofErr w:type="spellStart"/>
      <w:r w:rsidR="00DC685B">
        <w:rPr>
          <w:sz w:val="28"/>
          <w:szCs w:val="28"/>
          <w:lang w:val="en-US" w:eastAsia="en-US"/>
        </w:rPr>
        <w:t>aprobat</w:t>
      </w:r>
      <w:proofErr w:type="spellEnd"/>
      <w:r w:rsidR="00DC685B">
        <w:rPr>
          <w:sz w:val="28"/>
          <w:szCs w:val="28"/>
          <w:lang w:val="en-US" w:eastAsia="en-US"/>
        </w:rPr>
        <w:t xml:space="preserve">, </w:t>
      </w:r>
      <w:proofErr w:type="spellStart"/>
      <w:r w:rsidRPr="00CC4834">
        <w:rPr>
          <w:sz w:val="28"/>
          <w:szCs w:val="28"/>
          <w:lang w:val="en-US" w:eastAsia="en-US"/>
        </w:rPr>
        <w:t>balanțat</w:t>
      </w:r>
      <w:proofErr w:type="spellEnd"/>
      <w:r w:rsidRPr="00CC4834">
        <w:rPr>
          <w:sz w:val="28"/>
          <w:szCs w:val="28"/>
          <w:lang w:val="en-US" w:eastAsia="en-US"/>
        </w:rPr>
        <w:t xml:space="preserve">, </w:t>
      </w:r>
      <w:proofErr w:type="spellStart"/>
      <w:r w:rsidRPr="00CC4834">
        <w:rPr>
          <w:sz w:val="28"/>
          <w:szCs w:val="28"/>
          <w:lang w:val="en-US" w:eastAsia="en-US"/>
        </w:rPr>
        <w:t>echilibrat</w:t>
      </w:r>
      <w:proofErr w:type="spellEnd"/>
      <w:r w:rsidRPr="00CC4834">
        <w:rPr>
          <w:sz w:val="28"/>
          <w:szCs w:val="28"/>
          <w:lang w:val="en-US" w:eastAsia="en-US"/>
        </w:rPr>
        <w:t xml:space="preserve">, </w:t>
      </w:r>
      <w:proofErr w:type="spellStart"/>
      <w:r w:rsidRPr="00CC4834">
        <w:rPr>
          <w:sz w:val="28"/>
          <w:szCs w:val="28"/>
          <w:lang w:val="en-US" w:eastAsia="en-US"/>
        </w:rPr>
        <w:t>dar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numai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p</w:t>
      </w:r>
      <w:r w:rsidR="00E06D4B">
        <w:rPr>
          <w:sz w:val="28"/>
          <w:szCs w:val="28"/>
          <w:lang w:val="en-US" w:eastAsia="en-US"/>
        </w:rPr>
        <w:t>entru</w:t>
      </w:r>
      <w:proofErr w:type="spellEnd"/>
      <w:r w:rsidR="00E06D4B">
        <w:rPr>
          <w:sz w:val="28"/>
          <w:szCs w:val="28"/>
          <w:lang w:val="en-US" w:eastAsia="en-US"/>
        </w:rPr>
        <w:t xml:space="preserve"> </w:t>
      </w:r>
      <w:proofErr w:type="spellStart"/>
      <w:r w:rsidR="00E06D4B">
        <w:rPr>
          <w:sz w:val="28"/>
          <w:szCs w:val="28"/>
          <w:lang w:val="en-US" w:eastAsia="en-US"/>
        </w:rPr>
        <w:t>întreținere</w:t>
      </w:r>
      <w:proofErr w:type="spellEnd"/>
      <w:r w:rsidR="00E06D4B">
        <w:rPr>
          <w:sz w:val="28"/>
          <w:szCs w:val="28"/>
          <w:lang w:val="en-US" w:eastAsia="en-US"/>
        </w:rPr>
        <w:t xml:space="preserve"> (</w:t>
      </w:r>
      <w:proofErr w:type="spellStart"/>
      <w:r w:rsidR="00E06D4B">
        <w:rPr>
          <w:sz w:val="28"/>
          <w:szCs w:val="28"/>
          <w:lang w:val="en-US" w:eastAsia="en-US"/>
        </w:rPr>
        <w:t>servicii</w:t>
      </w:r>
      <w:proofErr w:type="spellEnd"/>
      <w:r w:rsidR="00E06D4B">
        <w:rPr>
          <w:sz w:val="28"/>
          <w:szCs w:val="28"/>
          <w:lang w:val="en-US" w:eastAsia="en-US"/>
        </w:rPr>
        <w:t xml:space="preserve"> de </w:t>
      </w:r>
      <w:proofErr w:type="spellStart"/>
      <w:r w:rsidR="00E06D4B">
        <w:rPr>
          <w:sz w:val="28"/>
          <w:szCs w:val="28"/>
          <w:lang w:val="en-US" w:eastAsia="en-US"/>
        </w:rPr>
        <w:t>î</w:t>
      </w:r>
      <w:r w:rsidRPr="00CC4834">
        <w:rPr>
          <w:sz w:val="28"/>
          <w:szCs w:val="28"/>
          <w:lang w:val="en-US" w:eastAsia="en-US"/>
        </w:rPr>
        <w:t>ntretinere</w:t>
      </w:r>
      <w:proofErr w:type="spellEnd"/>
      <w:r w:rsidRPr="00CC4834">
        <w:rPr>
          <w:sz w:val="28"/>
          <w:szCs w:val="28"/>
          <w:lang w:val="en-US" w:eastAsia="en-US"/>
        </w:rPr>
        <w:t xml:space="preserve"> a </w:t>
      </w:r>
      <w:proofErr w:type="spellStart"/>
      <w:r w:rsidRPr="00CC4834">
        <w:rPr>
          <w:sz w:val="28"/>
          <w:szCs w:val="28"/>
          <w:lang w:val="en-US" w:eastAsia="en-US"/>
        </w:rPr>
        <w:t>cladirilor</w:t>
      </w:r>
      <w:proofErr w:type="spellEnd"/>
      <w:r w:rsidRPr="00CC4834">
        <w:rPr>
          <w:sz w:val="28"/>
          <w:szCs w:val="28"/>
          <w:lang w:val="en-US" w:eastAsia="en-US"/>
        </w:rPr>
        <w:t xml:space="preserve">, </w:t>
      </w:r>
      <w:proofErr w:type="spellStart"/>
      <w:r w:rsidRPr="00CC4834">
        <w:rPr>
          <w:sz w:val="28"/>
          <w:szCs w:val="28"/>
          <w:lang w:val="en-US" w:eastAsia="en-US"/>
        </w:rPr>
        <w:t>secțiilor</w:t>
      </w:r>
      <w:proofErr w:type="spellEnd"/>
      <w:r w:rsidRPr="00CC4834">
        <w:rPr>
          <w:sz w:val="28"/>
          <w:szCs w:val="28"/>
          <w:lang w:val="en-US" w:eastAsia="en-US"/>
        </w:rPr>
        <w:t xml:space="preserve">, </w:t>
      </w:r>
      <w:proofErr w:type="spellStart"/>
      <w:r w:rsidRPr="00CC4834">
        <w:rPr>
          <w:sz w:val="28"/>
          <w:szCs w:val="28"/>
          <w:lang w:val="en-US" w:eastAsia="en-US"/>
        </w:rPr>
        <w:t>direcțiilor</w:t>
      </w:r>
      <w:proofErr w:type="spellEnd"/>
      <w:r w:rsidRPr="00CC4834">
        <w:rPr>
          <w:sz w:val="28"/>
          <w:szCs w:val="28"/>
          <w:lang w:val="en-US" w:eastAsia="en-US"/>
        </w:rPr>
        <w:t xml:space="preserve">, </w:t>
      </w:r>
      <w:proofErr w:type="spellStart"/>
      <w:r w:rsidRPr="00CC4834">
        <w:rPr>
          <w:sz w:val="28"/>
          <w:szCs w:val="28"/>
          <w:lang w:val="en-US" w:eastAsia="en-US"/>
        </w:rPr>
        <w:t>cheltuieli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salariale</w:t>
      </w:r>
      <w:proofErr w:type="spellEnd"/>
      <w:r w:rsidRPr="00CC4834">
        <w:rPr>
          <w:sz w:val="28"/>
          <w:szCs w:val="28"/>
          <w:lang w:val="en-US" w:eastAsia="en-US"/>
        </w:rPr>
        <w:t xml:space="preserve">). </w:t>
      </w:r>
      <w:proofErr w:type="spellStart"/>
      <w:r w:rsidRPr="00CC4834">
        <w:rPr>
          <w:sz w:val="28"/>
          <w:szCs w:val="28"/>
          <w:lang w:val="en-US" w:eastAsia="en-US"/>
        </w:rPr>
        <w:t>Pe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parcursul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anului</w:t>
      </w:r>
      <w:proofErr w:type="spellEnd"/>
      <w:r w:rsidRPr="00CC4834">
        <w:rPr>
          <w:sz w:val="28"/>
          <w:szCs w:val="28"/>
          <w:lang w:val="en-US" w:eastAsia="en-US"/>
        </w:rPr>
        <w:t xml:space="preserve">, de </w:t>
      </w:r>
      <w:proofErr w:type="spellStart"/>
      <w:r w:rsidRPr="00CC4834">
        <w:rPr>
          <w:sz w:val="28"/>
          <w:szCs w:val="28"/>
          <w:lang w:val="en-US" w:eastAsia="en-US"/>
        </w:rPr>
        <w:t>către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Consiliul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="00C34B3B">
        <w:rPr>
          <w:sz w:val="28"/>
          <w:szCs w:val="28"/>
          <w:lang w:val="en-US" w:eastAsia="en-US"/>
        </w:rPr>
        <w:t>raional</w:t>
      </w:r>
      <w:proofErr w:type="spellEnd"/>
      <w:r w:rsidR="00C34B3B">
        <w:rPr>
          <w:sz w:val="28"/>
          <w:szCs w:val="28"/>
          <w:lang w:val="en-US" w:eastAsia="en-US"/>
        </w:rPr>
        <w:t xml:space="preserve">, se </w:t>
      </w:r>
      <w:proofErr w:type="spellStart"/>
      <w:r w:rsidR="00C34B3B">
        <w:rPr>
          <w:sz w:val="28"/>
          <w:szCs w:val="28"/>
          <w:lang w:val="en-US" w:eastAsia="en-US"/>
        </w:rPr>
        <w:t>organizează</w:t>
      </w:r>
      <w:proofErr w:type="spellEnd"/>
      <w:r w:rsidR="00173E90">
        <w:rPr>
          <w:sz w:val="28"/>
          <w:szCs w:val="28"/>
          <w:lang w:val="en-US" w:eastAsia="en-US"/>
        </w:rPr>
        <w:t xml:space="preserve"> </w:t>
      </w:r>
      <w:proofErr w:type="spellStart"/>
      <w:r w:rsidR="00173E90">
        <w:rPr>
          <w:sz w:val="28"/>
          <w:szCs w:val="28"/>
          <w:lang w:val="en-US" w:eastAsia="en-US"/>
        </w:rPr>
        <w:t>masuri</w:t>
      </w:r>
      <w:proofErr w:type="spellEnd"/>
      <w:r w:rsidR="00173E90">
        <w:rPr>
          <w:sz w:val="28"/>
          <w:szCs w:val="28"/>
          <w:lang w:val="en-US" w:eastAsia="en-US"/>
        </w:rPr>
        <w:t xml:space="preserve"> care, </w:t>
      </w:r>
      <w:r w:rsidRPr="00CC4834">
        <w:rPr>
          <w:sz w:val="28"/>
          <w:szCs w:val="28"/>
          <w:lang w:val="en-US" w:eastAsia="en-US"/>
        </w:rPr>
        <w:t xml:space="preserve">din </w:t>
      </w:r>
      <w:proofErr w:type="spellStart"/>
      <w:r w:rsidRPr="00CC4834">
        <w:rPr>
          <w:sz w:val="28"/>
          <w:szCs w:val="28"/>
          <w:lang w:val="en-US" w:eastAsia="en-US"/>
        </w:rPr>
        <w:t>insuficienț</w:t>
      </w:r>
      <w:proofErr w:type="gramStart"/>
      <w:r w:rsidRPr="00CC4834">
        <w:rPr>
          <w:sz w:val="28"/>
          <w:szCs w:val="28"/>
          <w:lang w:val="en-US" w:eastAsia="en-US"/>
        </w:rPr>
        <w:t>a</w:t>
      </w:r>
      <w:proofErr w:type="spellEnd"/>
      <w:r w:rsidRPr="00CC4834">
        <w:rPr>
          <w:sz w:val="28"/>
          <w:szCs w:val="28"/>
          <w:lang w:val="en-US" w:eastAsia="en-US"/>
        </w:rPr>
        <w:t xml:space="preserve">  </w:t>
      </w:r>
      <w:proofErr w:type="spellStart"/>
      <w:r w:rsidRPr="00CC4834">
        <w:rPr>
          <w:sz w:val="28"/>
          <w:szCs w:val="28"/>
          <w:lang w:val="en-US" w:eastAsia="en-US"/>
        </w:rPr>
        <w:t>mijloacelor</w:t>
      </w:r>
      <w:proofErr w:type="spellEnd"/>
      <w:proofErr w:type="gram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financiare</w:t>
      </w:r>
      <w:proofErr w:type="spellEnd"/>
      <w:r w:rsidR="00173E90">
        <w:rPr>
          <w:sz w:val="28"/>
          <w:szCs w:val="28"/>
          <w:lang w:val="en-US" w:eastAsia="en-US"/>
        </w:rPr>
        <w:t>,</w:t>
      </w:r>
      <w:r w:rsidRPr="00CC4834">
        <w:rPr>
          <w:sz w:val="28"/>
          <w:szCs w:val="28"/>
          <w:lang w:val="en-US" w:eastAsia="en-US"/>
        </w:rPr>
        <w:t xml:space="preserve"> la </w:t>
      </w:r>
      <w:proofErr w:type="spellStart"/>
      <w:r w:rsidRPr="00CC4834">
        <w:rPr>
          <w:sz w:val="28"/>
          <w:szCs w:val="28"/>
          <w:lang w:val="en-US" w:eastAsia="en-US"/>
        </w:rPr>
        <w:t>momentul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aprobarii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bugetului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raional</w:t>
      </w:r>
      <w:proofErr w:type="spellEnd"/>
      <w:r w:rsidRPr="00CC4834">
        <w:rPr>
          <w:sz w:val="28"/>
          <w:szCs w:val="28"/>
          <w:lang w:val="en-US" w:eastAsia="en-US"/>
        </w:rPr>
        <w:t xml:space="preserve"> nu era </w:t>
      </w:r>
      <w:proofErr w:type="spellStart"/>
      <w:r w:rsidRPr="00CC4834">
        <w:rPr>
          <w:sz w:val="28"/>
          <w:szCs w:val="28"/>
          <w:lang w:val="en-US" w:eastAsia="en-US"/>
        </w:rPr>
        <w:t>posib</w:t>
      </w:r>
      <w:r w:rsidR="00173E90">
        <w:rPr>
          <w:sz w:val="28"/>
          <w:szCs w:val="28"/>
          <w:lang w:val="en-US" w:eastAsia="en-US"/>
        </w:rPr>
        <w:t>il</w:t>
      </w:r>
      <w:proofErr w:type="spellEnd"/>
      <w:r w:rsidR="00173E90">
        <w:rPr>
          <w:sz w:val="28"/>
          <w:szCs w:val="28"/>
          <w:lang w:val="en-US" w:eastAsia="en-US"/>
        </w:rPr>
        <w:t xml:space="preserve"> de </w:t>
      </w:r>
      <w:proofErr w:type="spellStart"/>
      <w:r w:rsidR="00173E90">
        <w:rPr>
          <w:sz w:val="28"/>
          <w:szCs w:val="28"/>
          <w:lang w:val="en-US" w:eastAsia="en-US"/>
        </w:rPr>
        <w:t>planificat</w:t>
      </w:r>
      <w:proofErr w:type="spellEnd"/>
      <w:r w:rsidR="00173E90">
        <w:rPr>
          <w:sz w:val="28"/>
          <w:szCs w:val="28"/>
          <w:lang w:val="en-US" w:eastAsia="en-US"/>
        </w:rPr>
        <w:t xml:space="preserve">. La </w:t>
      </w:r>
      <w:proofErr w:type="spellStart"/>
      <w:r w:rsidR="00173E90">
        <w:rPr>
          <w:sz w:val="28"/>
          <w:szCs w:val="28"/>
          <w:lang w:val="en-US" w:eastAsia="en-US"/>
        </w:rPr>
        <w:t>situatia</w:t>
      </w:r>
      <w:proofErr w:type="spellEnd"/>
      <w:r w:rsidR="00173E90">
        <w:rPr>
          <w:sz w:val="28"/>
          <w:szCs w:val="28"/>
          <w:lang w:val="en-US" w:eastAsia="en-US"/>
        </w:rPr>
        <w:t xml:space="preserve"> din</w:t>
      </w:r>
      <w:r w:rsidRPr="00CC4834">
        <w:rPr>
          <w:sz w:val="28"/>
          <w:szCs w:val="28"/>
          <w:lang w:val="en-US" w:eastAsia="en-US"/>
        </w:rPr>
        <w:t xml:space="preserve"> 31.12.2017 a </w:t>
      </w:r>
      <w:proofErr w:type="spellStart"/>
      <w:r w:rsidRPr="00CC4834">
        <w:rPr>
          <w:sz w:val="28"/>
          <w:szCs w:val="28"/>
          <w:lang w:val="en-US" w:eastAsia="en-US"/>
        </w:rPr>
        <w:t>fost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înregistrat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soldul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mijloacelor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banești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în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urma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executării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bugetului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raional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în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suma</w:t>
      </w:r>
      <w:proofErr w:type="spellEnd"/>
      <w:r w:rsidRPr="00CC4834">
        <w:rPr>
          <w:sz w:val="28"/>
          <w:szCs w:val="28"/>
          <w:lang w:val="en-US" w:eastAsia="en-US"/>
        </w:rPr>
        <w:t xml:space="preserve"> de 6151555,93 lei, care </w:t>
      </w:r>
      <w:proofErr w:type="spellStart"/>
      <w:r w:rsidRPr="00CC4834">
        <w:rPr>
          <w:sz w:val="28"/>
          <w:szCs w:val="28"/>
          <w:lang w:val="en-US" w:eastAsia="en-US"/>
        </w:rPr>
        <w:t>este</w:t>
      </w:r>
      <w:proofErr w:type="spellEnd"/>
      <w:r w:rsidRPr="00CC4834">
        <w:rPr>
          <w:sz w:val="28"/>
          <w:szCs w:val="28"/>
          <w:lang w:val="en-US" w:eastAsia="en-US"/>
        </w:rPr>
        <w:t xml:space="preserve"> format din 3417618,49 lei din </w:t>
      </w:r>
      <w:proofErr w:type="spellStart"/>
      <w:r w:rsidRPr="00CC4834">
        <w:rPr>
          <w:sz w:val="28"/>
          <w:szCs w:val="28"/>
          <w:lang w:val="en-US" w:eastAsia="en-US"/>
        </w:rPr>
        <w:t>transferuri</w:t>
      </w:r>
      <w:proofErr w:type="spellEnd"/>
      <w:r w:rsidRPr="00CC4834">
        <w:rPr>
          <w:sz w:val="28"/>
          <w:szCs w:val="28"/>
          <w:lang w:val="en-US" w:eastAsia="en-US"/>
        </w:rPr>
        <w:t xml:space="preserve"> cu </w:t>
      </w:r>
      <w:proofErr w:type="spellStart"/>
      <w:r w:rsidRPr="00CC4834">
        <w:rPr>
          <w:sz w:val="28"/>
          <w:szCs w:val="28"/>
          <w:lang w:val="en-US" w:eastAsia="en-US"/>
        </w:rPr>
        <w:t>destinație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specială</w:t>
      </w:r>
      <w:proofErr w:type="spellEnd"/>
      <w:r w:rsidRPr="00CC4834">
        <w:rPr>
          <w:sz w:val="28"/>
          <w:szCs w:val="28"/>
          <w:lang w:val="en-US" w:eastAsia="en-US"/>
        </w:rPr>
        <w:t xml:space="preserve">, 585137,51 lei din </w:t>
      </w:r>
      <w:proofErr w:type="spellStart"/>
      <w:r w:rsidRPr="00CC4834">
        <w:rPr>
          <w:sz w:val="28"/>
          <w:szCs w:val="28"/>
          <w:lang w:val="en-US" w:eastAsia="en-US"/>
        </w:rPr>
        <w:t>mijloace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acumulate</w:t>
      </w:r>
      <w:proofErr w:type="spellEnd"/>
      <w:r w:rsidRPr="00CC4834">
        <w:rPr>
          <w:sz w:val="28"/>
          <w:szCs w:val="28"/>
          <w:lang w:val="en-US" w:eastAsia="en-US"/>
        </w:rPr>
        <w:t xml:space="preserve"> din </w:t>
      </w:r>
      <w:proofErr w:type="spellStart"/>
      <w:r w:rsidRPr="00CC4834">
        <w:rPr>
          <w:sz w:val="28"/>
          <w:szCs w:val="28"/>
          <w:lang w:val="en-US" w:eastAsia="en-US"/>
        </w:rPr>
        <w:t>prestarea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serviciilor</w:t>
      </w:r>
      <w:proofErr w:type="spellEnd"/>
      <w:r w:rsidRPr="00CC4834">
        <w:rPr>
          <w:sz w:val="28"/>
          <w:szCs w:val="28"/>
          <w:lang w:val="en-US" w:eastAsia="en-US"/>
        </w:rPr>
        <w:t xml:space="preserve">  </w:t>
      </w:r>
      <w:proofErr w:type="spellStart"/>
      <w:r w:rsidRPr="00CC4834">
        <w:rPr>
          <w:sz w:val="28"/>
          <w:szCs w:val="28"/>
          <w:lang w:val="en-US" w:eastAsia="en-US"/>
        </w:rPr>
        <w:t>si</w:t>
      </w:r>
      <w:proofErr w:type="spellEnd"/>
      <w:r w:rsidRPr="00CC4834">
        <w:rPr>
          <w:sz w:val="28"/>
          <w:szCs w:val="28"/>
          <w:lang w:val="en-US" w:eastAsia="en-US"/>
        </w:rPr>
        <w:t xml:space="preserve"> 2148799,93 lei din </w:t>
      </w:r>
      <w:proofErr w:type="spellStart"/>
      <w:r w:rsidRPr="00CC4834">
        <w:rPr>
          <w:sz w:val="28"/>
          <w:szCs w:val="28"/>
          <w:lang w:val="en-US" w:eastAsia="en-US"/>
        </w:rPr>
        <w:t>mijloace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proofErr w:type="spellStart"/>
      <w:r w:rsidRPr="00CC4834">
        <w:rPr>
          <w:sz w:val="28"/>
          <w:szCs w:val="28"/>
          <w:lang w:val="en-US" w:eastAsia="en-US"/>
        </w:rPr>
        <w:t>bugetare</w:t>
      </w:r>
      <w:proofErr w:type="spellEnd"/>
      <w:r w:rsidRPr="00CC4834">
        <w:rPr>
          <w:sz w:val="28"/>
          <w:szCs w:val="28"/>
          <w:lang w:val="en-US" w:eastAsia="en-US"/>
        </w:rPr>
        <w:t xml:space="preserve"> </w:t>
      </w:r>
      <w:r w:rsidR="001C4430">
        <w:rPr>
          <w:sz w:val="28"/>
          <w:szCs w:val="28"/>
          <w:lang w:val="en-US" w:eastAsia="en-US"/>
        </w:rPr>
        <w:t>(2733937,44 lei)</w:t>
      </w:r>
      <w:r w:rsidRPr="00CC4834">
        <w:rPr>
          <w:sz w:val="28"/>
          <w:szCs w:val="28"/>
          <w:lang w:val="en-US" w:eastAsia="en-US"/>
        </w:rPr>
        <w:t>.</w:t>
      </w:r>
    </w:p>
    <w:p w:rsidR="001C4430" w:rsidRDefault="001C4430" w:rsidP="002464A0">
      <w:pPr>
        <w:ind w:firstLine="851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Se </w:t>
      </w:r>
      <w:proofErr w:type="spellStart"/>
      <w:r>
        <w:rPr>
          <w:sz w:val="28"/>
          <w:szCs w:val="28"/>
          <w:lang w:val="en-US" w:eastAsia="en-US"/>
        </w:rPr>
        <w:t>propune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să</w:t>
      </w:r>
      <w:proofErr w:type="spellEnd"/>
      <w:r>
        <w:rPr>
          <w:sz w:val="28"/>
          <w:szCs w:val="28"/>
          <w:lang w:val="en-US" w:eastAsia="en-US"/>
        </w:rPr>
        <w:t xml:space="preserve"> fie </w:t>
      </w:r>
      <w:proofErr w:type="spellStart"/>
      <w:r w:rsidRPr="00BC776F">
        <w:rPr>
          <w:b/>
          <w:sz w:val="28"/>
          <w:szCs w:val="28"/>
          <w:u w:val="single"/>
          <w:lang w:val="en-US" w:eastAsia="en-US"/>
        </w:rPr>
        <w:t>majorat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bugetul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gramStart"/>
      <w:r>
        <w:rPr>
          <w:sz w:val="28"/>
          <w:szCs w:val="28"/>
          <w:lang w:val="en-US" w:eastAsia="en-US"/>
        </w:rPr>
        <w:t xml:space="preserve">cu  </w:t>
      </w:r>
      <w:r w:rsidRPr="001C4430">
        <w:rPr>
          <w:b/>
          <w:sz w:val="28"/>
          <w:szCs w:val="28"/>
          <w:lang w:val="en-US" w:eastAsia="en-US"/>
        </w:rPr>
        <w:t>4409,4</w:t>
      </w:r>
      <w:proofErr w:type="gramEnd"/>
      <w:r w:rsidR="006121A8">
        <w:rPr>
          <w:sz w:val="28"/>
          <w:szCs w:val="28"/>
          <w:lang w:val="en-US" w:eastAsia="en-US"/>
        </w:rPr>
        <w:t xml:space="preserve"> mii lei </w:t>
      </w:r>
      <w:proofErr w:type="spellStart"/>
      <w:r w:rsidR="006121A8">
        <w:rPr>
          <w:sz w:val="28"/>
          <w:szCs w:val="28"/>
          <w:lang w:val="en-US" w:eastAsia="en-US"/>
        </w:rPr>
        <w:t>după</w:t>
      </w:r>
      <w:proofErr w:type="spellEnd"/>
      <w:r w:rsidR="006121A8">
        <w:rPr>
          <w:sz w:val="28"/>
          <w:szCs w:val="28"/>
          <w:lang w:val="en-US" w:eastAsia="en-US"/>
        </w:rPr>
        <w:t xml:space="preserve"> cum </w:t>
      </w:r>
      <w:proofErr w:type="spellStart"/>
      <w:r w:rsidR="006121A8">
        <w:rPr>
          <w:sz w:val="28"/>
          <w:szCs w:val="28"/>
          <w:lang w:val="en-US" w:eastAsia="en-US"/>
        </w:rPr>
        <w:t>urmează</w:t>
      </w:r>
      <w:proofErr w:type="spellEnd"/>
      <w:r>
        <w:rPr>
          <w:sz w:val="28"/>
          <w:szCs w:val="28"/>
          <w:lang w:val="en-US" w:eastAsia="en-US"/>
        </w:rPr>
        <w:t xml:space="preserve"> :</w:t>
      </w:r>
    </w:p>
    <w:p w:rsidR="001C4430" w:rsidRPr="003B5DB6" w:rsidRDefault="001C4430" w:rsidP="001C4430">
      <w:pPr>
        <w:pStyle w:val="ListParagraph"/>
        <w:numPr>
          <w:ilvl w:val="1"/>
          <w:numId w:val="13"/>
        </w:numPr>
        <w:ind w:left="426" w:right="170"/>
        <w:jc w:val="both"/>
        <w:rPr>
          <w:sz w:val="27"/>
          <w:szCs w:val="27"/>
          <w:lang w:val="en-US"/>
        </w:rPr>
      </w:pPr>
      <w:r>
        <w:rPr>
          <w:b/>
          <w:sz w:val="27"/>
          <w:szCs w:val="27"/>
        </w:rPr>
        <w:t>4120,9</w:t>
      </w:r>
      <w:r w:rsidRPr="003B5DB6">
        <w:rPr>
          <w:b/>
          <w:sz w:val="27"/>
          <w:szCs w:val="27"/>
        </w:rPr>
        <w:t xml:space="preserve"> mii lei</w:t>
      </w:r>
      <w:r>
        <w:rPr>
          <w:sz w:val="27"/>
          <w:szCs w:val="27"/>
        </w:rPr>
        <w:t xml:space="preserve"> -</w:t>
      </w:r>
      <w:r w:rsidRPr="0019149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grant de la Comisia Europeană pentru proiectul  ”Poarta de Sud a </w:t>
      </w:r>
      <w:r w:rsidRPr="003B5DB6">
        <w:rPr>
          <w:sz w:val="27"/>
          <w:szCs w:val="27"/>
        </w:rPr>
        <w:t>Moldovei deschisă pentru afaceri și investiții”</w:t>
      </w:r>
      <w:r>
        <w:rPr>
          <w:sz w:val="27"/>
          <w:szCs w:val="27"/>
        </w:rPr>
        <w:t>, dintre care 939,5 mii lei  se</w:t>
      </w:r>
      <w:r w:rsidR="006121A8">
        <w:rPr>
          <w:sz w:val="27"/>
          <w:szCs w:val="27"/>
        </w:rPr>
        <w:t xml:space="preserve"> transferă coform proiectului că</w:t>
      </w:r>
      <w:r>
        <w:rPr>
          <w:sz w:val="27"/>
          <w:szCs w:val="27"/>
        </w:rPr>
        <w:t>tre Agenția de Dezvoltare Regională Sud și  3026,8 mii lei se transferă Organizației pentru Dezvoltarea Sectorului Î</w:t>
      </w:r>
      <w:r w:rsidR="0097580D">
        <w:rPr>
          <w:sz w:val="27"/>
          <w:szCs w:val="27"/>
        </w:rPr>
        <w:t>ntreprinderilor Mici și M</w:t>
      </w:r>
      <w:r>
        <w:rPr>
          <w:sz w:val="27"/>
          <w:szCs w:val="27"/>
        </w:rPr>
        <w:t>ijlocii, 15</w:t>
      </w:r>
      <w:r w:rsidR="00C34B3B">
        <w:rPr>
          <w:sz w:val="27"/>
          <w:szCs w:val="27"/>
        </w:rPr>
        <w:t xml:space="preserve">4,6 mii lei  rămîn ca componentă a </w:t>
      </w:r>
      <w:r>
        <w:rPr>
          <w:sz w:val="27"/>
          <w:szCs w:val="27"/>
        </w:rPr>
        <w:t xml:space="preserve"> proiectului pentru cheltuielile curente în cadrul Consiliului raional</w:t>
      </w:r>
      <w:r w:rsidRPr="003B5DB6">
        <w:rPr>
          <w:sz w:val="27"/>
          <w:szCs w:val="27"/>
          <w:lang w:val="en-US"/>
        </w:rPr>
        <w:t>;</w:t>
      </w:r>
    </w:p>
    <w:p w:rsidR="001C4430" w:rsidRDefault="001C4430" w:rsidP="001C4430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 w:rsidRPr="003B5DB6">
        <w:rPr>
          <w:b/>
          <w:sz w:val="27"/>
          <w:szCs w:val="27"/>
          <w:lang w:val="en-US"/>
        </w:rPr>
        <w:t>200,0</w:t>
      </w:r>
      <w:r w:rsidRPr="003B5DB6">
        <w:rPr>
          <w:b/>
          <w:sz w:val="27"/>
          <w:szCs w:val="27"/>
        </w:rPr>
        <w:t xml:space="preserve"> mii lei (10,6 mii euro)</w:t>
      </w:r>
      <w:r w:rsidRPr="003B5DB6">
        <w:rPr>
          <w:sz w:val="27"/>
          <w:szCs w:val="27"/>
        </w:rPr>
        <w:t xml:space="preserve"> – donații voluntare de la 7 Consilii raionale (Cahul- 2,2 mii euro, Leova – 2,2 mii euro, Ștefan Vodă – 2,2 mii euro, Cantemir – 1,0 mii euro, Căușeni – 1,0 mii euro, Basarabeasca – 1,0 mii euro, Taraclia – 1,0 mii euro) destinate pentru implementarea proiectului ”Poarta de Sud a Moldovei deschisă pentru afaceri și investiții”;</w:t>
      </w:r>
    </w:p>
    <w:p w:rsidR="0097580D" w:rsidRDefault="0097580D" w:rsidP="0097580D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  <w:lang w:val="en-US"/>
        </w:rPr>
        <w:t xml:space="preserve">22,0 mii lei </w:t>
      </w:r>
      <w:r>
        <w:rPr>
          <w:sz w:val="27"/>
          <w:szCs w:val="27"/>
        </w:rPr>
        <w:t>– transferuri curente primite de la APL nivelul I (Suric, Troițcoe, Selemet);</w:t>
      </w:r>
    </w:p>
    <w:p w:rsidR="0097580D" w:rsidRDefault="0097580D" w:rsidP="0097580D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  <w:lang w:val="en-US"/>
        </w:rPr>
        <w:t xml:space="preserve">61,5 mii lei </w:t>
      </w:r>
      <w:r>
        <w:rPr>
          <w:sz w:val="27"/>
          <w:szCs w:val="27"/>
        </w:rPr>
        <w:t>– servicii cu plată , locațiune (Direcția învățămînt general, Direcția asistență socială</w:t>
      </w:r>
      <w:r w:rsidRPr="0097580D">
        <w:rPr>
          <w:sz w:val="27"/>
          <w:szCs w:val="27"/>
        </w:rPr>
        <w:t xml:space="preserve"> </w:t>
      </w:r>
      <w:r>
        <w:rPr>
          <w:sz w:val="27"/>
          <w:szCs w:val="27"/>
        </w:rPr>
        <w:t>și protecție a familiei);</w:t>
      </w:r>
    </w:p>
    <w:p w:rsidR="0097580D" w:rsidRPr="00BC776F" w:rsidRDefault="00BC776F" w:rsidP="00BC776F">
      <w:pPr>
        <w:pStyle w:val="ListParagraph"/>
        <w:numPr>
          <w:ilvl w:val="1"/>
          <w:numId w:val="13"/>
        </w:numPr>
        <w:tabs>
          <w:tab w:val="left" w:pos="9072"/>
        </w:tabs>
        <w:ind w:left="426" w:right="170"/>
        <w:jc w:val="both"/>
        <w:rPr>
          <w:rStyle w:val="docheader"/>
          <w:sz w:val="27"/>
          <w:szCs w:val="27"/>
        </w:rPr>
      </w:pPr>
      <w:r w:rsidRPr="0097580D">
        <w:rPr>
          <w:b/>
          <w:sz w:val="27"/>
          <w:szCs w:val="27"/>
        </w:rPr>
        <w:t xml:space="preserve">5,0 mii lei </w:t>
      </w:r>
      <w:r w:rsidRPr="0097580D">
        <w:rPr>
          <w:sz w:val="27"/>
          <w:szCs w:val="27"/>
        </w:rPr>
        <w:t xml:space="preserve">– </w:t>
      </w:r>
      <w:r w:rsidR="00022D71">
        <w:rPr>
          <w:rFonts w:ascii="Times New Roman CE" w:hAnsi="Times New Roman CE" w:cs="Times New Roman CE"/>
          <w:color w:val="000000"/>
        </w:rPr>
        <w:t>Mijloacele obţinute de la privatizarea şi vînzarea locuinţelor de stat( se varsă integral la bugetul local şi se utilizează pentru construcţia, renovarea şi întreţinerea fondului de locuinţe).</w:t>
      </w:r>
      <w:r w:rsidRPr="0097580D">
        <w:rPr>
          <w:sz w:val="27"/>
          <w:szCs w:val="27"/>
        </w:rPr>
        <w:t xml:space="preserve">mijloace financiare de la realizarea clădirilor în cadrul comisiei de </w:t>
      </w:r>
      <w:r w:rsidRPr="0097580D">
        <w:rPr>
          <w:rStyle w:val="docheader"/>
          <w:bCs/>
          <w:sz w:val="28"/>
          <w:szCs w:val="28"/>
        </w:rPr>
        <w:t>privatizare a  fondului de locuinţe.</w:t>
      </w:r>
    </w:p>
    <w:p w:rsidR="001C4430" w:rsidRPr="00BC776F" w:rsidRDefault="00BC776F" w:rsidP="00BC776F">
      <w:pPr>
        <w:tabs>
          <w:tab w:val="left" w:pos="9072"/>
        </w:tabs>
        <w:ind w:right="170" w:firstLine="851"/>
        <w:jc w:val="both"/>
        <w:rPr>
          <w:sz w:val="27"/>
          <w:szCs w:val="27"/>
        </w:rPr>
      </w:pPr>
      <w:r>
        <w:rPr>
          <w:sz w:val="27"/>
          <w:szCs w:val="27"/>
        </w:rPr>
        <w:t>Se propune</w:t>
      </w:r>
      <w:r w:rsidR="001C4430" w:rsidRPr="00BC776F">
        <w:rPr>
          <w:sz w:val="27"/>
          <w:szCs w:val="27"/>
        </w:rPr>
        <w:t xml:space="preserve"> redistribuirea sumei de </w:t>
      </w:r>
      <w:r w:rsidR="001C4430" w:rsidRPr="00BC776F">
        <w:rPr>
          <w:b/>
          <w:sz w:val="27"/>
          <w:szCs w:val="27"/>
          <w:highlight w:val="yellow"/>
        </w:rPr>
        <w:t>41,0 mii lei</w:t>
      </w:r>
      <w:r w:rsidR="001C4430" w:rsidRPr="00BC776F">
        <w:rPr>
          <w:sz w:val="27"/>
          <w:szCs w:val="27"/>
        </w:rPr>
        <w:t xml:space="preserve"> din decizia Consiliului raional nr.02/02 din 23.03.2018 destinate pentru procurarea polițelor de asigurare medicală  pentru persoanele social-vulnerabile -  Spitalului raional Cimișlia pentru compensarea cheltuielilor la tratarea  persoanelor socialmente vulnerabile, fără polițe de asigurare medicală, fără acte de identitate.</w:t>
      </w:r>
    </w:p>
    <w:p w:rsidR="001C4430" w:rsidRDefault="00BC776F" w:rsidP="00BC776F">
      <w:pPr>
        <w:ind w:right="170" w:firstLine="851"/>
        <w:jc w:val="both"/>
        <w:rPr>
          <w:sz w:val="27"/>
          <w:szCs w:val="27"/>
          <w:lang w:val="en-US"/>
        </w:rPr>
      </w:pPr>
      <w:r>
        <w:rPr>
          <w:sz w:val="27"/>
          <w:szCs w:val="27"/>
        </w:rPr>
        <w:t xml:space="preserve">Se propune </w:t>
      </w:r>
      <w:r w:rsidR="001C4430" w:rsidRPr="00BC776F">
        <w:rPr>
          <w:sz w:val="27"/>
          <w:szCs w:val="27"/>
        </w:rPr>
        <w:t xml:space="preserve">distribuirea soldului format la situația din 01.01.2018 cu destinație specială - </w:t>
      </w:r>
      <w:r w:rsidR="001C4430" w:rsidRPr="00BC776F">
        <w:rPr>
          <w:b/>
          <w:sz w:val="27"/>
          <w:szCs w:val="27"/>
          <w:highlight w:val="yellow"/>
        </w:rPr>
        <w:t>438,6 mii lei</w:t>
      </w:r>
      <w:r w:rsidR="001C4430" w:rsidRPr="00BC776F">
        <w:rPr>
          <w:b/>
          <w:sz w:val="27"/>
          <w:szCs w:val="27"/>
        </w:rPr>
        <w:t xml:space="preserve">  - </w:t>
      </w:r>
      <w:r w:rsidR="001C4430" w:rsidRPr="00BC776F">
        <w:rPr>
          <w:sz w:val="27"/>
          <w:szCs w:val="27"/>
        </w:rPr>
        <w:t>Direcției învățămînt general Cimișlia, pentru reparația capitală a Taberei ”Izvoraș” din s. Zloți</w:t>
      </w:r>
      <w:r>
        <w:rPr>
          <w:sz w:val="27"/>
          <w:szCs w:val="27"/>
          <w:lang w:val="en-US"/>
        </w:rPr>
        <w:t>.</w:t>
      </w:r>
    </w:p>
    <w:p w:rsidR="001C4430" w:rsidRPr="00BC776F" w:rsidRDefault="00BC776F" w:rsidP="00BC776F">
      <w:pPr>
        <w:ind w:right="170" w:firstLine="851"/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Se </w:t>
      </w:r>
      <w:proofErr w:type="spellStart"/>
      <w:r>
        <w:rPr>
          <w:sz w:val="27"/>
          <w:szCs w:val="27"/>
          <w:lang w:val="en-US"/>
        </w:rPr>
        <w:t>propune</w:t>
      </w:r>
      <w:proofErr w:type="spellEnd"/>
      <w:r>
        <w:rPr>
          <w:sz w:val="27"/>
          <w:szCs w:val="27"/>
          <w:lang w:val="en-US"/>
        </w:rPr>
        <w:t xml:space="preserve"> </w:t>
      </w:r>
      <w:r w:rsidRPr="00191499">
        <w:rPr>
          <w:sz w:val="27"/>
          <w:szCs w:val="27"/>
        </w:rPr>
        <w:t xml:space="preserve">distribuirea soldului format la situația din 01.01.2018 în sumă </w:t>
      </w:r>
      <w:r w:rsidRPr="00116914">
        <w:rPr>
          <w:sz w:val="27"/>
          <w:szCs w:val="27"/>
          <w:highlight w:val="yellow"/>
        </w:rPr>
        <w:t>de</w:t>
      </w:r>
      <w:r w:rsidRPr="00116914">
        <w:rPr>
          <w:b/>
          <w:sz w:val="27"/>
          <w:szCs w:val="27"/>
          <w:highlight w:val="yellow"/>
        </w:rPr>
        <w:t xml:space="preserve"> </w:t>
      </w:r>
      <w:r>
        <w:rPr>
          <w:b/>
          <w:sz w:val="27"/>
          <w:szCs w:val="27"/>
          <w:highlight w:val="yellow"/>
        </w:rPr>
        <w:t>472</w:t>
      </w:r>
      <w:proofErr w:type="gramStart"/>
      <w:r>
        <w:rPr>
          <w:b/>
          <w:sz w:val="27"/>
          <w:szCs w:val="27"/>
          <w:highlight w:val="yellow"/>
        </w:rPr>
        <w:t>,5</w:t>
      </w:r>
      <w:proofErr w:type="gramEnd"/>
      <w:r w:rsidRPr="00116914">
        <w:rPr>
          <w:b/>
          <w:sz w:val="27"/>
          <w:szCs w:val="27"/>
          <w:highlight w:val="yellow"/>
        </w:rPr>
        <w:t xml:space="preserve"> mii lei,</w:t>
      </w:r>
      <w:r w:rsidRPr="00191499">
        <w:rPr>
          <w:sz w:val="27"/>
          <w:szCs w:val="27"/>
        </w:rPr>
        <w:t xml:space="preserve"> inclusiv</w:t>
      </w:r>
      <w:r w:rsidRPr="00191499">
        <w:rPr>
          <w:sz w:val="27"/>
          <w:szCs w:val="27"/>
          <w:lang w:val="en-US"/>
        </w:rPr>
        <w:t xml:space="preserve"> :</w:t>
      </w:r>
    </w:p>
    <w:p w:rsidR="001C4430" w:rsidRPr="00191499" w:rsidRDefault="001C4430" w:rsidP="001C4430">
      <w:pPr>
        <w:pStyle w:val="ListParagraph"/>
        <w:numPr>
          <w:ilvl w:val="0"/>
          <w:numId w:val="15"/>
        </w:numPr>
        <w:ind w:left="426" w:right="170"/>
        <w:jc w:val="both"/>
        <w:rPr>
          <w:b/>
          <w:sz w:val="27"/>
          <w:szCs w:val="27"/>
        </w:rPr>
      </w:pPr>
      <w:r w:rsidRPr="003B5DB6">
        <w:rPr>
          <w:b/>
          <w:sz w:val="27"/>
          <w:szCs w:val="27"/>
        </w:rPr>
        <w:lastRenderedPageBreak/>
        <w:t xml:space="preserve">231,0 mii lei, </w:t>
      </w:r>
      <w:r w:rsidRPr="003B5DB6">
        <w:rPr>
          <w:sz w:val="27"/>
          <w:szCs w:val="27"/>
        </w:rPr>
        <w:t>Aparatului</w:t>
      </w:r>
      <w:r w:rsidRPr="00191499">
        <w:rPr>
          <w:sz w:val="27"/>
          <w:szCs w:val="27"/>
        </w:rPr>
        <w:t xml:space="preserve"> președintelui, </w:t>
      </w:r>
      <w:r>
        <w:rPr>
          <w:sz w:val="26"/>
          <w:szCs w:val="26"/>
        </w:rPr>
        <w:t>pentru finisarea fațadei blocului din</w:t>
      </w:r>
      <w:r w:rsidRPr="00157E23">
        <w:rPr>
          <w:sz w:val="26"/>
          <w:szCs w:val="26"/>
        </w:rPr>
        <w:t xml:space="preserve">  str.Alexandru cel Bun,133</w:t>
      </w:r>
      <w:r w:rsidRPr="00191499">
        <w:rPr>
          <w:sz w:val="27"/>
          <w:szCs w:val="27"/>
        </w:rPr>
        <w:t>;</w:t>
      </w:r>
    </w:p>
    <w:p w:rsidR="001C4430" w:rsidRPr="009B137B" w:rsidRDefault="001C4430" w:rsidP="001C4430">
      <w:pPr>
        <w:pStyle w:val="ListParagraph"/>
        <w:numPr>
          <w:ilvl w:val="0"/>
          <w:numId w:val="15"/>
        </w:numPr>
        <w:ind w:left="426" w:right="17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8</w:t>
      </w:r>
      <w:r w:rsidRPr="00191499">
        <w:rPr>
          <w:b/>
          <w:sz w:val="27"/>
          <w:szCs w:val="27"/>
        </w:rPr>
        <w:t>,0 mii lei,</w:t>
      </w:r>
      <w:r>
        <w:rPr>
          <w:sz w:val="27"/>
          <w:szCs w:val="27"/>
        </w:rPr>
        <w:t xml:space="preserve"> </w:t>
      </w:r>
      <w:r w:rsidRPr="00157E23">
        <w:rPr>
          <w:sz w:val="26"/>
          <w:szCs w:val="26"/>
        </w:rPr>
        <w:t xml:space="preserve">IMSP Centrul de </w:t>
      </w:r>
      <w:r w:rsidR="00C34B3B">
        <w:rPr>
          <w:sz w:val="26"/>
          <w:szCs w:val="26"/>
        </w:rPr>
        <w:t>s</w:t>
      </w:r>
      <w:r w:rsidRPr="00157E23">
        <w:rPr>
          <w:sz w:val="26"/>
          <w:szCs w:val="26"/>
        </w:rPr>
        <w:t>ănătate Gura-Galbenei,</w:t>
      </w:r>
      <w:r>
        <w:rPr>
          <w:sz w:val="26"/>
          <w:szCs w:val="26"/>
        </w:rPr>
        <w:t xml:space="preserve"> </w:t>
      </w:r>
      <w:r w:rsidRPr="00157E23">
        <w:rPr>
          <w:sz w:val="26"/>
          <w:szCs w:val="26"/>
        </w:rPr>
        <w:t>pentru procurarea hranei necesare pentru alimentarea copiilor</w:t>
      </w:r>
      <w:r w:rsidRPr="00191499">
        <w:rPr>
          <w:sz w:val="27"/>
          <w:szCs w:val="27"/>
        </w:rPr>
        <w:t>;</w:t>
      </w:r>
    </w:p>
    <w:p w:rsidR="001C4430" w:rsidRPr="00116914" w:rsidRDefault="001C4430" w:rsidP="001C4430">
      <w:pPr>
        <w:pStyle w:val="ListParagraph"/>
        <w:numPr>
          <w:ilvl w:val="0"/>
          <w:numId w:val="15"/>
        </w:numPr>
        <w:ind w:left="426" w:right="17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20,0 mii lei, </w:t>
      </w:r>
      <w:r w:rsidR="00C34B3B">
        <w:rPr>
          <w:sz w:val="27"/>
          <w:szCs w:val="27"/>
        </w:rPr>
        <w:t>IMSP Centrul de s</w:t>
      </w:r>
      <w:r>
        <w:rPr>
          <w:sz w:val="27"/>
          <w:szCs w:val="27"/>
        </w:rPr>
        <w:t>ănătate Cimișlia, pentru procurarea hranei necesare pentru alimentarea copiilor;</w:t>
      </w:r>
    </w:p>
    <w:p w:rsidR="001C4430" w:rsidRPr="00157E23" w:rsidRDefault="001C4430" w:rsidP="001C4430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>20</w:t>
      </w:r>
      <w:r w:rsidRPr="00191499">
        <w:rPr>
          <w:b/>
          <w:sz w:val="27"/>
          <w:szCs w:val="27"/>
        </w:rPr>
        <w:t>,0 mii lei,</w:t>
      </w:r>
      <w:r>
        <w:rPr>
          <w:b/>
          <w:sz w:val="27"/>
          <w:szCs w:val="27"/>
        </w:rPr>
        <w:t xml:space="preserve"> </w:t>
      </w:r>
      <w:r w:rsidR="00C34B3B">
        <w:rPr>
          <w:sz w:val="27"/>
          <w:szCs w:val="27"/>
        </w:rPr>
        <w:t>Inspectoratului de p</w:t>
      </w:r>
      <w:r w:rsidRPr="00157E23">
        <w:rPr>
          <w:sz w:val="27"/>
          <w:szCs w:val="27"/>
        </w:rPr>
        <w:t>oliție Cimișlia</w:t>
      </w:r>
      <w:r>
        <w:rPr>
          <w:sz w:val="27"/>
          <w:szCs w:val="27"/>
        </w:rPr>
        <w:t>, pentru reparația și procurarea mobilierului în biroul de documentare</w:t>
      </w:r>
      <w:r w:rsidRPr="00157E23">
        <w:rPr>
          <w:sz w:val="27"/>
          <w:szCs w:val="27"/>
        </w:rPr>
        <w:t>;</w:t>
      </w:r>
    </w:p>
    <w:p w:rsidR="001C4430" w:rsidRPr="00CF1ADF" w:rsidRDefault="001C4430" w:rsidP="001C4430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25,0 mii lei, </w:t>
      </w:r>
      <w:r>
        <w:rPr>
          <w:sz w:val="27"/>
          <w:szCs w:val="27"/>
        </w:rPr>
        <w:t xml:space="preserve">Aparatului președintelui, pentru </w:t>
      </w:r>
      <w:r w:rsidRPr="00CF1ADF">
        <w:rPr>
          <w:sz w:val="27"/>
          <w:szCs w:val="27"/>
        </w:rPr>
        <w:t>achitarea</w:t>
      </w:r>
      <w:r>
        <w:rPr>
          <w:sz w:val="27"/>
          <w:szCs w:val="27"/>
        </w:rPr>
        <w:t xml:space="preserve">  efectuării</w:t>
      </w:r>
      <w:r w:rsidRPr="00CF1ADF">
        <w:rPr>
          <w:rFonts w:ascii="Times New Roman CE" w:hAnsi="Times New Roman CE" w:cs="Times New Roman CE"/>
          <w:color w:val="000000"/>
          <w:sz w:val="27"/>
          <w:szCs w:val="27"/>
        </w:rPr>
        <w:t> examenului  medical preliminar  şi  a  expertizei medicale a recruţilor de  căt</w:t>
      </w:r>
      <w:r w:rsidR="00BC776F">
        <w:rPr>
          <w:rFonts w:ascii="Times New Roman CE" w:hAnsi="Times New Roman CE" w:cs="Times New Roman CE"/>
          <w:color w:val="000000"/>
          <w:sz w:val="27"/>
          <w:szCs w:val="27"/>
        </w:rPr>
        <w:t>re  comisiile medicale;</w:t>
      </w:r>
      <w:r w:rsidRPr="00CF1ADF">
        <w:rPr>
          <w:rFonts w:ascii="Times New Roman CE" w:hAnsi="Times New Roman CE" w:cs="Times New Roman CE"/>
          <w:color w:val="000000"/>
          <w:sz w:val="27"/>
          <w:szCs w:val="27"/>
        </w:rPr>
        <w:t>  </w:t>
      </w:r>
    </w:p>
    <w:p w:rsidR="001C4430" w:rsidRDefault="001C4430" w:rsidP="001C4430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10,0 mii lei, </w:t>
      </w:r>
      <w:r>
        <w:rPr>
          <w:sz w:val="27"/>
          <w:szCs w:val="27"/>
        </w:rPr>
        <w:t>Cons</w:t>
      </w:r>
      <w:r w:rsidR="00C34B3B">
        <w:rPr>
          <w:sz w:val="27"/>
          <w:szCs w:val="27"/>
        </w:rPr>
        <w:t>iliului r</w:t>
      </w:r>
      <w:r>
        <w:rPr>
          <w:sz w:val="27"/>
          <w:szCs w:val="27"/>
        </w:rPr>
        <w:t>aional Cimișlia al veteranilor războiului și al muncii, pentru</w:t>
      </w:r>
      <w:r w:rsidR="00A857B0">
        <w:rPr>
          <w:sz w:val="27"/>
          <w:szCs w:val="27"/>
        </w:rPr>
        <w:t xml:space="preserve"> susținerea financiară</w:t>
      </w:r>
      <w:r w:rsidR="00411049">
        <w:rPr>
          <w:sz w:val="27"/>
          <w:szCs w:val="27"/>
        </w:rPr>
        <w:t xml:space="preserve"> </w:t>
      </w:r>
      <w:r w:rsidR="00A857B0">
        <w:rPr>
          <w:sz w:val="27"/>
          <w:szCs w:val="27"/>
        </w:rPr>
        <w:t>(</w:t>
      </w:r>
      <w:r w:rsidR="00C34B3B">
        <w:rPr>
          <w:sz w:val="27"/>
          <w:szCs w:val="27"/>
        </w:rPr>
        <w:t>desfășura</w:t>
      </w:r>
      <w:r>
        <w:rPr>
          <w:sz w:val="27"/>
          <w:szCs w:val="27"/>
        </w:rPr>
        <w:t>rea măsurilor organizatorice în anul 2018</w:t>
      </w:r>
      <w:r w:rsidR="00A857B0">
        <w:rPr>
          <w:sz w:val="27"/>
          <w:szCs w:val="27"/>
        </w:rPr>
        <w:t xml:space="preserve"> -  4,0 mii lei – premierea activiștilor din cadrul organizațiilor primare – 40 persoane  a cîte 100 lei, premierea celor mai bune organizații primare – 1,0 mii lei, masa de binefacere consacrată zilei de 1 octombrie – 4,5 mii lei, pentru </w:t>
      </w:r>
      <w:r w:rsidR="006121A8">
        <w:rPr>
          <w:sz w:val="27"/>
          <w:szCs w:val="27"/>
        </w:rPr>
        <w:t>deplasarea membri</w:t>
      </w:r>
      <w:r w:rsidR="00A857B0">
        <w:rPr>
          <w:sz w:val="27"/>
          <w:szCs w:val="27"/>
        </w:rPr>
        <w:t>lor prezidiului în teritoriu – 0,5 mii lei)</w:t>
      </w:r>
      <w:r>
        <w:rPr>
          <w:sz w:val="27"/>
          <w:szCs w:val="27"/>
        </w:rPr>
        <w:t>;</w:t>
      </w:r>
    </w:p>
    <w:p w:rsidR="001C4430" w:rsidRDefault="001C4430" w:rsidP="001C4430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40,0 mii lei, </w:t>
      </w:r>
      <w:r>
        <w:rPr>
          <w:sz w:val="27"/>
          <w:szCs w:val="27"/>
        </w:rPr>
        <w:t xml:space="preserve">Aparatului președintelui, pentru reproiectarea (corectarea proiectului) </w:t>
      </w:r>
      <w:r w:rsidR="00C34B3B">
        <w:rPr>
          <w:sz w:val="27"/>
          <w:szCs w:val="27"/>
        </w:rPr>
        <w:t xml:space="preserve">segmentului de gazificare </w:t>
      </w:r>
      <w:r>
        <w:rPr>
          <w:sz w:val="27"/>
          <w:szCs w:val="27"/>
        </w:rPr>
        <w:t>spre satele Sagaidac și Porumbrei;</w:t>
      </w:r>
    </w:p>
    <w:p w:rsidR="001C4430" w:rsidRDefault="001C4430" w:rsidP="001C4430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100,0 mii lei, </w:t>
      </w:r>
      <w:r>
        <w:rPr>
          <w:sz w:val="27"/>
          <w:szCs w:val="27"/>
        </w:rPr>
        <w:t>Aparatului președintelui, pentru lucrări de testare și dare în exploatare a gazoductului spre satele Porumbrei și Sagaidac;</w:t>
      </w:r>
    </w:p>
    <w:p w:rsidR="001C4430" w:rsidRPr="00EA23F7" w:rsidRDefault="001C4430" w:rsidP="001C4430">
      <w:pPr>
        <w:pStyle w:val="ListParagraph"/>
        <w:numPr>
          <w:ilvl w:val="0"/>
          <w:numId w:val="15"/>
        </w:numPr>
        <w:ind w:left="426" w:right="170"/>
        <w:jc w:val="both"/>
        <w:rPr>
          <w:sz w:val="27"/>
          <w:szCs w:val="27"/>
        </w:rPr>
      </w:pPr>
      <w:r w:rsidRPr="00EA23F7">
        <w:rPr>
          <w:b/>
          <w:sz w:val="27"/>
          <w:szCs w:val="27"/>
        </w:rPr>
        <w:t>18,5 mii lei,</w:t>
      </w:r>
      <w:r w:rsidRPr="00EA23F7">
        <w:rPr>
          <w:sz w:val="27"/>
          <w:szCs w:val="27"/>
        </w:rPr>
        <w:t xml:space="preserve"> AO ”Sfîntul Gheorghe Biruitorul”, pentru achitarea confecționării plăcilor comemorative</w:t>
      </w:r>
      <w:r w:rsidR="00B447DA">
        <w:rPr>
          <w:sz w:val="27"/>
          <w:szCs w:val="27"/>
        </w:rPr>
        <w:t xml:space="preserve"> a fiecărui ostaș</w:t>
      </w:r>
      <w:r w:rsidR="00C34B3B">
        <w:rPr>
          <w:sz w:val="27"/>
          <w:szCs w:val="27"/>
        </w:rPr>
        <w:t xml:space="preserve"> căzut pe</w:t>
      </w:r>
      <w:r w:rsidR="009F5C81">
        <w:rPr>
          <w:sz w:val="27"/>
          <w:szCs w:val="27"/>
        </w:rPr>
        <w:t xml:space="preserve"> cîmpul de luptă</w:t>
      </w:r>
      <w:r>
        <w:rPr>
          <w:sz w:val="27"/>
          <w:szCs w:val="27"/>
        </w:rPr>
        <w:t>.</w:t>
      </w:r>
      <w:r w:rsidR="00C34B3B">
        <w:rPr>
          <w:sz w:val="27"/>
          <w:szCs w:val="27"/>
        </w:rPr>
        <w:t xml:space="preserve"> Plăcile comemorative v</w:t>
      </w:r>
      <w:r w:rsidR="009F5C81">
        <w:rPr>
          <w:sz w:val="27"/>
          <w:szCs w:val="27"/>
        </w:rPr>
        <w:t>or fi instalate în instituțiile de învățămînt ab</w:t>
      </w:r>
      <w:r w:rsidR="00B447DA">
        <w:rPr>
          <w:sz w:val="27"/>
          <w:szCs w:val="27"/>
        </w:rPr>
        <w:t>solvite de către acești ostași</w:t>
      </w:r>
      <w:r w:rsidR="009F5C81">
        <w:rPr>
          <w:sz w:val="27"/>
          <w:szCs w:val="27"/>
        </w:rPr>
        <w:t>.</w:t>
      </w:r>
    </w:p>
    <w:p w:rsidR="001C4430" w:rsidRPr="001C4430" w:rsidRDefault="001C4430" w:rsidP="002464A0">
      <w:pPr>
        <w:ind w:firstLine="851"/>
        <w:jc w:val="both"/>
        <w:rPr>
          <w:sz w:val="28"/>
          <w:szCs w:val="28"/>
          <w:lang w:eastAsia="en-US"/>
        </w:rPr>
      </w:pPr>
    </w:p>
    <w:p w:rsidR="001C4430" w:rsidRDefault="001C4430" w:rsidP="002464A0">
      <w:pPr>
        <w:ind w:firstLine="851"/>
        <w:jc w:val="both"/>
        <w:rPr>
          <w:sz w:val="28"/>
          <w:szCs w:val="28"/>
          <w:lang w:val="en-US" w:eastAsia="en-US"/>
        </w:rPr>
      </w:pPr>
    </w:p>
    <w:p w:rsidR="001C4430" w:rsidRDefault="001C4430" w:rsidP="002464A0">
      <w:pPr>
        <w:ind w:firstLine="851"/>
        <w:jc w:val="both"/>
        <w:rPr>
          <w:sz w:val="28"/>
          <w:szCs w:val="28"/>
          <w:lang w:val="en-US" w:eastAsia="en-US"/>
        </w:rPr>
      </w:pPr>
    </w:p>
    <w:p w:rsidR="001C4430" w:rsidRDefault="001C4430" w:rsidP="002464A0">
      <w:pPr>
        <w:ind w:firstLine="851"/>
        <w:jc w:val="both"/>
        <w:rPr>
          <w:sz w:val="28"/>
          <w:szCs w:val="28"/>
          <w:lang w:val="en-US" w:eastAsia="en-US"/>
        </w:rPr>
      </w:pPr>
    </w:p>
    <w:p w:rsidR="001C4430" w:rsidRDefault="001C4430" w:rsidP="002464A0">
      <w:pPr>
        <w:ind w:firstLine="851"/>
        <w:jc w:val="both"/>
        <w:rPr>
          <w:sz w:val="28"/>
          <w:szCs w:val="28"/>
          <w:lang w:val="en-US" w:eastAsia="en-US"/>
        </w:rPr>
      </w:pPr>
    </w:p>
    <w:p w:rsidR="001C4430" w:rsidRDefault="001C4430" w:rsidP="002464A0">
      <w:pPr>
        <w:ind w:firstLine="851"/>
        <w:jc w:val="both"/>
        <w:rPr>
          <w:sz w:val="28"/>
          <w:szCs w:val="28"/>
          <w:lang w:val="en-US" w:eastAsia="en-US"/>
        </w:rPr>
      </w:pPr>
    </w:p>
    <w:p w:rsidR="001C4430" w:rsidRDefault="001C4430" w:rsidP="002464A0">
      <w:pPr>
        <w:ind w:firstLine="851"/>
        <w:jc w:val="both"/>
        <w:rPr>
          <w:sz w:val="28"/>
          <w:szCs w:val="28"/>
          <w:lang w:val="en-US" w:eastAsia="en-US"/>
        </w:rPr>
      </w:pPr>
    </w:p>
    <w:p w:rsidR="00CC4834" w:rsidRPr="00CC4834" w:rsidRDefault="00CC4834" w:rsidP="007568B2">
      <w:pPr>
        <w:tabs>
          <w:tab w:val="left" w:pos="990"/>
          <w:tab w:val="left" w:pos="7655"/>
        </w:tabs>
        <w:spacing w:line="276" w:lineRule="auto"/>
        <w:rPr>
          <w:b/>
          <w:sz w:val="28"/>
          <w:szCs w:val="28"/>
        </w:rPr>
      </w:pPr>
    </w:p>
    <w:p w:rsidR="00271D80" w:rsidRPr="00CC4834" w:rsidRDefault="007568B2" w:rsidP="00377072">
      <w:pPr>
        <w:tabs>
          <w:tab w:val="left" w:pos="990"/>
          <w:tab w:val="left" w:pos="7655"/>
        </w:tabs>
        <w:spacing w:line="276" w:lineRule="auto"/>
        <w:rPr>
          <w:b/>
          <w:sz w:val="28"/>
          <w:szCs w:val="28"/>
        </w:rPr>
      </w:pPr>
      <w:r w:rsidRPr="00CC4834">
        <w:rPr>
          <w:b/>
          <w:sz w:val="28"/>
          <w:szCs w:val="28"/>
        </w:rPr>
        <w:t>Şef  Direcţie finanţe</w:t>
      </w:r>
      <w:r w:rsidRPr="00CC4834">
        <w:rPr>
          <w:b/>
          <w:sz w:val="28"/>
          <w:szCs w:val="28"/>
        </w:rPr>
        <w:tab/>
        <w:t>Olga GORBAN</w:t>
      </w:r>
    </w:p>
    <w:sectPr w:rsidR="00271D80" w:rsidRPr="00CC4834" w:rsidSect="00022D71">
      <w:pgSz w:w="11907" w:h="16839" w:code="9"/>
      <w:pgMar w:top="851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062"/>
    <w:multiLevelType w:val="hybridMultilevel"/>
    <w:tmpl w:val="6E3A13BA"/>
    <w:lvl w:ilvl="0" w:tplc="253E1D52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0A370C4C"/>
    <w:multiLevelType w:val="hybridMultilevel"/>
    <w:tmpl w:val="0394C3FA"/>
    <w:lvl w:ilvl="0" w:tplc="253E1D52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53E1D52"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7C6706"/>
    <w:multiLevelType w:val="hybridMultilevel"/>
    <w:tmpl w:val="1DE89F3C"/>
    <w:lvl w:ilvl="0" w:tplc="253E1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608F"/>
    <w:multiLevelType w:val="hybridMultilevel"/>
    <w:tmpl w:val="36EED090"/>
    <w:lvl w:ilvl="0" w:tplc="253E1D5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0546B"/>
    <w:multiLevelType w:val="hybridMultilevel"/>
    <w:tmpl w:val="BF1082C0"/>
    <w:lvl w:ilvl="0" w:tplc="253E1D52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98121C"/>
    <w:multiLevelType w:val="hybridMultilevel"/>
    <w:tmpl w:val="F0C8ED0A"/>
    <w:lvl w:ilvl="0" w:tplc="253E1D52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BB4454C"/>
    <w:multiLevelType w:val="hybridMultilevel"/>
    <w:tmpl w:val="6478CB52"/>
    <w:lvl w:ilvl="0" w:tplc="253E1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A28ED"/>
    <w:multiLevelType w:val="hybridMultilevel"/>
    <w:tmpl w:val="6CBE55A8"/>
    <w:lvl w:ilvl="0" w:tplc="253E1D52">
      <w:numFmt w:val="bullet"/>
      <w:lvlText w:val="-"/>
      <w:lvlJc w:val="left"/>
      <w:pPr>
        <w:ind w:left="98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8" w15:restartNumberingAfterBreak="0">
    <w:nsid w:val="414F41F1"/>
    <w:multiLevelType w:val="hybridMultilevel"/>
    <w:tmpl w:val="E6364E28"/>
    <w:lvl w:ilvl="0" w:tplc="253E1D52">
      <w:numFmt w:val="bullet"/>
      <w:lvlText w:val="-"/>
      <w:lvlJc w:val="left"/>
      <w:pPr>
        <w:ind w:left="7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420278BD"/>
    <w:multiLevelType w:val="hybridMultilevel"/>
    <w:tmpl w:val="A92207BA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DE70EAB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420B1"/>
    <w:multiLevelType w:val="hybridMultilevel"/>
    <w:tmpl w:val="35B8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118B5"/>
    <w:multiLevelType w:val="hybridMultilevel"/>
    <w:tmpl w:val="FBF20604"/>
    <w:lvl w:ilvl="0" w:tplc="253E1D5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EB12E7"/>
    <w:multiLevelType w:val="hybridMultilevel"/>
    <w:tmpl w:val="9A0EB31E"/>
    <w:lvl w:ilvl="0" w:tplc="70C00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24D9F"/>
    <w:multiLevelType w:val="hybridMultilevel"/>
    <w:tmpl w:val="9AB6D092"/>
    <w:lvl w:ilvl="0" w:tplc="DB283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4773E"/>
    <w:multiLevelType w:val="hybridMultilevel"/>
    <w:tmpl w:val="DE0E7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311A2"/>
    <w:multiLevelType w:val="hybridMultilevel"/>
    <w:tmpl w:val="4BD0D6CE"/>
    <w:lvl w:ilvl="0" w:tplc="253E1D52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B241B7A"/>
    <w:multiLevelType w:val="hybridMultilevel"/>
    <w:tmpl w:val="51221BD0"/>
    <w:lvl w:ilvl="0" w:tplc="5B3C8D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9"/>
  </w:num>
  <w:num w:numId="5">
    <w:abstractNumId w:val="6"/>
  </w:num>
  <w:num w:numId="6">
    <w:abstractNumId w:val="14"/>
  </w:num>
  <w:num w:numId="7">
    <w:abstractNumId w:val="3"/>
  </w:num>
  <w:num w:numId="8">
    <w:abstractNumId w:val="1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5"/>
  </w:num>
  <w:num w:numId="16">
    <w:abstractNumId w:val="8"/>
  </w:num>
  <w:num w:numId="17">
    <w:abstractNumId w:val="15"/>
  </w:num>
  <w:num w:numId="18">
    <w:abstractNumId w:val="12"/>
  </w:num>
  <w:num w:numId="19">
    <w:abstractNumId w:val="10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3B"/>
    <w:rsid w:val="00007188"/>
    <w:rsid w:val="000108C9"/>
    <w:rsid w:val="00013D49"/>
    <w:rsid w:val="00014611"/>
    <w:rsid w:val="00021ADE"/>
    <w:rsid w:val="00022D71"/>
    <w:rsid w:val="000346A7"/>
    <w:rsid w:val="00034AF3"/>
    <w:rsid w:val="00047EF6"/>
    <w:rsid w:val="0005163B"/>
    <w:rsid w:val="00056BFC"/>
    <w:rsid w:val="000614B2"/>
    <w:rsid w:val="00065B15"/>
    <w:rsid w:val="000672EE"/>
    <w:rsid w:val="00084DE3"/>
    <w:rsid w:val="000879BE"/>
    <w:rsid w:val="00094EBD"/>
    <w:rsid w:val="000A18F2"/>
    <w:rsid w:val="000A5A14"/>
    <w:rsid w:val="000A62C0"/>
    <w:rsid w:val="000B01D1"/>
    <w:rsid w:val="000B331F"/>
    <w:rsid w:val="000C78FC"/>
    <w:rsid w:val="000D0B98"/>
    <w:rsid w:val="000D1332"/>
    <w:rsid w:val="000D2C03"/>
    <w:rsid w:val="000E01F5"/>
    <w:rsid w:val="000E1C95"/>
    <w:rsid w:val="000F0FB9"/>
    <w:rsid w:val="000F1C1B"/>
    <w:rsid w:val="00100B00"/>
    <w:rsid w:val="001034B5"/>
    <w:rsid w:val="00105DC1"/>
    <w:rsid w:val="0011325B"/>
    <w:rsid w:val="0011656F"/>
    <w:rsid w:val="00116914"/>
    <w:rsid w:val="00122CA1"/>
    <w:rsid w:val="00123C9D"/>
    <w:rsid w:val="00126FD6"/>
    <w:rsid w:val="00131C14"/>
    <w:rsid w:val="00140191"/>
    <w:rsid w:val="00157E23"/>
    <w:rsid w:val="00167247"/>
    <w:rsid w:val="0016770A"/>
    <w:rsid w:val="00173E90"/>
    <w:rsid w:val="0018168E"/>
    <w:rsid w:val="00182EF7"/>
    <w:rsid w:val="00182FD6"/>
    <w:rsid w:val="00183ABA"/>
    <w:rsid w:val="00187B07"/>
    <w:rsid w:val="00190FDD"/>
    <w:rsid w:val="00191499"/>
    <w:rsid w:val="00193833"/>
    <w:rsid w:val="001963DC"/>
    <w:rsid w:val="00197090"/>
    <w:rsid w:val="001A0F7E"/>
    <w:rsid w:val="001A4DD2"/>
    <w:rsid w:val="001B644B"/>
    <w:rsid w:val="001B70AA"/>
    <w:rsid w:val="001C184B"/>
    <w:rsid w:val="001C4430"/>
    <w:rsid w:val="001C6160"/>
    <w:rsid w:val="001D3263"/>
    <w:rsid w:val="001D5D3B"/>
    <w:rsid w:val="001E7AC7"/>
    <w:rsid w:val="001F32AB"/>
    <w:rsid w:val="001F42C8"/>
    <w:rsid w:val="001F522B"/>
    <w:rsid w:val="00201838"/>
    <w:rsid w:val="00207716"/>
    <w:rsid w:val="00216664"/>
    <w:rsid w:val="00217082"/>
    <w:rsid w:val="00225B98"/>
    <w:rsid w:val="00230480"/>
    <w:rsid w:val="0023332A"/>
    <w:rsid w:val="00233D5E"/>
    <w:rsid w:val="002464A0"/>
    <w:rsid w:val="00252F90"/>
    <w:rsid w:val="00266E69"/>
    <w:rsid w:val="00271D80"/>
    <w:rsid w:val="002726E1"/>
    <w:rsid w:val="002761EC"/>
    <w:rsid w:val="00283D2E"/>
    <w:rsid w:val="00294642"/>
    <w:rsid w:val="002A3475"/>
    <w:rsid w:val="002A5551"/>
    <w:rsid w:val="002C2A0B"/>
    <w:rsid w:val="002C3115"/>
    <w:rsid w:val="002D2EFE"/>
    <w:rsid w:val="002D6422"/>
    <w:rsid w:val="002E0548"/>
    <w:rsid w:val="002E316E"/>
    <w:rsid w:val="002E3A5C"/>
    <w:rsid w:val="002F0345"/>
    <w:rsid w:val="002F1005"/>
    <w:rsid w:val="002F2573"/>
    <w:rsid w:val="002F6243"/>
    <w:rsid w:val="0030295E"/>
    <w:rsid w:val="003119CE"/>
    <w:rsid w:val="00312555"/>
    <w:rsid w:val="00322609"/>
    <w:rsid w:val="00330B59"/>
    <w:rsid w:val="003336EC"/>
    <w:rsid w:val="00341FF4"/>
    <w:rsid w:val="003425AF"/>
    <w:rsid w:val="00350935"/>
    <w:rsid w:val="003615C2"/>
    <w:rsid w:val="00363476"/>
    <w:rsid w:val="0036361E"/>
    <w:rsid w:val="003652C0"/>
    <w:rsid w:val="003708F2"/>
    <w:rsid w:val="00374836"/>
    <w:rsid w:val="00374D64"/>
    <w:rsid w:val="00376010"/>
    <w:rsid w:val="00377072"/>
    <w:rsid w:val="00381F98"/>
    <w:rsid w:val="00387B14"/>
    <w:rsid w:val="003907EC"/>
    <w:rsid w:val="00391BDB"/>
    <w:rsid w:val="003A001B"/>
    <w:rsid w:val="003A253C"/>
    <w:rsid w:val="003A3985"/>
    <w:rsid w:val="003A4D0C"/>
    <w:rsid w:val="003A5253"/>
    <w:rsid w:val="003A533A"/>
    <w:rsid w:val="003B3A46"/>
    <w:rsid w:val="003B5DB6"/>
    <w:rsid w:val="003C14C9"/>
    <w:rsid w:val="003C1FA6"/>
    <w:rsid w:val="003C3BCD"/>
    <w:rsid w:val="003C4AB5"/>
    <w:rsid w:val="003D1D2C"/>
    <w:rsid w:val="003E019C"/>
    <w:rsid w:val="003E164B"/>
    <w:rsid w:val="003E787A"/>
    <w:rsid w:val="003E7BCB"/>
    <w:rsid w:val="003F0181"/>
    <w:rsid w:val="003F59A0"/>
    <w:rsid w:val="003F70BF"/>
    <w:rsid w:val="00402EF6"/>
    <w:rsid w:val="004056B3"/>
    <w:rsid w:val="00407343"/>
    <w:rsid w:val="00411049"/>
    <w:rsid w:val="00411156"/>
    <w:rsid w:val="004118C6"/>
    <w:rsid w:val="00411C7B"/>
    <w:rsid w:val="00411D3A"/>
    <w:rsid w:val="004150E7"/>
    <w:rsid w:val="004205B6"/>
    <w:rsid w:val="0042103E"/>
    <w:rsid w:val="00431C4B"/>
    <w:rsid w:val="00432656"/>
    <w:rsid w:val="00433868"/>
    <w:rsid w:val="00436A36"/>
    <w:rsid w:val="004372EA"/>
    <w:rsid w:val="00440374"/>
    <w:rsid w:val="00440481"/>
    <w:rsid w:val="00442226"/>
    <w:rsid w:val="00447A3F"/>
    <w:rsid w:val="004549CF"/>
    <w:rsid w:val="00464493"/>
    <w:rsid w:val="00477B24"/>
    <w:rsid w:val="0048267A"/>
    <w:rsid w:val="004854F9"/>
    <w:rsid w:val="00486BB5"/>
    <w:rsid w:val="004914B3"/>
    <w:rsid w:val="004920DD"/>
    <w:rsid w:val="004A4F2B"/>
    <w:rsid w:val="004C1A60"/>
    <w:rsid w:val="004C53E4"/>
    <w:rsid w:val="004C6884"/>
    <w:rsid w:val="004D0948"/>
    <w:rsid w:val="004D1207"/>
    <w:rsid w:val="004D4AAF"/>
    <w:rsid w:val="004D70B3"/>
    <w:rsid w:val="004D7C91"/>
    <w:rsid w:val="004F4B5C"/>
    <w:rsid w:val="004F79BB"/>
    <w:rsid w:val="00503E77"/>
    <w:rsid w:val="00504384"/>
    <w:rsid w:val="0051052F"/>
    <w:rsid w:val="00514F53"/>
    <w:rsid w:val="00523898"/>
    <w:rsid w:val="00523B12"/>
    <w:rsid w:val="00534423"/>
    <w:rsid w:val="005373D2"/>
    <w:rsid w:val="005378FE"/>
    <w:rsid w:val="0054601E"/>
    <w:rsid w:val="00550231"/>
    <w:rsid w:val="00550C41"/>
    <w:rsid w:val="00553175"/>
    <w:rsid w:val="00560343"/>
    <w:rsid w:val="00560808"/>
    <w:rsid w:val="0056317F"/>
    <w:rsid w:val="00563B15"/>
    <w:rsid w:val="0056551B"/>
    <w:rsid w:val="005673C3"/>
    <w:rsid w:val="00574CA4"/>
    <w:rsid w:val="00576661"/>
    <w:rsid w:val="00594895"/>
    <w:rsid w:val="005A6FEA"/>
    <w:rsid w:val="005B009E"/>
    <w:rsid w:val="005B1CA2"/>
    <w:rsid w:val="005C08BE"/>
    <w:rsid w:val="005C133B"/>
    <w:rsid w:val="005C3E89"/>
    <w:rsid w:val="005C5B91"/>
    <w:rsid w:val="005C6E21"/>
    <w:rsid w:val="005D589B"/>
    <w:rsid w:val="005E0409"/>
    <w:rsid w:val="005E1735"/>
    <w:rsid w:val="005E62EB"/>
    <w:rsid w:val="005F0D02"/>
    <w:rsid w:val="005F2DEC"/>
    <w:rsid w:val="005F3613"/>
    <w:rsid w:val="005F3E32"/>
    <w:rsid w:val="005F3FDF"/>
    <w:rsid w:val="00603174"/>
    <w:rsid w:val="00611811"/>
    <w:rsid w:val="006121A8"/>
    <w:rsid w:val="00613BA6"/>
    <w:rsid w:val="006151DA"/>
    <w:rsid w:val="0061751D"/>
    <w:rsid w:val="00622A26"/>
    <w:rsid w:val="00622B54"/>
    <w:rsid w:val="00626046"/>
    <w:rsid w:val="006262BA"/>
    <w:rsid w:val="0063424C"/>
    <w:rsid w:val="00635456"/>
    <w:rsid w:val="00642EF3"/>
    <w:rsid w:val="00644FD4"/>
    <w:rsid w:val="006455EE"/>
    <w:rsid w:val="00652145"/>
    <w:rsid w:val="00652F07"/>
    <w:rsid w:val="0066285B"/>
    <w:rsid w:val="00662CF0"/>
    <w:rsid w:val="006658C4"/>
    <w:rsid w:val="006702DD"/>
    <w:rsid w:val="0067655D"/>
    <w:rsid w:val="0068346B"/>
    <w:rsid w:val="0068366D"/>
    <w:rsid w:val="00683F08"/>
    <w:rsid w:val="00686092"/>
    <w:rsid w:val="00686725"/>
    <w:rsid w:val="006870BF"/>
    <w:rsid w:val="00687B2C"/>
    <w:rsid w:val="00692A7C"/>
    <w:rsid w:val="00695432"/>
    <w:rsid w:val="0069616B"/>
    <w:rsid w:val="006A3C29"/>
    <w:rsid w:val="006A5010"/>
    <w:rsid w:val="006A634D"/>
    <w:rsid w:val="006A7718"/>
    <w:rsid w:val="006B6337"/>
    <w:rsid w:val="006B6470"/>
    <w:rsid w:val="006C3ACA"/>
    <w:rsid w:val="006C5816"/>
    <w:rsid w:val="006C7498"/>
    <w:rsid w:val="006D302C"/>
    <w:rsid w:val="006E2267"/>
    <w:rsid w:val="006E732D"/>
    <w:rsid w:val="006E7EDE"/>
    <w:rsid w:val="006F41AF"/>
    <w:rsid w:val="00707197"/>
    <w:rsid w:val="0071369E"/>
    <w:rsid w:val="00713A2B"/>
    <w:rsid w:val="0072093C"/>
    <w:rsid w:val="00721628"/>
    <w:rsid w:val="0073093D"/>
    <w:rsid w:val="0073641D"/>
    <w:rsid w:val="00740647"/>
    <w:rsid w:val="0074205A"/>
    <w:rsid w:val="007510C1"/>
    <w:rsid w:val="00753125"/>
    <w:rsid w:val="007568B2"/>
    <w:rsid w:val="007605B0"/>
    <w:rsid w:val="00763D4A"/>
    <w:rsid w:val="00764405"/>
    <w:rsid w:val="00764B80"/>
    <w:rsid w:val="00765A3E"/>
    <w:rsid w:val="00770153"/>
    <w:rsid w:val="00772E78"/>
    <w:rsid w:val="007839AA"/>
    <w:rsid w:val="0079312F"/>
    <w:rsid w:val="00793948"/>
    <w:rsid w:val="007A1A6D"/>
    <w:rsid w:val="007A2D54"/>
    <w:rsid w:val="007A32A8"/>
    <w:rsid w:val="007B16F4"/>
    <w:rsid w:val="007B2E98"/>
    <w:rsid w:val="007B61ED"/>
    <w:rsid w:val="007B68D2"/>
    <w:rsid w:val="007C0315"/>
    <w:rsid w:val="007C33A9"/>
    <w:rsid w:val="007C4C99"/>
    <w:rsid w:val="007D1A41"/>
    <w:rsid w:val="007D282A"/>
    <w:rsid w:val="007D3954"/>
    <w:rsid w:val="007D4164"/>
    <w:rsid w:val="007D52F4"/>
    <w:rsid w:val="007E3B8F"/>
    <w:rsid w:val="007F4056"/>
    <w:rsid w:val="007F5560"/>
    <w:rsid w:val="00813BC2"/>
    <w:rsid w:val="00830A66"/>
    <w:rsid w:val="00831839"/>
    <w:rsid w:val="008362EB"/>
    <w:rsid w:val="008400B7"/>
    <w:rsid w:val="00840AC4"/>
    <w:rsid w:val="00842EFC"/>
    <w:rsid w:val="00843CFB"/>
    <w:rsid w:val="00851725"/>
    <w:rsid w:val="008521EE"/>
    <w:rsid w:val="00852807"/>
    <w:rsid w:val="00865542"/>
    <w:rsid w:val="0087086A"/>
    <w:rsid w:val="00875BA6"/>
    <w:rsid w:val="00877276"/>
    <w:rsid w:val="0088667C"/>
    <w:rsid w:val="00891506"/>
    <w:rsid w:val="0089623E"/>
    <w:rsid w:val="008A52CC"/>
    <w:rsid w:val="008B1D98"/>
    <w:rsid w:val="008B21DA"/>
    <w:rsid w:val="008B4EB4"/>
    <w:rsid w:val="008B621F"/>
    <w:rsid w:val="008B6D58"/>
    <w:rsid w:val="008B6F15"/>
    <w:rsid w:val="008C397C"/>
    <w:rsid w:val="008C5C5E"/>
    <w:rsid w:val="008C7C18"/>
    <w:rsid w:val="008D177A"/>
    <w:rsid w:val="008D6CDE"/>
    <w:rsid w:val="008D71E7"/>
    <w:rsid w:val="008E33C9"/>
    <w:rsid w:val="008E4370"/>
    <w:rsid w:val="008E5F53"/>
    <w:rsid w:val="008F0945"/>
    <w:rsid w:val="00900F31"/>
    <w:rsid w:val="00905B02"/>
    <w:rsid w:val="00906939"/>
    <w:rsid w:val="00907FA1"/>
    <w:rsid w:val="00910C51"/>
    <w:rsid w:val="00911CDA"/>
    <w:rsid w:val="00916F53"/>
    <w:rsid w:val="009171CE"/>
    <w:rsid w:val="00925724"/>
    <w:rsid w:val="009314F3"/>
    <w:rsid w:val="00932DF6"/>
    <w:rsid w:val="0093766F"/>
    <w:rsid w:val="00944C3B"/>
    <w:rsid w:val="00950CA7"/>
    <w:rsid w:val="00956EEF"/>
    <w:rsid w:val="00957140"/>
    <w:rsid w:val="00960A06"/>
    <w:rsid w:val="00962097"/>
    <w:rsid w:val="00970363"/>
    <w:rsid w:val="00973A7C"/>
    <w:rsid w:val="0097405A"/>
    <w:rsid w:val="0097580D"/>
    <w:rsid w:val="00976AF7"/>
    <w:rsid w:val="009778C9"/>
    <w:rsid w:val="009857C5"/>
    <w:rsid w:val="009869F9"/>
    <w:rsid w:val="00987928"/>
    <w:rsid w:val="00990470"/>
    <w:rsid w:val="0099236D"/>
    <w:rsid w:val="00992EF6"/>
    <w:rsid w:val="00993394"/>
    <w:rsid w:val="00993AA0"/>
    <w:rsid w:val="00995A80"/>
    <w:rsid w:val="00996355"/>
    <w:rsid w:val="009A106E"/>
    <w:rsid w:val="009A2455"/>
    <w:rsid w:val="009A5B54"/>
    <w:rsid w:val="009A77E8"/>
    <w:rsid w:val="009B0831"/>
    <w:rsid w:val="009B137B"/>
    <w:rsid w:val="009B3AE5"/>
    <w:rsid w:val="009D3C51"/>
    <w:rsid w:val="009E3061"/>
    <w:rsid w:val="009E47AF"/>
    <w:rsid w:val="009E4954"/>
    <w:rsid w:val="009F37F9"/>
    <w:rsid w:val="009F5C81"/>
    <w:rsid w:val="009F70A9"/>
    <w:rsid w:val="00A012F0"/>
    <w:rsid w:val="00A0475C"/>
    <w:rsid w:val="00A13D05"/>
    <w:rsid w:val="00A1554B"/>
    <w:rsid w:val="00A20DF0"/>
    <w:rsid w:val="00A2114A"/>
    <w:rsid w:val="00A30C16"/>
    <w:rsid w:val="00A3597E"/>
    <w:rsid w:val="00A35BBE"/>
    <w:rsid w:val="00A37E48"/>
    <w:rsid w:val="00A42D88"/>
    <w:rsid w:val="00A514DD"/>
    <w:rsid w:val="00A57765"/>
    <w:rsid w:val="00A61A52"/>
    <w:rsid w:val="00A61EF5"/>
    <w:rsid w:val="00A630B1"/>
    <w:rsid w:val="00A650AB"/>
    <w:rsid w:val="00A66273"/>
    <w:rsid w:val="00A7464F"/>
    <w:rsid w:val="00A800E5"/>
    <w:rsid w:val="00A8275E"/>
    <w:rsid w:val="00A82F08"/>
    <w:rsid w:val="00A83D35"/>
    <w:rsid w:val="00A857B0"/>
    <w:rsid w:val="00A86F8D"/>
    <w:rsid w:val="00A874F8"/>
    <w:rsid w:val="00A96F0A"/>
    <w:rsid w:val="00AB0754"/>
    <w:rsid w:val="00AB2744"/>
    <w:rsid w:val="00AB78AC"/>
    <w:rsid w:val="00AE0B91"/>
    <w:rsid w:val="00AE122B"/>
    <w:rsid w:val="00AE1FCA"/>
    <w:rsid w:val="00AE49FA"/>
    <w:rsid w:val="00AF794B"/>
    <w:rsid w:val="00B038BC"/>
    <w:rsid w:val="00B04173"/>
    <w:rsid w:val="00B0562E"/>
    <w:rsid w:val="00B135BC"/>
    <w:rsid w:val="00B1545C"/>
    <w:rsid w:val="00B16829"/>
    <w:rsid w:val="00B17625"/>
    <w:rsid w:val="00B20539"/>
    <w:rsid w:val="00B242CF"/>
    <w:rsid w:val="00B249B4"/>
    <w:rsid w:val="00B25D12"/>
    <w:rsid w:val="00B30F91"/>
    <w:rsid w:val="00B447DA"/>
    <w:rsid w:val="00B453BD"/>
    <w:rsid w:val="00B570F6"/>
    <w:rsid w:val="00B57CE2"/>
    <w:rsid w:val="00B57FDF"/>
    <w:rsid w:val="00B62544"/>
    <w:rsid w:val="00B647B4"/>
    <w:rsid w:val="00B66696"/>
    <w:rsid w:val="00B712C1"/>
    <w:rsid w:val="00B7528E"/>
    <w:rsid w:val="00B85CAD"/>
    <w:rsid w:val="00B85EDC"/>
    <w:rsid w:val="00B93667"/>
    <w:rsid w:val="00B93EC3"/>
    <w:rsid w:val="00B965E5"/>
    <w:rsid w:val="00BA3A3E"/>
    <w:rsid w:val="00BA5749"/>
    <w:rsid w:val="00BB1875"/>
    <w:rsid w:val="00BB3263"/>
    <w:rsid w:val="00BB3A5B"/>
    <w:rsid w:val="00BB4916"/>
    <w:rsid w:val="00BB4D2C"/>
    <w:rsid w:val="00BC036E"/>
    <w:rsid w:val="00BC776F"/>
    <w:rsid w:val="00BC78CF"/>
    <w:rsid w:val="00BD00E5"/>
    <w:rsid w:val="00BD1758"/>
    <w:rsid w:val="00BD22CD"/>
    <w:rsid w:val="00BD4CFE"/>
    <w:rsid w:val="00BD5032"/>
    <w:rsid w:val="00BD6B00"/>
    <w:rsid w:val="00BE1C82"/>
    <w:rsid w:val="00BE5B0F"/>
    <w:rsid w:val="00BE6597"/>
    <w:rsid w:val="00BF1813"/>
    <w:rsid w:val="00BF295D"/>
    <w:rsid w:val="00BF45C6"/>
    <w:rsid w:val="00C05813"/>
    <w:rsid w:val="00C12E43"/>
    <w:rsid w:val="00C17B22"/>
    <w:rsid w:val="00C30595"/>
    <w:rsid w:val="00C34B3B"/>
    <w:rsid w:val="00C440BC"/>
    <w:rsid w:val="00C621AE"/>
    <w:rsid w:val="00C633B8"/>
    <w:rsid w:val="00C64332"/>
    <w:rsid w:val="00C64A98"/>
    <w:rsid w:val="00C6550D"/>
    <w:rsid w:val="00C67700"/>
    <w:rsid w:val="00C72C3E"/>
    <w:rsid w:val="00C777C6"/>
    <w:rsid w:val="00C84DA2"/>
    <w:rsid w:val="00C86113"/>
    <w:rsid w:val="00C8626F"/>
    <w:rsid w:val="00C91C18"/>
    <w:rsid w:val="00C93759"/>
    <w:rsid w:val="00C947B8"/>
    <w:rsid w:val="00C9784E"/>
    <w:rsid w:val="00CA18F3"/>
    <w:rsid w:val="00CA32BD"/>
    <w:rsid w:val="00CA494C"/>
    <w:rsid w:val="00CB2BF7"/>
    <w:rsid w:val="00CB5379"/>
    <w:rsid w:val="00CC0F6A"/>
    <w:rsid w:val="00CC3B86"/>
    <w:rsid w:val="00CC4834"/>
    <w:rsid w:val="00CD2A68"/>
    <w:rsid w:val="00CD2B48"/>
    <w:rsid w:val="00CD37B5"/>
    <w:rsid w:val="00CE0041"/>
    <w:rsid w:val="00CE4512"/>
    <w:rsid w:val="00CE48AF"/>
    <w:rsid w:val="00CE68A5"/>
    <w:rsid w:val="00CF1ADF"/>
    <w:rsid w:val="00CF3639"/>
    <w:rsid w:val="00CF44C0"/>
    <w:rsid w:val="00CF7961"/>
    <w:rsid w:val="00D013A2"/>
    <w:rsid w:val="00D01E3E"/>
    <w:rsid w:val="00D02B94"/>
    <w:rsid w:val="00D100AC"/>
    <w:rsid w:val="00D1506D"/>
    <w:rsid w:val="00D15E71"/>
    <w:rsid w:val="00D21862"/>
    <w:rsid w:val="00D22D4C"/>
    <w:rsid w:val="00D267C4"/>
    <w:rsid w:val="00D27B28"/>
    <w:rsid w:val="00D41784"/>
    <w:rsid w:val="00D42A91"/>
    <w:rsid w:val="00D543A3"/>
    <w:rsid w:val="00D55B3E"/>
    <w:rsid w:val="00D564AD"/>
    <w:rsid w:val="00D6042F"/>
    <w:rsid w:val="00D61509"/>
    <w:rsid w:val="00D72341"/>
    <w:rsid w:val="00D73155"/>
    <w:rsid w:val="00D73F11"/>
    <w:rsid w:val="00D779DA"/>
    <w:rsid w:val="00D818DA"/>
    <w:rsid w:val="00D8426B"/>
    <w:rsid w:val="00D84F1A"/>
    <w:rsid w:val="00D91E61"/>
    <w:rsid w:val="00D92657"/>
    <w:rsid w:val="00D92CF4"/>
    <w:rsid w:val="00D931CD"/>
    <w:rsid w:val="00D93C0E"/>
    <w:rsid w:val="00D9596F"/>
    <w:rsid w:val="00D966EC"/>
    <w:rsid w:val="00DA0492"/>
    <w:rsid w:val="00DA5597"/>
    <w:rsid w:val="00DC685B"/>
    <w:rsid w:val="00DD26A3"/>
    <w:rsid w:val="00DD3D6D"/>
    <w:rsid w:val="00DE26F9"/>
    <w:rsid w:val="00DE3012"/>
    <w:rsid w:val="00DE3459"/>
    <w:rsid w:val="00DE6934"/>
    <w:rsid w:val="00DF3B6B"/>
    <w:rsid w:val="00DF47F1"/>
    <w:rsid w:val="00DF5DD6"/>
    <w:rsid w:val="00DF6152"/>
    <w:rsid w:val="00DF7693"/>
    <w:rsid w:val="00DF7940"/>
    <w:rsid w:val="00E01EED"/>
    <w:rsid w:val="00E02A49"/>
    <w:rsid w:val="00E02AD4"/>
    <w:rsid w:val="00E06D4B"/>
    <w:rsid w:val="00E06FB2"/>
    <w:rsid w:val="00E11880"/>
    <w:rsid w:val="00E2584D"/>
    <w:rsid w:val="00E314AB"/>
    <w:rsid w:val="00E315FF"/>
    <w:rsid w:val="00E346CB"/>
    <w:rsid w:val="00E45959"/>
    <w:rsid w:val="00E51CE8"/>
    <w:rsid w:val="00E56283"/>
    <w:rsid w:val="00E61094"/>
    <w:rsid w:val="00E6137A"/>
    <w:rsid w:val="00E63924"/>
    <w:rsid w:val="00E70972"/>
    <w:rsid w:val="00E70C45"/>
    <w:rsid w:val="00E7333D"/>
    <w:rsid w:val="00E7406E"/>
    <w:rsid w:val="00E903B2"/>
    <w:rsid w:val="00E905F8"/>
    <w:rsid w:val="00E9090C"/>
    <w:rsid w:val="00E945B0"/>
    <w:rsid w:val="00EA23F7"/>
    <w:rsid w:val="00EA2524"/>
    <w:rsid w:val="00EA7457"/>
    <w:rsid w:val="00EB2DF7"/>
    <w:rsid w:val="00EB70F6"/>
    <w:rsid w:val="00EC3DEA"/>
    <w:rsid w:val="00EC5430"/>
    <w:rsid w:val="00EC60A8"/>
    <w:rsid w:val="00EC6798"/>
    <w:rsid w:val="00ED24C1"/>
    <w:rsid w:val="00ED2C2C"/>
    <w:rsid w:val="00ED41FF"/>
    <w:rsid w:val="00EE079A"/>
    <w:rsid w:val="00EE11C1"/>
    <w:rsid w:val="00EE1E40"/>
    <w:rsid w:val="00EE3D0C"/>
    <w:rsid w:val="00F0065F"/>
    <w:rsid w:val="00F065DF"/>
    <w:rsid w:val="00F129EE"/>
    <w:rsid w:val="00F140BB"/>
    <w:rsid w:val="00F169F4"/>
    <w:rsid w:val="00F25D6E"/>
    <w:rsid w:val="00F33EDC"/>
    <w:rsid w:val="00F423B1"/>
    <w:rsid w:val="00F45DE8"/>
    <w:rsid w:val="00F50C99"/>
    <w:rsid w:val="00F542C0"/>
    <w:rsid w:val="00F57DE2"/>
    <w:rsid w:val="00F65C67"/>
    <w:rsid w:val="00F67654"/>
    <w:rsid w:val="00F7256B"/>
    <w:rsid w:val="00F74152"/>
    <w:rsid w:val="00F74DCA"/>
    <w:rsid w:val="00F804B9"/>
    <w:rsid w:val="00F80BE8"/>
    <w:rsid w:val="00F8452A"/>
    <w:rsid w:val="00F87F57"/>
    <w:rsid w:val="00F900AD"/>
    <w:rsid w:val="00F908D5"/>
    <w:rsid w:val="00F96FD9"/>
    <w:rsid w:val="00FA04BD"/>
    <w:rsid w:val="00FA0AEE"/>
    <w:rsid w:val="00FA412C"/>
    <w:rsid w:val="00FA4182"/>
    <w:rsid w:val="00FA4E67"/>
    <w:rsid w:val="00FB3997"/>
    <w:rsid w:val="00FB72DA"/>
    <w:rsid w:val="00FC7BA8"/>
    <w:rsid w:val="00FD233B"/>
    <w:rsid w:val="00FD27B6"/>
    <w:rsid w:val="00FE2A00"/>
    <w:rsid w:val="00FE2E7B"/>
    <w:rsid w:val="00FE6E52"/>
    <w:rsid w:val="00FF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F213"/>
  <w15:docId w15:val="{99D56388-35C1-46DE-988B-DDF256C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3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6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E5"/>
    <w:rPr>
      <w:rFonts w:ascii="Tahoma" w:eastAsia="Calibri" w:hAnsi="Tahoma" w:cs="Tahoma"/>
      <w:sz w:val="16"/>
      <w:szCs w:val="16"/>
      <w:lang w:val="ro-RO" w:eastAsia="ru-RU"/>
    </w:rPr>
  </w:style>
  <w:style w:type="paragraph" w:styleId="NoSpacing">
    <w:name w:val="No Spacing"/>
    <w:basedOn w:val="Normal"/>
    <w:uiPriority w:val="1"/>
    <w:qFormat/>
    <w:rsid w:val="00713A2B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59"/>
    <w:rsid w:val="00E5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DefaultParagraphFont"/>
    <w:rsid w:val="0097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3697-C5DC-4725-A981-04A0875D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1474</Words>
  <Characters>8406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SAP</cp:lastModifiedBy>
  <cp:revision>69</cp:revision>
  <cp:lastPrinted>2018-06-13T08:37:00Z</cp:lastPrinted>
  <dcterms:created xsi:type="dcterms:W3CDTF">2018-02-22T11:26:00Z</dcterms:created>
  <dcterms:modified xsi:type="dcterms:W3CDTF">2018-06-13T08:38:00Z</dcterms:modified>
</cp:coreProperties>
</file>