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2F" w:rsidRPr="000F5F86" w:rsidRDefault="000F5F86" w:rsidP="00B77A2F">
      <w:pPr>
        <w:jc w:val="center"/>
        <w:rPr>
          <w:b/>
          <w:sz w:val="32"/>
          <w:szCs w:val="32"/>
          <w:lang w:val="ro-RO"/>
        </w:rPr>
      </w:pPr>
      <w:r w:rsidRPr="000F5F86">
        <w:rPr>
          <w:noProof/>
          <w:sz w:val="32"/>
          <w:szCs w:val="32"/>
          <w:lang w:val="ru-RU"/>
        </w:rPr>
        <w:drawing>
          <wp:anchor distT="0" distB="0" distL="114300" distR="114300" simplePos="0" relativeHeight="251660288" behindDoc="0" locked="0" layoutInCell="1" allowOverlap="1">
            <wp:simplePos x="0" y="0"/>
            <wp:positionH relativeFrom="column">
              <wp:posOffset>4943475</wp:posOffset>
            </wp:positionH>
            <wp:positionV relativeFrom="paragraph">
              <wp:posOffset>-419100</wp:posOffset>
            </wp:positionV>
            <wp:extent cx="752475" cy="904875"/>
            <wp:effectExtent l="19050" t="0" r="9525" b="0"/>
            <wp:wrapNone/>
            <wp:docPr id="2" name="Picture 2" descr="Пригласительно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гласительное2"/>
                    <pic:cNvPicPr>
                      <a:picLocks noChangeAspect="1" noChangeArrowheads="1"/>
                    </pic:cNvPicPr>
                  </pic:nvPicPr>
                  <pic:blipFill>
                    <a:blip r:embed="rId6" cstate="print">
                      <a:lum bright="-6000" contrast="12000"/>
                      <a:extLst>
                        <a:ext uri="{28A0092B-C50C-407E-A947-70E740481C1C}">
                          <a14:useLocalDpi xmlns:a14="http://schemas.microsoft.com/office/drawing/2010/main" val="0"/>
                        </a:ext>
                      </a:extLst>
                    </a:blip>
                    <a:srcRect l="10606" t="16667" r="75757" b="39999"/>
                    <a:stretch>
                      <a:fillRect/>
                    </a:stretch>
                  </pic:blipFill>
                  <pic:spPr bwMode="auto">
                    <a:xfrm>
                      <a:off x="0" y="0"/>
                      <a:ext cx="752475" cy="904875"/>
                    </a:xfrm>
                    <a:prstGeom prst="rect">
                      <a:avLst/>
                    </a:prstGeom>
                    <a:noFill/>
                    <a:ln>
                      <a:noFill/>
                    </a:ln>
                  </pic:spPr>
                </pic:pic>
              </a:graphicData>
            </a:graphic>
          </wp:anchor>
        </w:drawing>
      </w:r>
      <w:r w:rsidRPr="000F5F86">
        <w:rPr>
          <w:noProof/>
          <w:sz w:val="32"/>
          <w:szCs w:val="32"/>
          <w:lang w:val="ru-RU"/>
        </w:rPr>
        <w:drawing>
          <wp:anchor distT="0" distB="0" distL="114300" distR="114300" simplePos="0" relativeHeight="251659264" behindDoc="1" locked="0" layoutInCell="1" allowOverlap="1">
            <wp:simplePos x="0" y="0"/>
            <wp:positionH relativeFrom="column">
              <wp:posOffset>209550</wp:posOffset>
            </wp:positionH>
            <wp:positionV relativeFrom="paragraph">
              <wp:posOffset>-466725</wp:posOffset>
            </wp:positionV>
            <wp:extent cx="1028700" cy="885825"/>
            <wp:effectExtent l="19050" t="0" r="0" b="0"/>
            <wp:wrapNone/>
            <wp:docPr id="1" name="Picture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7" cstate="print">
                      <a:extLst>
                        <a:ext uri="{28A0092B-C50C-407E-A947-70E740481C1C}">
                          <a14:useLocalDpi xmlns:a14="http://schemas.microsoft.com/office/drawing/2010/main" val="0"/>
                        </a:ext>
                      </a:extLst>
                    </a:blip>
                    <a:srcRect l="37500" t="14999" b="17500"/>
                    <a:stretch>
                      <a:fillRect/>
                    </a:stretch>
                  </pic:blipFill>
                  <pic:spPr bwMode="auto">
                    <a:xfrm>
                      <a:off x="0" y="0"/>
                      <a:ext cx="1028700" cy="885825"/>
                    </a:xfrm>
                    <a:prstGeom prst="rect">
                      <a:avLst/>
                    </a:prstGeom>
                    <a:noFill/>
                  </pic:spPr>
                </pic:pic>
              </a:graphicData>
            </a:graphic>
          </wp:anchor>
        </w:drawing>
      </w:r>
      <w:r w:rsidR="00B77A2F" w:rsidRPr="000F5F86">
        <w:rPr>
          <w:b/>
          <w:sz w:val="32"/>
          <w:szCs w:val="32"/>
          <w:lang w:val="ro-RO"/>
        </w:rPr>
        <w:t>REPUBLICA MOLDOVA</w:t>
      </w:r>
    </w:p>
    <w:p w:rsidR="00B77A2F" w:rsidRPr="000F5F86" w:rsidRDefault="00B77A2F" w:rsidP="00B77A2F">
      <w:pPr>
        <w:pStyle w:val="Heading1"/>
        <w:jc w:val="center"/>
        <w:rPr>
          <w:b/>
          <w:sz w:val="28"/>
          <w:szCs w:val="28"/>
        </w:rPr>
      </w:pPr>
      <w:r w:rsidRPr="000F5F86">
        <w:rPr>
          <w:b/>
          <w:sz w:val="32"/>
          <w:szCs w:val="32"/>
        </w:rPr>
        <w:t>CONSILIUL RAIONAL CIMIŞLIA</w:t>
      </w:r>
    </w:p>
    <w:p w:rsidR="00B77A2F" w:rsidRPr="000F5F86" w:rsidRDefault="00B435E0" w:rsidP="00B77A2F">
      <w:pPr>
        <w:pStyle w:val="Heading1"/>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8" o:title="BD15155_" grayscale="t" bilevel="t"/>
          </v:shape>
        </w:pict>
      </w:r>
    </w:p>
    <w:p w:rsidR="00B77A2F" w:rsidRPr="000F5F86" w:rsidRDefault="00B77A2F" w:rsidP="00B77A2F">
      <w:pPr>
        <w:pStyle w:val="Heading3"/>
        <w:rPr>
          <w:spacing w:val="60"/>
          <w:sz w:val="36"/>
        </w:rPr>
      </w:pPr>
      <w:r w:rsidRPr="000F5F86">
        <w:rPr>
          <w:b w:val="0"/>
          <w:bCs/>
        </w:rPr>
        <w:t xml:space="preserve"> </w:t>
      </w:r>
      <w:r w:rsidRPr="000F5F86">
        <w:rPr>
          <w:spacing w:val="60"/>
          <w:sz w:val="36"/>
        </w:rPr>
        <w:t>DECIZIE</w:t>
      </w:r>
    </w:p>
    <w:p w:rsidR="00B77A2F" w:rsidRPr="000F5F86" w:rsidRDefault="00B77A2F" w:rsidP="00B77A2F">
      <w:pPr>
        <w:pStyle w:val="Heading1"/>
        <w:jc w:val="center"/>
        <w:rPr>
          <w:b/>
          <w:bCs/>
        </w:rPr>
      </w:pPr>
    </w:p>
    <w:p w:rsidR="00B77A2F" w:rsidRPr="000F5F86" w:rsidRDefault="002A555A" w:rsidP="002A555A">
      <w:pPr>
        <w:jc w:val="right"/>
        <w:rPr>
          <w:sz w:val="28"/>
          <w:szCs w:val="28"/>
          <w:lang w:val="ro-RO" w:eastAsia="en-US"/>
        </w:rPr>
      </w:pPr>
      <w:r w:rsidRPr="000F5F86">
        <w:rPr>
          <w:sz w:val="28"/>
          <w:szCs w:val="28"/>
          <w:lang w:val="ro-RO" w:eastAsia="en-US"/>
        </w:rPr>
        <w:t>Proiect</w:t>
      </w:r>
    </w:p>
    <w:p w:rsidR="00B77A2F" w:rsidRPr="000F5F86" w:rsidRDefault="00B77A2F" w:rsidP="00B77A2F">
      <w:pPr>
        <w:rPr>
          <w:b/>
          <w:sz w:val="28"/>
          <w:lang w:val="ro-RO"/>
        </w:rPr>
      </w:pPr>
    </w:p>
    <w:p w:rsidR="00B77A2F" w:rsidRPr="000F5F86" w:rsidRDefault="000F5F86" w:rsidP="00B77A2F">
      <w:pPr>
        <w:rPr>
          <w:b/>
          <w:sz w:val="28"/>
          <w:lang w:val="ro-RO"/>
        </w:rPr>
      </w:pPr>
      <w:r>
        <w:rPr>
          <w:b/>
          <w:sz w:val="28"/>
          <w:lang w:val="ro-RO"/>
        </w:rPr>
        <w:t>din</w:t>
      </w:r>
      <w:r w:rsidRPr="000F5F86">
        <w:rPr>
          <w:b/>
          <w:sz w:val="28"/>
          <w:lang w:val="ro-RO"/>
        </w:rPr>
        <w:t xml:space="preserve"> </w:t>
      </w:r>
      <w:r w:rsidR="00C81A15">
        <w:rPr>
          <w:b/>
          <w:sz w:val="28"/>
          <w:lang w:val="ro-RO"/>
        </w:rPr>
        <w:t xml:space="preserve"> </w:t>
      </w:r>
      <w:r w:rsidR="00113820">
        <w:rPr>
          <w:b/>
          <w:sz w:val="28"/>
          <w:lang w:val="ro-RO"/>
        </w:rPr>
        <w:t>22 iunie</w:t>
      </w:r>
      <w:r w:rsidR="00742A4F">
        <w:rPr>
          <w:b/>
          <w:sz w:val="28"/>
          <w:lang w:val="ro-RO"/>
        </w:rPr>
        <w:t xml:space="preserve">   </w:t>
      </w:r>
      <w:r w:rsidRPr="000F5F86">
        <w:rPr>
          <w:b/>
          <w:sz w:val="28"/>
          <w:lang w:val="ro-RO"/>
        </w:rPr>
        <w:t>201</w:t>
      </w:r>
      <w:r w:rsidR="00BF5D67">
        <w:rPr>
          <w:b/>
          <w:sz w:val="28"/>
          <w:lang w:val="ro-RO"/>
        </w:rPr>
        <w:t>8</w:t>
      </w:r>
      <w:r w:rsidR="00B77A2F" w:rsidRPr="000F5F86">
        <w:rPr>
          <w:b/>
          <w:sz w:val="28"/>
          <w:lang w:val="ro-RO"/>
        </w:rPr>
        <w:t xml:space="preserve">                                                                    nr. </w:t>
      </w:r>
      <w:r w:rsidR="00113820">
        <w:rPr>
          <w:b/>
          <w:sz w:val="28"/>
          <w:lang w:val="ro-RO"/>
        </w:rPr>
        <w:t>03/23</w:t>
      </w:r>
    </w:p>
    <w:p w:rsidR="00B77A2F" w:rsidRPr="000F5F86" w:rsidRDefault="00B77A2F" w:rsidP="00B77A2F">
      <w:pPr>
        <w:rPr>
          <w:b/>
          <w:sz w:val="28"/>
          <w:lang w:val="ro-RO"/>
        </w:rPr>
      </w:pPr>
    </w:p>
    <w:p w:rsidR="00B77A2F" w:rsidRPr="000F5F86" w:rsidRDefault="00B77A2F" w:rsidP="00B77A2F">
      <w:pPr>
        <w:rPr>
          <w:b/>
          <w:sz w:val="28"/>
          <w:lang w:val="ro-RO"/>
        </w:rPr>
      </w:pPr>
      <w:r w:rsidRPr="000F5F86">
        <w:rPr>
          <w:b/>
          <w:sz w:val="28"/>
          <w:lang w:val="ro-RO"/>
        </w:rPr>
        <w:t xml:space="preserve">Cu privire la premierea </w:t>
      </w:r>
      <w:r w:rsidR="008665D2" w:rsidRPr="000F5F86">
        <w:rPr>
          <w:b/>
          <w:sz w:val="28"/>
          <w:lang w:val="ro-RO"/>
        </w:rPr>
        <w:t xml:space="preserve">persoanelor </w:t>
      </w:r>
    </w:p>
    <w:p w:rsidR="00B77A2F" w:rsidRPr="000F5F86" w:rsidRDefault="008665D2" w:rsidP="00B77A2F">
      <w:pPr>
        <w:rPr>
          <w:b/>
          <w:sz w:val="28"/>
          <w:lang w:val="ro-RO"/>
        </w:rPr>
      </w:pPr>
      <w:r w:rsidRPr="000F5F86">
        <w:rPr>
          <w:b/>
          <w:sz w:val="28"/>
          <w:lang w:val="ro-RO"/>
        </w:rPr>
        <w:t xml:space="preserve">care </w:t>
      </w:r>
      <w:r w:rsidR="00AE5CC8" w:rsidRPr="000F5F86">
        <w:rPr>
          <w:b/>
          <w:sz w:val="28"/>
          <w:lang w:val="ro-RO"/>
        </w:rPr>
        <w:t>d</w:t>
      </w:r>
      <w:r w:rsidRPr="000F5F86">
        <w:rPr>
          <w:b/>
          <w:sz w:val="28"/>
          <w:lang w:val="ro-RO"/>
        </w:rPr>
        <w:t>ețin funcții</w:t>
      </w:r>
      <w:r w:rsidR="00B77A2F" w:rsidRPr="000F5F86">
        <w:rPr>
          <w:b/>
          <w:sz w:val="28"/>
          <w:lang w:val="ro-RO"/>
        </w:rPr>
        <w:t xml:space="preserve"> de demnitate publică</w:t>
      </w:r>
      <w:r w:rsidR="00877DD9" w:rsidRPr="000F5F86">
        <w:rPr>
          <w:b/>
          <w:sz w:val="28"/>
          <w:lang w:val="ro-RO"/>
        </w:rPr>
        <w:t xml:space="preserve"> </w:t>
      </w:r>
    </w:p>
    <w:p w:rsidR="00B77A2F" w:rsidRPr="000F5F86" w:rsidRDefault="00B77A2F" w:rsidP="00B77A2F">
      <w:pPr>
        <w:jc w:val="center"/>
        <w:rPr>
          <w:sz w:val="28"/>
          <w:lang w:val="ro-RO"/>
        </w:rPr>
      </w:pPr>
    </w:p>
    <w:p w:rsidR="0008552A" w:rsidRDefault="008665D2" w:rsidP="0008552A">
      <w:pPr>
        <w:jc w:val="both"/>
        <w:rPr>
          <w:sz w:val="28"/>
          <w:szCs w:val="28"/>
          <w:lang w:val="ro-RO"/>
        </w:rPr>
      </w:pPr>
      <w:r w:rsidRPr="000F5F86">
        <w:rPr>
          <w:lang w:val="ro-RO"/>
        </w:rPr>
        <w:tab/>
      </w:r>
      <w:r w:rsidRPr="000F5F86">
        <w:rPr>
          <w:sz w:val="28"/>
          <w:szCs w:val="28"/>
          <w:lang w:val="ro-RO"/>
        </w:rPr>
        <w:t>În conformitate cu art.43 alin. (2), art.46 alin (1) din Legea nr.436 din 28 decembrie 2006 privind administrația publică locală, art.8 alin.(2)</w:t>
      </w:r>
      <w:r w:rsidR="007E04D8" w:rsidRPr="000F5F86">
        <w:rPr>
          <w:sz w:val="28"/>
          <w:szCs w:val="28"/>
          <w:lang w:val="ro-RO"/>
        </w:rPr>
        <w:t xml:space="preserve">, </w:t>
      </w:r>
      <w:r w:rsidR="00AE5CC8" w:rsidRPr="000F5F86">
        <w:rPr>
          <w:sz w:val="28"/>
          <w:szCs w:val="28"/>
          <w:lang w:val="ro-RO"/>
        </w:rPr>
        <w:t>(2</w:t>
      </w:r>
      <w:r w:rsidR="00AE5CC8" w:rsidRPr="000F5F86">
        <w:rPr>
          <w:sz w:val="28"/>
          <w:szCs w:val="28"/>
          <w:vertAlign w:val="superscript"/>
          <w:lang w:val="ro-RO"/>
        </w:rPr>
        <w:t>1</w:t>
      </w:r>
      <w:r w:rsidR="00AE5CC8" w:rsidRPr="000F5F86">
        <w:rPr>
          <w:sz w:val="28"/>
          <w:szCs w:val="28"/>
          <w:lang w:val="ro-RO"/>
        </w:rPr>
        <w:t>)</w:t>
      </w:r>
      <w:r w:rsidRPr="000F5F86">
        <w:rPr>
          <w:sz w:val="28"/>
          <w:szCs w:val="28"/>
          <w:lang w:val="ro-RO"/>
        </w:rPr>
        <w:t xml:space="preserve"> din </w:t>
      </w:r>
      <w:r w:rsidR="007E04D8" w:rsidRPr="000F5F86">
        <w:rPr>
          <w:sz w:val="28"/>
          <w:szCs w:val="28"/>
          <w:lang w:val="ro-RO"/>
        </w:rPr>
        <w:t xml:space="preserve">Legea </w:t>
      </w:r>
      <w:r w:rsidRPr="000F5F86">
        <w:rPr>
          <w:sz w:val="28"/>
          <w:szCs w:val="28"/>
          <w:lang w:val="ro-RO"/>
        </w:rPr>
        <w:t xml:space="preserve">nr.355 din 23 decembrie 2005 cu privire la sistemul de </w:t>
      </w:r>
      <w:r w:rsidR="00AE5CC8" w:rsidRPr="000F5F86">
        <w:rPr>
          <w:sz w:val="28"/>
          <w:szCs w:val="28"/>
          <w:lang w:val="ro-RO"/>
        </w:rPr>
        <w:t>salarizare în sectorul bugeta</w:t>
      </w:r>
      <w:r w:rsidR="007E04D8" w:rsidRPr="000F5F86">
        <w:rPr>
          <w:sz w:val="28"/>
          <w:szCs w:val="28"/>
          <w:lang w:val="ro-RO"/>
        </w:rPr>
        <w:t>r</w:t>
      </w:r>
      <w:r w:rsidR="00AE5CC8" w:rsidRPr="000F5F86">
        <w:rPr>
          <w:sz w:val="28"/>
          <w:szCs w:val="28"/>
          <w:lang w:val="ro-RO"/>
        </w:rPr>
        <w:t xml:space="preserve">, </w:t>
      </w:r>
      <w:r w:rsidR="00742A4F">
        <w:rPr>
          <w:sz w:val="28"/>
          <w:szCs w:val="28"/>
          <w:lang w:val="ro-RO"/>
        </w:rPr>
        <w:t xml:space="preserve">art.111 din Codul Muncii, </w:t>
      </w:r>
      <w:r w:rsidRPr="000F5F86">
        <w:rPr>
          <w:sz w:val="28"/>
          <w:szCs w:val="28"/>
          <w:lang w:val="ro-RO"/>
        </w:rPr>
        <w:t xml:space="preserve">Consiliul </w:t>
      </w:r>
      <w:r w:rsidR="00AE5CC8" w:rsidRPr="000F5F86">
        <w:rPr>
          <w:sz w:val="28"/>
          <w:szCs w:val="28"/>
          <w:lang w:val="ro-RO"/>
        </w:rPr>
        <w:t>ra</w:t>
      </w:r>
      <w:r w:rsidR="00111AD4">
        <w:rPr>
          <w:sz w:val="28"/>
          <w:szCs w:val="28"/>
          <w:lang w:val="ro-RO"/>
        </w:rPr>
        <w:t>ional Cimișlia</w:t>
      </w:r>
      <w:r w:rsidRPr="000F5F86">
        <w:rPr>
          <w:sz w:val="28"/>
          <w:szCs w:val="28"/>
          <w:lang w:val="ro-RO"/>
        </w:rPr>
        <w:t xml:space="preserve"> </w:t>
      </w:r>
      <w:r w:rsidRPr="000F5F86">
        <w:rPr>
          <w:b/>
          <w:sz w:val="28"/>
          <w:szCs w:val="28"/>
          <w:lang w:val="ro-RO"/>
        </w:rPr>
        <w:t>DECIDE</w:t>
      </w:r>
      <w:r w:rsidRPr="000F5F86">
        <w:rPr>
          <w:sz w:val="28"/>
          <w:szCs w:val="28"/>
          <w:lang w:val="ro-RO"/>
        </w:rPr>
        <w:t>:</w:t>
      </w:r>
      <w:r w:rsidR="00F7313C" w:rsidRPr="000F5F86">
        <w:rPr>
          <w:sz w:val="28"/>
          <w:szCs w:val="28"/>
          <w:lang w:val="ro-RO"/>
        </w:rPr>
        <w:t xml:space="preserve"> </w:t>
      </w:r>
    </w:p>
    <w:p w:rsidR="0008552A" w:rsidRDefault="0008552A" w:rsidP="0008552A">
      <w:pPr>
        <w:jc w:val="both"/>
        <w:rPr>
          <w:sz w:val="28"/>
          <w:szCs w:val="28"/>
          <w:lang w:val="ro-RO"/>
        </w:rPr>
      </w:pPr>
    </w:p>
    <w:p w:rsidR="0008552A" w:rsidRDefault="00AE5CC8" w:rsidP="0008552A">
      <w:pPr>
        <w:pStyle w:val="ListParagraph"/>
        <w:numPr>
          <w:ilvl w:val="0"/>
          <w:numId w:val="3"/>
        </w:numPr>
        <w:ind w:left="0" w:firstLine="851"/>
        <w:jc w:val="both"/>
        <w:rPr>
          <w:sz w:val="28"/>
          <w:szCs w:val="28"/>
          <w:lang w:val="ro-RO"/>
        </w:rPr>
      </w:pPr>
      <w:r w:rsidRPr="0008552A">
        <w:rPr>
          <w:sz w:val="28"/>
          <w:szCs w:val="28"/>
          <w:lang w:val="ro-RO"/>
        </w:rPr>
        <w:t xml:space="preserve">Se acordă </w:t>
      </w:r>
      <w:r w:rsidR="00742A4F" w:rsidRPr="0008552A">
        <w:rPr>
          <w:sz w:val="28"/>
          <w:szCs w:val="28"/>
          <w:lang w:val="ro-RO"/>
        </w:rPr>
        <w:t>premiu unic</w:t>
      </w:r>
      <w:r w:rsidR="00742A4F" w:rsidRPr="00742A4F">
        <w:t xml:space="preserve"> </w:t>
      </w:r>
      <w:r w:rsidR="0008552A" w:rsidRPr="0008552A">
        <w:rPr>
          <w:sz w:val="28"/>
          <w:szCs w:val="28"/>
          <w:lang w:val="ro-RO"/>
        </w:rPr>
        <w:t xml:space="preserve">persoanelor care dețin funcții de demnitate publică din cadrul Aparatului președintelui raionului Cimișlia </w:t>
      </w:r>
      <w:r w:rsidR="00742A4F" w:rsidRPr="0008552A">
        <w:rPr>
          <w:sz w:val="28"/>
          <w:szCs w:val="28"/>
          <w:lang w:val="ro-RO"/>
        </w:rPr>
        <w:t xml:space="preserve">cu prilejul zilelor de sărbătoare nelucrătoare 8-9 aprilie - prima şi a doua zi de Paşte conform calendarului bisericesc, </w:t>
      </w:r>
      <w:r w:rsidRPr="0008552A">
        <w:rPr>
          <w:sz w:val="28"/>
          <w:szCs w:val="28"/>
          <w:lang w:val="ro-RO"/>
        </w:rPr>
        <w:t xml:space="preserve">din </w:t>
      </w:r>
      <w:r w:rsidR="0011230C" w:rsidRPr="0008552A">
        <w:rPr>
          <w:sz w:val="28"/>
          <w:szCs w:val="28"/>
          <w:lang w:val="ro-RO"/>
        </w:rPr>
        <w:t xml:space="preserve">contul economiei mijloacelor pentru retribuirea muncii alocate </w:t>
      </w:r>
      <w:r w:rsidRPr="0008552A">
        <w:rPr>
          <w:sz w:val="28"/>
          <w:szCs w:val="28"/>
          <w:lang w:val="ro-RO"/>
        </w:rPr>
        <w:t>pentru anul 201</w:t>
      </w:r>
      <w:r w:rsidR="00BF5D67" w:rsidRPr="0008552A">
        <w:rPr>
          <w:sz w:val="28"/>
          <w:szCs w:val="28"/>
          <w:lang w:val="ro-RO"/>
        </w:rPr>
        <w:t>8</w:t>
      </w:r>
      <w:r w:rsidRPr="0008552A">
        <w:rPr>
          <w:sz w:val="28"/>
          <w:szCs w:val="28"/>
          <w:lang w:val="ro-RO"/>
        </w:rPr>
        <w:t>,</w:t>
      </w:r>
      <w:r w:rsidR="0008552A">
        <w:t xml:space="preserve"> </w:t>
      </w:r>
      <w:r w:rsidR="009D71CC" w:rsidRPr="0008552A">
        <w:rPr>
          <w:sz w:val="28"/>
          <w:szCs w:val="28"/>
          <w:lang w:val="ro-RO"/>
        </w:rPr>
        <w:t xml:space="preserve">în </w:t>
      </w:r>
      <w:r w:rsidR="007E04D8" w:rsidRPr="0008552A">
        <w:rPr>
          <w:sz w:val="28"/>
          <w:szCs w:val="28"/>
          <w:lang w:val="ro-RO"/>
        </w:rPr>
        <w:t>mărimea unui salariu de</w:t>
      </w:r>
      <w:r w:rsidR="002A555A" w:rsidRPr="0008552A">
        <w:rPr>
          <w:sz w:val="28"/>
          <w:szCs w:val="28"/>
          <w:lang w:val="ro-RO"/>
        </w:rPr>
        <w:t xml:space="preserve"> funcție</w:t>
      </w:r>
      <w:r w:rsidR="0008552A">
        <w:rPr>
          <w:sz w:val="28"/>
          <w:szCs w:val="28"/>
          <w:lang w:val="ro-RO"/>
        </w:rPr>
        <w:t xml:space="preserve"> (conform anexei).</w:t>
      </w:r>
    </w:p>
    <w:p w:rsidR="0008552A" w:rsidRDefault="0008552A" w:rsidP="0008552A">
      <w:pPr>
        <w:pStyle w:val="ListParagraph"/>
        <w:jc w:val="both"/>
        <w:rPr>
          <w:sz w:val="28"/>
          <w:szCs w:val="28"/>
          <w:lang w:val="ro-RO"/>
        </w:rPr>
      </w:pPr>
    </w:p>
    <w:p w:rsidR="00EE2D3D" w:rsidRPr="0008552A" w:rsidRDefault="00BC6F3A" w:rsidP="0008552A">
      <w:pPr>
        <w:pStyle w:val="ListParagraph"/>
        <w:numPr>
          <w:ilvl w:val="0"/>
          <w:numId w:val="3"/>
        </w:numPr>
        <w:ind w:left="0" w:firstLine="851"/>
        <w:jc w:val="both"/>
        <w:rPr>
          <w:sz w:val="28"/>
          <w:szCs w:val="28"/>
          <w:lang w:val="ro-RO"/>
        </w:rPr>
      </w:pPr>
      <w:r w:rsidRPr="0008552A">
        <w:rPr>
          <w:sz w:val="28"/>
          <w:szCs w:val="28"/>
          <w:lang w:val="ro-RO"/>
        </w:rPr>
        <w:t>Contabilul</w:t>
      </w:r>
      <w:r w:rsidR="00EE2D3D" w:rsidRPr="0008552A">
        <w:rPr>
          <w:sz w:val="28"/>
          <w:szCs w:val="28"/>
          <w:lang w:val="ro-RO"/>
        </w:rPr>
        <w:t xml:space="preserve">-șef, </w:t>
      </w:r>
      <w:r w:rsidR="000F5F86" w:rsidRPr="0008552A">
        <w:rPr>
          <w:sz w:val="28"/>
          <w:szCs w:val="28"/>
          <w:lang w:val="ro-RO"/>
        </w:rPr>
        <w:t xml:space="preserve">dra Bulat Tatiana </w:t>
      </w:r>
      <w:r w:rsidRPr="0008552A">
        <w:rPr>
          <w:sz w:val="28"/>
          <w:szCs w:val="28"/>
          <w:lang w:val="ro-RO"/>
        </w:rPr>
        <w:t>va efectua plata premiilor conform actelor legislative în vigoare</w:t>
      </w:r>
      <w:r w:rsidR="00EE2D3D" w:rsidRPr="0008552A">
        <w:rPr>
          <w:sz w:val="28"/>
          <w:szCs w:val="28"/>
          <w:lang w:val="ro-RO"/>
        </w:rPr>
        <w:t>.</w:t>
      </w:r>
    </w:p>
    <w:p w:rsidR="00EE2D3D" w:rsidRPr="000F5F86" w:rsidRDefault="00EE2D3D" w:rsidP="007E04D8">
      <w:pPr>
        <w:jc w:val="both"/>
        <w:rPr>
          <w:sz w:val="28"/>
          <w:szCs w:val="28"/>
          <w:lang w:val="ro-RO"/>
        </w:rPr>
      </w:pPr>
    </w:p>
    <w:p w:rsidR="003071D8" w:rsidRPr="000F5F86" w:rsidRDefault="003071D8">
      <w:pPr>
        <w:rPr>
          <w:sz w:val="28"/>
          <w:szCs w:val="28"/>
          <w:lang w:val="ro-RO"/>
        </w:rPr>
      </w:pPr>
    </w:p>
    <w:p w:rsidR="003071D8" w:rsidRPr="000F5F86" w:rsidRDefault="003071D8">
      <w:pPr>
        <w:rPr>
          <w:sz w:val="28"/>
          <w:szCs w:val="28"/>
          <w:lang w:val="ro-RO"/>
        </w:rPr>
      </w:pPr>
    </w:p>
    <w:p w:rsidR="00EE2D3D" w:rsidRPr="000F5F86" w:rsidRDefault="00EE2D3D">
      <w:pPr>
        <w:rPr>
          <w:sz w:val="28"/>
          <w:szCs w:val="28"/>
          <w:lang w:val="ro-RO"/>
        </w:rPr>
      </w:pPr>
    </w:p>
    <w:p w:rsidR="00EE2D3D" w:rsidRPr="000F5F86" w:rsidRDefault="00EE2D3D">
      <w:pPr>
        <w:rPr>
          <w:b/>
          <w:sz w:val="28"/>
          <w:szCs w:val="28"/>
          <w:lang w:val="ro-RO"/>
        </w:rPr>
      </w:pPr>
      <w:r w:rsidRPr="000F5F86">
        <w:rPr>
          <w:b/>
          <w:sz w:val="28"/>
          <w:szCs w:val="28"/>
          <w:lang w:val="ro-RO"/>
        </w:rPr>
        <w:t>Președintele ședinței</w:t>
      </w:r>
    </w:p>
    <w:p w:rsidR="00EE2D3D" w:rsidRPr="000F5F86" w:rsidRDefault="00EE2D3D">
      <w:pPr>
        <w:rPr>
          <w:sz w:val="28"/>
          <w:szCs w:val="28"/>
          <w:lang w:val="ro-RO"/>
        </w:rPr>
      </w:pPr>
    </w:p>
    <w:p w:rsidR="00EE2D3D" w:rsidRPr="000F5F86" w:rsidRDefault="00EE2D3D">
      <w:pPr>
        <w:rPr>
          <w:sz w:val="28"/>
          <w:szCs w:val="28"/>
          <w:lang w:val="ro-RO"/>
        </w:rPr>
      </w:pPr>
    </w:p>
    <w:p w:rsidR="00EE2D3D" w:rsidRPr="000F5F86" w:rsidRDefault="00195378">
      <w:pPr>
        <w:rPr>
          <w:b/>
          <w:sz w:val="28"/>
          <w:szCs w:val="28"/>
          <w:lang w:val="ro-RO"/>
        </w:rPr>
      </w:pPr>
      <w:r w:rsidRPr="000F5F86">
        <w:rPr>
          <w:b/>
          <w:sz w:val="28"/>
          <w:szCs w:val="28"/>
          <w:lang w:val="ro-RO"/>
        </w:rPr>
        <w:t>Secretarul C</w:t>
      </w:r>
      <w:r w:rsidR="00EE2D3D" w:rsidRPr="000F5F86">
        <w:rPr>
          <w:b/>
          <w:sz w:val="28"/>
          <w:szCs w:val="28"/>
          <w:lang w:val="ro-RO"/>
        </w:rPr>
        <w:t>onsiliului                                                                  Vasile Spînu</w:t>
      </w:r>
    </w:p>
    <w:p w:rsidR="007E04D8" w:rsidRPr="000F5F86" w:rsidRDefault="007E04D8">
      <w:pPr>
        <w:rPr>
          <w:b/>
          <w:sz w:val="28"/>
          <w:szCs w:val="28"/>
          <w:lang w:val="ro-RO"/>
        </w:rPr>
      </w:pPr>
    </w:p>
    <w:p w:rsidR="001722B2" w:rsidRPr="000F5F86" w:rsidRDefault="001722B2" w:rsidP="001722B2">
      <w:pPr>
        <w:rPr>
          <w:b/>
          <w:sz w:val="28"/>
          <w:szCs w:val="28"/>
          <w:lang w:val="ro-RO"/>
        </w:rPr>
      </w:pPr>
    </w:p>
    <w:p w:rsidR="001722B2" w:rsidRPr="000F5F86" w:rsidRDefault="001722B2" w:rsidP="0081298B">
      <w:pPr>
        <w:spacing w:line="276" w:lineRule="auto"/>
        <w:rPr>
          <w:b/>
          <w:sz w:val="28"/>
          <w:szCs w:val="28"/>
          <w:lang w:val="ro-RO"/>
        </w:rPr>
      </w:pPr>
      <w:r w:rsidRPr="000F5F86">
        <w:rPr>
          <w:b/>
          <w:sz w:val="28"/>
          <w:szCs w:val="28"/>
          <w:lang w:val="ro-RO"/>
        </w:rPr>
        <w:t xml:space="preserve">Proiect </w:t>
      </w:r>
      <w:r w:rsidR="000F5F86">
        <w:rPr>
          <w:b/>
          <w:sz w:val="28"/>
          <w:szCs w:val="28"/>
          <w:lang w:val="ro-RO"/>
        </w:rPr>
        <w:t>coordonat</w:t>
      </w:r>
      <w:r w:rsidRPr="000F5F86">
        <w:rPr>
          <w:b/>
          <w:sz w:val="28"/>
          <w:szCs w:val="28"/>
          <w:lang w:val="ro-RO"/>
        </w:rPr>
        <w:t xml:space="preserve"> </w:t>
      </w:r>
      <w:r w:rsidR="00111AD4">
        <w:rPr>
          <w:b/>
          <w:sz w:val="28"/>
          <w:szCs w:val="28"/>
          <w:lang w:val="ro-RO"/>
        </w:rPr>
        <w:t>:</w:t>
      </w:r>
      <w:r w:rsidRPr="000F5F86">
        <w:rPr>
          <w:b/>
          <w:sz w:val="28"/>
          <w:szCs w:val="28"/>
          <w:lang w:val="ro-RO"/>
        </w:rPr>
        <w:t xml:space="preserve">                                             </w:t>
      </w:r>
      <w:r w:rsidR="0081298B" w:rsidRPr="000F5F86">
        <w:rPr>
          <w:b/>
          <w:sz w:val="28"/>
          <w:szCs w:val="28"/>
          <w:lang w:val="ro-RO"/>
        </w:rPr>
        <w:t xml:space="preserve">                      </w:t>
      </w:r>
      <w:r w:rsidR="0008552A">
        <w:rPr>
          <w:b/>
          <w:sz w:val="28"/>
          <w:szCs w:val="28"/>
          <w:lang w:val="ro-RO"/>
        </w:rPr>
        <w:t xml:space="preserve"> </w:t>
      </w:r>
      <w:r w:rsidR="0081298B" w:rsidRPr="000F5F86">
        <w:rPr>
          <w:b/>
          <w:sz w:val="28"/>
          <w:szCs w:val="28"/>
          <w:lang w:val="ro-RO"/>
        </w:rPr>
        <w:t xml:space="preserve">  </w:t>
      </w:r>
      <w:r w:rsidR="0008552A">
        <w:rPr>
          <w:b/>
          <w:sz w:val="28"/>
          <w:szCs w:val="28"/>
          <w:lang w:val="ro-RO"/>
        </w:rPr>
        <w:t>I.Bivol</w:t>
      </w:r>
      <w:r w:rsidR="00C81A15">
        <w:rPr>
          <w:b/>
          <w:sz w:val="28"/>
          <w:szCs w:val="28"/>
          <w:lang w:val="ro-RO"/>
        </w:rPr>
        <w:t xml:space="preserve"> </w:t>
      </w:r>
    </w:p>
    <w:p w:rsidR="001722B2" w:rsidRPr="000F5F86" w:rsidRDefault="001722B2" w:rsidP="0081298B">
      <w:pPr>
        <w:spacing w:line="276" w:lineRule="auto"/>
        <w:rPr>
          <w:b/>
          <w:sz w:val="28"/>
          <w:szCs w:val="28"/>
          <w:lang w:val="ro-RO"/>
        </w:rPr>
      </w:pPr>
      <w:r w:rsidRPr="000F5F86">
        <w:rPr>
          <w:b/>
          <w:sz w:val="28"/>
          <w:szCs w:val="28"/>
          <w:lang w:val="ro-RO"/>
        </w:rPr>
        <w:t xml:space="preserve">Avizat     </w:t>
      </w:r>
      <w:r w:rsidR="00111AD4">
        <w:rPr>
          <w:b/>
          <w:sz w:val="28"/>
          <w:szCs w:val="28"/>
          <w:lang w:val="ro-RO"/>
        </w:rPr>
        <w:t>:</w:t>
      </w:r>
      <w:r w:rsidRPr="000F5F86">
        <w:rPr>
          <w:b/>
          <w:sz w:val="28"/>
          <w:szCs w:val="28"/>
          <w:lang w:val="ro-RO"/>
        </w:rPr>
        <w:t xml:space="preserve">                                                                                     V. Spînu</w:t>
      </w:r>
    </w:p>
    <w:p w:rsidR="00B435E0" w:rsidRDefault="00B435E0" w:rsidP="00CE74ED">
      <w:pPr>
        <w:spacing w:line="276" w:lineRule="auto"/>
        <w:rPr>
          <w:b/>
          <w:sz w:val="28"/>
          <w:szCs w:val="28"/>
          <w:lang w:val="ro-RO"/>
        </w:rPr>
      </w:pPr>
      <w:r>
        <w:rPr>
          <w:b/>
          <w:sz w:val="28"/>
          <w:szCs w:val="28"/>
          <w:lang w:val="ro-RO"/>
        </w:rPr>
        <w:t>Jurist CR</w:t>
      </w:r>
      <w:r w:rsidR="0008552A">
        <w:rPr>
          <w:b/>
          <w:sz w:val="28"/>
          <w:szCs w:val="28"/>
          <w:lang w:val="ro-RO"/>
        </w:rPr>
        <w:t xml:space="preserve">                                                                    </w:t>
      </w:r>
      <w:r>
        <w:rPr>
          <w:b/>
          <w:sz w:val="28"/>
          <w:szCs w:val="28"/>
          <w:lang w:val="ro-RO"/>
        </w:rPr>
        <w:t xml:space="preserve">                   A. Casap</w:t>
      </w:r>
    </w:p>
    <w:p w:rsidR="00BF5D67" w:rsidRPr="00BF5D67" w:rsidRDefault="00B435E0" w:rsidP="00CE74ED">
      <w:pPr>
        <w:spacing w:line="276" w:lineRule="auto"/>
        <w:rPr>
          <w:b/>
          <w:sz w:val="28"/>
          <w:szCs w:val="28"/>
          <w:lang w:val="ro-RO"/>
        </w:rPr>
      </w:pPr>
      <w:r>
        <w:rPr>
          <w:b/>
          <w:sz w:val="28"/>
          <w:szCs w:val="28"/>
          <w:lang w:val="ro-RO"/>
        </w:rPr>
        <w:t>Contabil-șef                                                                                   T. Bulat</w:t>
      </w:r>
      <w:bookmarkStart w:id="0" w:name="_GoBack"/>
      <w:bookmarkEnd w:id="0"/>
      <w:r>
        <w:rPr>
          <w:b/>
          <w:sz w:val="28"/>
          <w:szCs w:val="28"/>
          <w:lang w:val="ro-RO"/>
        </w:rPr>
        <w:t xml:space="preserve">       </w:t>
      </w:r>
    </w:p>
    <w:p w:rsidR="00930C5D" w:rsidRDefault="000F5F86" w:rsidP="00930C5D">
      <w:pPr>
        <w:rPr>
          <w:b/>
          <w:sz w:val="28"/>
          <w:szCs w:val="28"/>
          <w:lang w:val="ro-RO"/>
        </w:rPr>
      </w:pPr>
      <w:r>
        <w:rPr>
          <w:b/>
          <w:sz w:val="28"/>
          <w:szCs w:val="28"/>
          <w:lang w:val="ro-RO"/>
        </w:rPr>
        <w:t xml:space="preserve">Elaborat </w:t>
      </w:r>
      <w:r w:rsidR="00111AD4">
        <w:rPr>
          <w:b/>
          <w:sz w:val="28"/>
          <w:szCs w:val="28"/>
          <w:lang w:val="ro-RO"/>
        </w:rPr>
        <w:t>:</w:t>
      </w:r>
      <w:r w:rsidRPr="00E51D3C">
        <w:rPr>
          <w:b/>
          <w:sz w:val="28"/>
          <w:szCs w:val="28"/>
          <w:lang w:val="ro-RO"/>
        </w:rPr>
        <w:t xml:space="preserve">                                                                             </w:t>
      </w:r>
      <w:r>
        <w:rPr>
          <w:b/>
          <w:sz w:val="28"/>
          <w:szCs w:val="28"/>
          <w:lang w:val="ro-RO"/>
        </w:rPr>
        <w:t xml:space="preserve">  </w:t>
      </w:r>
      <w:r w:rsidRPr="00E51D3C">
        <w:rPr>
          <w:b/>
          <w:sz w:val="28"/>
          <w:szCs w:val="28"/>
          <w:lang w:val="ro-RO"/>
        </w:rPr>
        <w:t xml:space="preserve">  </w:t>
      </w:r>
      <w:r w:rsidR="00111AD4">
        <w:rPr>
          <w:b/>
          <w:sz w:val="28"/>
          <w:szCs w:val="28"/>
          <w:lang w:val="ro-RO"/>
        </w:rPr>
        <w:t xml:space="preserve">     </w:t>
      </w:r>
      <w:r w:rsidRPr="00E51D3C">
        <w:rPr>
          <w:b/>
          <w:sz w:val="28"/>
          <w:szCs w:val="28"/>
          <w:lang w:val="ro-RO"/>
        </w:rPr>
        <w:t>E. Arama</w:t>
      </w:r>
    </w:p>
    <w:p w:rsidR="00CE74ED" w:rsidRDefault="00930C5D" w:rsidP="00930C5D">
      <w:pPr>
        <w:rPr>
          <w:rFonts w:eastAsiaTheme="minorHAnsi"/>
          <w:sz w:val="24"/>
          <w:szCs w:val="24"/>
          <w:lang w:val="ro-RO" w:eastAsia="en-US"/>
        </w:rPr>
      </w:pPr>
      <w:r>
        <w:rPr>
          <w:rFonts w:eastAsiaTheme="minorHAnsi"/>
          <w:sz w:val="24"/>
          <w:szCs w:val="24"/>
          <w:lang w:val="ro-RO" w:eastAsia="en-US"/>
        </w:rPr>
        <w:lastRenderedPageBreak/>
        <w:t xml:space="preserve">                                                                                                                        </w:t>
      </w:r>
    </w:p>
    <w:p w:rsidR="007E04D8" w:rsidRPr="00930C5D" w:rsidRDefault="007E04D8" w:rsidP="00CE74ED">
      <w:pPr>
        <w:jc w:val="right"/>
        <w:rPr>
          <w:b/>
          <w:sz w:val="28"/>
          <w:szCs w:val="28"/>
          <w:lang w:val="ro-RO"/>
        </w:rPr>
      </w:pPr>
      <w:r w:rsidRPr="000F5F86">
        <w:rPr>
          <w:rFonts w:eastAsiaTheme="minorHAnsi"/>
          <w:sz w:val="24"/>
          <w:szCs w:val="24"/>
          <w:lang w:val="ro-RO" w:eastAsia="en-US"/>
        </w:rPr>
        <w:t xml:space="preserve">Anexă </w:t>
      </w:r>
    </w:p>
    <w:p w:rsidR="007E04D8" w:rsidRPr="000F5F86" w:rsidRDefault="007E04D8" w:rsidP="007E04D8">
      <w:pPr>
        <w:spacing w:line="259" w:lineRule="auto"/>
        <w:jc w:val="both"/>
        <w:rPr>
          <w:rFonts w:eastAsiaTheme="minorHAnsi"/>
          <w:sz w:val="24"/>
          <w:szCs w:val="24"/>
          <w:lang w:val="ro-RO" w:eastAsia="en-US"/>
        </w:rPr>
      </w:pPr>
      <w:r w:rsidRPr="000F5F86">
        <w:rPr>
          <w:rFonts w:eastAsiaTheme="minorHAnsi"/>
          <w:sz w:val="24"/>
          <w:szCs w:val="24"/>
          <w:lang w:val="ro-RO" w:eastAsia="en-US"/>
        </w:rPr>
        <w:t xml:space="preserve">                                                                                                        la decizia Consiliului raional</w:t>
      </w:r>
    </w:p>
    <w:p w:rsidR="007E04D8" w:rsidRPr="000F5F86" w:rsidRDefault="007E04D8" w:rsidP="007E04D8">
      <w:pPr>
        <w:spacing w:line="259" w:lineRule="auto"/>
        <w:jc w:val="both"/>
        <w:rPr>
          <w:rFonts w:eastAsiaTheme="minorHAnsi"/>
          <w:sz w:val="24"/>
          <w:szCs w:val="24"/>
          <w:lang w:val="ro-RO" w:eastAsia="en-US"/>
        </w:rPr>
      </w:pPr>
      <w:r w:rsidRPr="000F5F86">
        <w:rPr>
          <w:rFonts w:eastAsiaTheme="minorHAnsi"/>
          <w:sz w:val="24"/>
          <w:szCs w:val="24"/>
          <w:lang w:val="ro-RO" w:eastAsia="en-US"/>
        </w:rPr>
        <w:t xml:space="preserve">                                                                                                  </w:t>
      </w:r>
      <w:r w:rsidR="000F5F86">
        <w:rPr>
          <w:rFonts w:eastAsiaTheme="minorHAnsi"/>
          <w:sz w:val="24"/>
          <w:szCs w:val="24"/>
          <w:lang w:val="ro-RO" w:eastAsia="en-US"/>
        </w:rPr>
        <w:t xml:space="preserve">   </w:t>
      </w:r>
      <w:r w:rsidRPr="000F5F86">
        <w:rPr>
          <w:rFonts w:eastAsiaTheme="minorHAnsi"/>
          <w:sz w:val="24"/>
          <w:szCs w:val="24"/>
          <w:lang w:val="ro-RO" w:eastAsia="en-US"/>
        </w:rPr>
        <w:t xml:space="preserve">  nr.</w:t>
      </w:r>
      <w:r w:rsidR="0008552A">
        <w:rPr>
          <w:rFonts w:eastAsiaTheme="minorHAnsi"/>
          <w:sz w:val="24"/>
          <w:szCs w:val="24"/>
          <w:lang w:val="ro-RO" w:eastAsia="en-US"/>
        </w:rPr>
        <w:t>___</w:t>
      </w:r>
      <w:r w:rsidR="00C81A15">
        <w:rPr>
          <w:rFonts w:eastAsiaTheme="minorHAnsi"/>
          <w:sz w:val="24"/>
          <w:szCs w:val="24"/>
          <w:lang w:val="ro-RO" w:eastAsia="en-US"/>
        </w:rPr>
        <w:t xml:space="preserve">din  </w:t>
      </w:r>
      <w:r w:rsidR="0008552A">
        <w:rPr>
          <w:rFonts w:eastAsiaTheme="minorHAnsi"/>
          <w:sz w:val="24"/>
          <w:szCs w:val="24"/>
          <w:lang w:val="ro-RO" w:eastAsia="en-US"/>
        </w:rPr>
        <w:t>__________</w:t>
      </w:r>
      <w:r w:rsidR="00AD457F">
        <w:rPr>
          <w:rFonts w:eastAsiaTheme="minorHAnsi"/>
          <w:sz w:val="24"/>
          <w:szCs w:val="24"/>
          <w:lang w:val="ro-RO" w:eastAsia="en-US"/>
        </w:rPr>
        <w:t>2018</w:t>
      </w:r>
      <w:r w:rsidRPr="000F5F86">
        <w:rPr>
          <w:rFonts w:eastAsiaTheme="minorHAnsi"/>
          <w:sz w:val="24"/>
          <w:szCs w:val="24"/>
          <w:lang w:val="ro-RO" w:eastAsia="en-US"/>
        </w:rPr>
        <w:t xml:space="preserve"> </w:t>
      </w:r>
    </w:p>
    <w:p w:rsidR="007E04D8" w:rsidRPr="000F5F86" w:rsidRDefault="007E04D8" w:rsidP="007E04D8">
      <w:pPr>
        <w:spacing w:line="259" w:lineRule="auto"/>
        <w:jc w:val="both"/>
        <w:rPr>
          <w:rFonts w:eastAsiaTheme="minorHAnsi"/>
          <w:sz w:val="24"/>
          <w:szCs w:val="24"/>
          <w:lang w:val="ro-RO" w:eastAsia="en-US"/>
        </w:rPr>
      </w:pPr>
    </w:p>
    <w:p w:rsidR="007E04D8" w:rsidRPr="000F5F86" w:rsidRDefault="007E04D8" w:rsidP="007E04D8">
      <w:pPr>
        <w:spacing w:line="259" w:lineRule="auto"/>
        <w:jc w:val="both"/>
        <w:rPr>
          <w:rFonts w:eastAsiaTheme="minorHAnsi"/>
          <w:sz w:val="24"/>
          <w:szCs w:val="24"/>
          <w:lang w:val="ro-RO" w:eastAsia="en-US"/>
        </w:rPr>
      </w:pPr>
    </w:p>
    <w:p w:rsidR="002A555A" w:rsidRPr="000F5F86" w:rsidRDefault="007E04D8" w:rsidP="002A555A">
      <w:pPr>
        <w:spacing w:line="259" w:lineRule="auto"/>
        <w:jc w:val="center"/>
        <w:rPr>
          <w:rFonts w:eastAsiaTheme="minorHAnsi"/>
          <w:b/>
          <w:sz w:val="28"/>
          <w:szCs w:val="28"/>
          <w:lang w:val="ro-RO" w:eastAsia="en-US"/>
        </w:rPr>
      </w:pPr>
      <w:r w:rsidRPr="000F5F86">
        <w:rPr>
          <w:rFonts w:eastAsiaTheme="minorHAnsi"/>
          <w:b/>
          <w:sz w:val="28"/>
          <w:szCs w:val="28"/>
          <w:lang w:val="ro-RO" w:eastAsia="en-US"/>
        </w:rPr>
        <w:t>Lista persoanelor</w:t>
      </w:r>
    </w:p>
    <w:p w:rsidR="002A555A" w:rsidRPr="000F5F86" w:rsidRDefault="007E04D8" w:rsidP="002A555A">
      <w:pPr>
        <w:spacing w:line="259" w:lineRule="auto"/>
        <w:jc w:val="center"/>
        <w:rPr>
          <w:rFonts w:eastAsiaTheme="minorHAnsi"/>
          <w:b/>
          <w:sz w:val="28"/>
          <w:szCs w:val="28"/>
          <w:lang w:val="ro-RO" w:eastAsia="en-US"/>
        </w:rPr>
      </w:pPr>
      <w:r w:rsidRPr="000F5F86">
        <w:rPr>
          <w:rFonts w:eastAsiaTheme="minorHAnsi"/>
          <w:b/>
          <w:sz w:val="28"/>
          <w:szCs w:val="28"/>
          <w:lang w:val="ro-RO" w:eastAsia="en-US"/>
        </w:rPr>
        <w:t xml:space="preserve"> care dețin funcții de demnitate publică</w:t>
      </w:r>
      <w:r w:rsidR="002A555A" w:rsidRPr="000F5F86">
        <w:rPr>
          <w:rFonts w:eastAsiaTheme="minorHAnsi"/>
          <w:b/>
          <w:sz w:val="28"/>
          <w:szCs w:val="28"/>
          <w:lang w:val="ro-RO" w:eastAsia="en-US"/>
        </w:rPr>
        <w:t xml:space="preserve"> </w:t>
      </w:r>
    </w:p>
    <w:p w:rsidR="002A555A" w:rsidRPr="000F5F86" w:rsidRDefault="002A555A" w:rsidP="002A555A">
      <w:pPr>
        <w:spacing w:line="259" w:lineRule="auto"/>
        <w:jc w:val="center"/>
        <w:rPr>
          <w:rFonts w:eastAsiaTheme="minorHAnsi"/>
          <w:b/>
          <w:sz w:val="28"/>
          <w:szCs w:val="28"/>
          <w:lang w:val="ro-RO" w:eastAsia="en-US"/>
        </w:rPr>
      </w:pPr>
      <w:r w:rsidRPr="000F5F86">
        <w:rPr>
          <w:rFonts w:eastAsiaTheme="minorHAnsi"/>
          <w:b/>
          <w:sz w:val="28"/>
          <w:szCs w:val="28"/>
          <w:lang w:val="ro-RO" w:eastAsia="en-US"/>
        </w:rPr>
        <w:t xml:space="preserve">și mărimea premiilor cu prilejul zilelor </w:t>
      </w:r>
    </w:p>
    <w:p w:rsidR="007E04D8" w:rsidRPr="000F5F86" w:rsidRDefault="002A555A" w:rsidP="002A555A">
      <w:pPr>
        <w:spacing w:line="259" w:lineRule="auto"/>
        <w:jc w:val="center"/>
        <w:rPr>
          <w:rFonts w:eastAsiaTheme="minorHAnsi"/>
          <w:b/>
          <w:sz w:val="28"/>
          <w:szCs w:val="28"/>
          <w:lang w:val="ro-RO" w:eastAsia="en-US"/>
        </w:rPr>
      </w:pPr>
      <w:r w:rsidRPr="000F5F86">
        <w:rPr>
          <w:rFonts w:eastAsiaTheme="minorHAnsi"/>
          <w:b/>
          <w:sz w:val="28"/>
          <w:szCs w:val="28"/>
          <w:lang w:val="ro-RO" w:eastAsia="en-US"/>
        </w:rPr>
        <w:t xml:space="preserve">de sărbătoare nelucrătoare </w:t>
      </w:r>
    </w:p>
    <w:p w:rsidR="002A555A" w:rsidRPr="000F5F86" w:rsidRDefault="002A555A" w:rsidP="002A555A">
      <w:pPr>
        <w:spacing w:line="259" w:lineRule="auto"/>
        <w:jc w:val="center"/>
        <w:rPr>
          <w:rFonts w:eastAsiaTheme="minorHAnsi"/>
          <w:b/>
          <w:sz w:val="28"/>
          <w:szCs w:val="28"/>
          <w:lang w:val="ro-RO" w:eastAsia="en-US"/>
        </w:rPr>
      </w:pPr>
    </w:p>
    <w:p w:rsidR="002A555A" w:rsidRPr="000F5F86" w:rsidRDefault="002A555A" w:rsidP="002A555A">
      <w:pPr>
        <w:spacing w:line="259" w:lineRule="auto"/>
        <w:jc w:val="center"/>
        <w:rPr>
          <w:rFonts w:eastAsiaTheme="minorHAnsi"/>
          <w:b/>
          <w:sz w:val="28"/>
          <w:szCs w:val="28"/>
          <w:lang w:val="ro-RO" w:eastAsia="en-US"/>
        </w:rPr>
      </w:pPr>
    </w:p>
    <w:p w:rsidR="0008552A" w:rsidRDefault="0008552A" w:rsidP="0008552A">
      <w:pPr>
        <w:pStyle w:val="ListParagraph"/>
        <w:numPr>
          <w:ilvl w:val="0"/>
          <w:numId w:val="4"/>
        </w:numPr>
        <w:spacing w:after="160" w:line="259" w:lineRule="auto"/>
        <w:rPr>
          <w:rFonts w:eastAsiaTheme="minorHAnsi"/>
          <w:sz w:val="28"/>
          <w:szCs w:val="28"/>
          <w:lang w:val="ro-RO" w:eastAsia="en-US"/>
        </w:rPr>
      </w:pPr>
      <w:r>
        <w:rPr>
          <w:rFonts w:eastAsiaTheme="minorHAnsi"/>
          <w:sz w:val="28"/>
          <w:szCs w:val="28"/>
          <w:lang w:val="ro-RO" w:eastAsia="en-US"/>
        </w:rPr>
        <w:t>Bivol Iovu, președintele raionului – 8300 lei;</w:t>
      </w:r>
    </w:p>
    <w:p w:rsidR="0008552A" w:rsidRPr="0008552A" w:rsidRDefault="0008552A" w:rsidP="0008552A">
      <w:pPr>
        <w:pStyle w:val="ListParagraph"/>
        <w:numPr>
          <w:ilvl w:val="0"/>
          <w:numId w:val="4"/>
        </w:numPr>
        <w:rPr>
          <w:rFonts w:eastAsiaTheme="minorHAnsi"/>
          <w:sz w:val="28"/>
          <w:szCs w:val="28"/>
          <w:lang w:val="ro-RO" w:eastAsia="en-US"/>
        </w:rPr>
      </w:pPr>
      <w:r>
        <w:rPr>
          <w:rFonts w:eastAsiaTheme="minorHAnsi"/>
          <w:sz w:val="28"/>
          <w:szCs w:val="28"/>
          <w:lang w:val="ro-RO" w:eastAsia="en-US"/>
        </w:rPr>
        <w:t>Netedu Gheorghe</w:t>
      </w:r>
      <w:r w:rsidRPr="0008552A">
        <w:rPr>
          <w:rFonts w:eastAsiaTheme="minorHAnsi"/>
          <w:sz w:val="28"/>
          <w:szCs w:val="28"/>
          <w:lang w:val="ro-RO" w:eastAsia="en-US"/>
        </w:rPr>
        <w:t>, vicepreședinte al raionului   - 7500 lei;</w:t>
      </w:r>
    </w:p>
    <w:p w:rsidR="007E04D8" w:rsidRPr="0008552A" w:rsidRDefault="0008552A" w:rsidP="0008552A">
      <w:pPr>
        <w:pStyle w:val="ListParagraph"/>
        <w:numPr>
          <w:ilvl w:val="0"/>
          <w:numId w:val="4"/>
        </w:numPr>
        <w:spacing w:after="160" w:line="259" w:lineRule="auto"/>
        <w:rPr>
          <w:rFonts w:eastAsiaTheme="minorHAnsi"/>
          <w:sz w:val="28"/>
          <w:szCs w:val="28"/>
          <w:lang w:val="ro-RO" w:eastAsia="en-US"/>
        </w:rPr>
      </w:pPr>
      <w:r>
        <w:rPr>
          <w:rFonts w:eastAsiaTheme="minorHAnsi"/>
          <w:sz w:val="28"/>
          <w:szCs w:val="28"/>
          <w:lang w:val="ro-RO" w:eastAsia="en-US"/>
        </w:rPr>
        <w:t>Melente Vasile</w:t>
      </w:r>
      <w:r w:rsidR="007E04D8" w:rsidRPr="0008552A">
        <w:rPr>
          <w:rFonts w:eastAsiaTheme="minorHAnsi"/>
          <w:sz w:val="28"/>
          <w:szCs w:val="28"/>
          <w:lang w:val="ro-RO" w:eastAsia="en-US"/>
        </w:rPr>
        <w:t>, vicepreședinte al raionului   - 7500 lei;</w:t>
      </w:r>
    </w:p>
    <w:p w:rsidR="007E04D8" w:rsidRDefault="007E04D8" w:rsidP="007E04D8">
      <w:pPr>
        <w:spacing w:after="160" w:line="259" w:lineRule="auto"/>
        <w:jc w:val="center"/>
        <w:rPr>
          <w:rFonts w:eastAsiaTheme="minorHAnsi"/>
          <w:b/>
          <w:sz w:val="28"/>
          <w:szCs w:val="28"/>
          <w:lang w:val="ro-RO" w:eastAsia="en-US"/>
        </w:rPr>
      </w:pPr>
    </w:p>
    <w:p w:rsidR="00930C5D" w:rsidRDefault="00930C5D" w:rsidP="007E04D8">
      <w:pPr>
        <w:spacing w:after="160" w:line="259" w:lineRule="auto"/>
        <w:jc w:val="center"/>
        <w:rPr>
          <w:rFonts w:eastAsiaTheme="minorHAnsi"/>
          <w:b/>
          <w:sz w:val="28"/>
          <w:szCs w:val="28"/>
          <w:lang w:val="ro-RO" w:eastAsia="en-US"/>
        </w:rPr>
      </w:pPr>
    </w:p>
    <w:p w:rsidR="00930C5D" w:rsidRDefault="00930C5D" w:rsidP="007E04D8">
      <w:pPr>
        <w:spacing w:after="160" w:line="259" w:lineRule="auto"/>
        <w:jc w:val="center"/>
        <w:rPr>
          <w:rFonts w:eastAsiaTheme="minorHAnsi"/>
          <w:b/>
          <w:sz w:val="28"/>
          <w:szCs w:val="28"/>
          <w:lang w:val="ro-RO" w:eastAsia="en-US"/>
        </w:rPr>
      </w:pPr>
    </w:p>
    <w:p w:rsidR="00930C5D" w:rsidRDefault="00930C5D" w:rsidP="007E04D8">
      <w:pPr>
        <w:spacing w:after="160" w:line="259" w:lineRule="auto"/>
        <w:jc w:val="center"/>
        <w:rPr>
          <w:rFonts w:eastAsiaTheme="minorHAnsi"/>
          <w:b/>
          <w:sz w:val="28"/>
          <w:szCs w:val="28"/>
          <w:lang w:val="ro-RO" w:eastAsia="en-US"/>
        </w:rPr>
      </w:pPr>
    </w:p>
    <w:p w:rsidR="00930C5D" w:rsidRPr="000F5F86" w:rsidRDefault="00930C5D" w:rsidP="007E04D8">
      <w:pPr>
        <w:spacing w:after="160" w:line="259" w:lineRule="auto"/>
        <w:jc w:val="center"/>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930C5D" w:rsidRPr="000F5F86" w:rsidRDefault="00930C5D" w:rsidP="00930C5D">
      <w:pPr>
        <w:spacing w:line="259" w:lineRule="auto"/>
        <w:jc w:val="both"/>
        <w:rPr>
          <w:rFonts w:eastAsiaTheme="minorHAnsi"/>
          <w:b/>
          <w:sz w:val="28"/>
          <w:szCs w:val="28"/>
          <w:lang w:val="ro-RO" w:eastAsia="en-US"/>
        </w:rPr>
      </w:pPr>
      <w:r w:rsidRPr="000F5F86">
        <w:rPr>
          <w:rFonts w:eastAsiaTheme="minorHAnsi"/>
          <w:b/>
          <w:sz w:val="28"/>
          <w:szCs w:val="28"/>
          <w:lang w:val="ro-RO" w:eastAsia="en-US"/>
        </w:rPr>
        <w:t>Secretarul Consiliului                                                                    Vasile Spînu</w:t>
      </w:r>
    </w:p>
    <w:p w:rsidR="007E04D8" w:rsidRPr="000F5F86" w:rsidRDefault="007E04D8" w:rsidP="00930C5D">
      <w:pPr>
        <w:jc w:val="both"/>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7E04D8" w:rsidRPr="000F5F86" w:rsidRDefault="007E04D8" w:rsidP="007E04D8">
      <w:pPr>
        <w:spacing w:after="160" w:line="259" w:lineRule="auto"/>
        <w:jc w:val="center"/>
        <w:rPr>
          <w:rFonts w:eastAsiaTheme="minorHAnsi"/>
          <w:b/>
          <w:sz w:val="28"/>
          <w:szCs w:val="28"/>
          <w:lang w:val="ro-RO" w:eastAsia="en-US"/>
        </w:rPr>
      </w:pPr>
    </w:p>
    <w:p w:rsidR="007E04D8" w:rsidRDefault="007E04D8" w:rsidP="007E04D8">
      <w:pPr>
        <w:spacing w:after="160" w:line="259" w:lineRule="auto"/>
        <w:jc w:val="center"/>
        <w:rPr>
          <w:rFonts w:eastAsiaTheme="minorHAnsi"/>
          <w:b/>
          <w:sz w:val="28"/>
          <w:szCs w:val="28"/>
          <w:lang w:val="ro-RO" w:eastAsia="en-US"/>
        </w:rPr>
      </w:pPr>
    </w:p>
    <w:p w:rsidR="00930C5D" w:rsidRPr="000F5F86" w:rsidRDefault="00930C5D" w:rsidP="007E04D8">
      <w:pPr>
        <w:spacing w:after="160" w:line="259" w:lineRule="auto"/>
        <w:jc w:val="center"/>
        <w:rPr>
          <w:rFonts w:eastAsiaTheme="minorHAnsi"/>
          <w:b/>
          <w:sz w:val="28"/>
          <w:szCs w:val="28"/>
          <w:lang w:val="ro-RO" w:eastAsia="en-US"/>
        </w:rPr>
      </w:pPr>
    </w:p>
    <w:p w:rsidR="007E04D8" w:rsidRDefault="007E04D8" w:rsidP="007E04D8">
      <w:pPr>
        <w:spacing w:after="160" w:line="259" w:lineRule="auto"/>
        <w:jc w:val="center"/>
        <w:rPr>
          <w:rFonts w:eastAsiaTheme="minorHAnsi"/>
          <w:b/>
          <w:sz w:val="28"/>
          <w:szCs w:val="28"/>
          <w:lang w:val="ro-RO" w:eastAsia="en-US"/>
        </w:rPr>
      </w:pPr>
    </w:p>
    <w:p w:rsidR="00C81A15" w:rsidRDefault="00C81A15" w:rsidP="007E04D8">
      <w:pPr>
        <w:spacing w:after="160" w:line="259" w:lineRule="auto"/>
        <w:jc w:val="center"/>
        <w:rPr>
          <w:rFonts w:eastAsiaTheme="minorHAnsi"/>
          <w:b/>
          <w:sz w:val="28"/>
          <w:szCs w:val="28"/>
          <w:lang w:val="ro-RO" w:eastAsia="en-US"/>
        </w:rPr>
      </w:pPr>
    </w:p>
    <w:p w:rsidR="007E04D8" w:rsidRPr="000F5F86" w:rsidRDefault="007E04D8" w:rsidP="005C285C">
      <w:pPr>
        <w:jc w:val="center"/>
        <w:rPr>
          <w:rFonts w:eastAsiaTheme="minorHAnsi"/>
          <w:b/>
          <w:sz w:val="28"/>
          <w:szCs w:val="28"/>
          <w:lang w:val="ro-RO" w:eastAsia="en-US"/>
        </w:rPr>
      </w:pPr>
      <w:r w:rsidRPr="000F5F86">
        <w:rPr>
          <w:rFonts w:eastAsiaTheme="minorHAnsi"/>
          <w:b/>
          <w:sz w:val="28"/>
          <w:szCs w:val="28"/>
          <w:lang w:val="ro-RO" w:eastAsia="en-US"/>
        </w:rPr>
        <w:t>Notă informativă</w:t>
      </w:r>
    </w:p>
    <w:p w:rsidR="007E04D8" w:rsidRPr="000F5F86" w:rsidRDefault="007E04D8" w:rsidP="005C285C">
      <w:pPr>
        <w:jc w:val="center"/>
        <w:rPr>
          <w:rFonts w:eastAsiaTheme="minorHAnsi"/>
          <w:b/>
          <w:sz w:val="28"/>
          <w:szCs w:val="28"/>
          <w:lang w:val="ro-RO" w:eastAsia="en-US"/>
        </w:rPr>
      </w:pPr>
      <w:r w:rsidRPr="000F5F86">
        <w:rPr>
          <w:rFonts w:eastAsiaTheme="minorHAnsi"/>
          <w:b/>
          <w:sz w:val="28"/>
          <w:szCs w:val="28"/>
          <w:lang w:val="ro-RO" w:eastAsia="en-US"/>
        </w:rPr>
        <w:t>la proiectul de decizie c</w:t>
      </w:r>
      <w:r w:rsidRPr="000F5F86">
        <w:rPr>
          <w:b/>
          <w:sz w:val="28"/>
          <w:lang w:val="ro-RO"/>
        </w:rPr>
        <w:t xml:space="preserve">u privire la premierea persoanelor </w:t>
      </w:r>
    </w:p>
    <w:p w:rsidR="007E04D8" w:rsidRPr="000F5F86" w:rsidRDefault="007E04D8" w:rsidP="005C285C">
      <w:pPr>
        <w:jc w:val="center"/>
        <w:rPr>
          <w:rFonts w:eastAsiaTheme="minorHAnsi"/>
          <w:b/>
          <w:sz w:val="28"/>
          <w:szCs w:val="28"/>
          <w:lang w:val="ro-RO" w:eastAsia="en-US"/>
        </w:rPr>
      </w:pPr>
      <w:r w:rsidRPr="000F5F86">
        <w:rPr>
          <w:b/>
          <w:sz w:val="28"/>
          <w:lang w:val="ro-RO"/>
        </w:rPr>
        <w:t xml:space="preserve">care dețin funcții de demnitate publică </w:t>
      </w:r>
    </w:p>
    <w:p w:rsidR="007E04D8" w:rsidRPr="000F5F86" w:rsidRDefault="007E04D8" w:rsidP="005C285C">
      <w:pPr>
        <w:rPr>
          <w:rFonts w:eastAsiaTheme="minorHAnsi"/>
          <w:sz w:val="28"/>
          <w:szCs w:val="28"/>
          <w:lang w:val="ro-RO" w:eastAsia="en-US"/>
        </w:rPr>
      </w:pPr>
    </w:p>
    <w:p w:rsidR="007E04D8" w:rsidRPr="000F5F86" w:rsidRDefault="007E04D8" w:rsidP="005C285C">
      <w:pPr>
        <w:spacing w:after="160"/>
        <w:ind w:firstLine="720"/>
        <w:jc w:val="both"/>
        <w:rPr>
          <w:rFonts w:eastAsiaTheme="minorHAnsi"/>
          <w:sz w:val="28"/>
          <w:szCs w:val="28"/>
          <w:lang w:val="ro-RO" w:eastAsia="en-US"/>
        </w:rPr>
      </w:pPr>
      <w:r w:rsidRPr="000F5F86">
        <w:rPr>
          <w:rFonts w:eastAsiaTheme="minorHAnsi"/>
          <w:sz w:val="28"/>
          <w:szCs w:val="28"/>
          <w:lang w:val="ro-RO" w:eastAsia="en-US"/>
        </w:rPr>
        <w:t>În conformitate cu art.43 alin. (2), art.46 alin (1) din Legea nr.436 din 28 decembrie 2006 privind administrația publică locală, art.8 alin.(2), art.8 alin (2</w:t>
      </w:r>
      <w:r w:rsidRPr="000F5F86">
        <w:rPr>
          <w:rFonts w:eastAsiaTheme="minorHAnsi"/>
          <w:sz w:val="28"/>
          <w:szCs w:val="28"/>
          <w:vertAlign w:val="superscript"/>
          <w:lang w:val="ro-RO" w:eastAsia="en-US"/>
        </w:rPr>
        <w:t>1</w:t>
      </w:r>
      <w:r w:rsidRPr="000F5F86">
        <w:rPr>
          <w:rFonts w:eastAsiaTheme="minorHAnsi"/>
          <w:sz w:val="28"/>
          <w:szCs w:val="28"/>
          <w:lang w:val="ro-RO" w:eastAsia="en-US"/>
        </w:rPr>
        <w:t>) din Legea nr.355 din 23 decembrie 2005 cu privire la sistemul de salarizare în sectorul bugetar, persoanele care deţin funcţii de demnitate publică pot beneficia de premii cu prilejul jubileelor, sărbătorilor profesionale şi al zilelor de sărbătoare nelucrătoare</w:t>
      </w:r>
      <w:r w:rsidR="00111AD4">
        <w:rPr>
          <w:rFonts w:eastAsiaTheme="minorHAnsi"/>
          <w:sz w:val="28"/>
          <w:szCs w:val="28"/>
          <w:lang w:val="ro-RO" w:eastAsia="en-US"/>
        </w:rPr>
        <w:t xml:space="preserve"> </w:t>
      </w:r>
      <w:r w:rsidRPr="000F5F86">
        <w:rPr>
          <w:rFonts w:eastAsiaTheme="minorHAnsi"/>
          <w:sz w:val="28"/>
          <w:szCs w:val="28"/>
          <w:lang w:val="ro-RO" w:eastAsia="en-US"/>
        </w:rPr>
        <w:t>, care se plătesc din contul economiei mijloacelor pentru retribuirea muncii, alocate pe anul respecti</w:t>
      </w:r>
      <w:r w:rsidR="000F5F86">
        <w:rPr>
          <w:rFonts w:eastAsiaTheme="minorHAnsi"/>
          <w:sz w:val="28"/>
          <w:szCs w:val="28"/>
          <w:lang w:val="ro-RO" w:eastAsia="en-US"/>
        </w:rPr>
        <w:t>v. Cuantumul premiului unic nu poate</w:t>
      </w:r>
      <w:r w:rsidRPr="000F5F86">
        <w:rPr>
          <w:rFonts w:eastAsiaTheme="minorHAnsi"/>
          <w:sz w:val="28"/>
          <w:szCs w:val="28"/>
          <w:lang w:val="ro-RO" w:eastAsia="en-US"/>
        </w:rPr>
        <w:t xml:space="preserve"> depăşi salariul lunar (salariul de funcţie) al salariatului premiat. </w:t>
      </w:r>
    </w:p>
    <w:p w:rsidR="007E04D8" w:rsidRDefault="007E04D8" w:rsidP="005C285C">
      <w:pPr>
        <w:spacing w:after="160"/>
        <w:ind w:firstLine="720"/>
        <w:jc w:val="both"/>
        <w:rPr>
          <w:rFonts w:eastAsiaTheme="minorHAnsi"/>
          <w:sz w:val="28"/>
          <w:szCs w:val="28"/>
          <w:lang w:val="ro-RO" w:eastAsia="en-US"/>
        </w:rPr>
      </w:pPr>
      <w:r w:rsidRPr="000F5F86">
        <w:rPr>
          <w:rFonts w:eastAsiaTheme="minorHAnsi"/>
          <w:sz w:val="28"/>
          <w:szCs w:val="28"/>
          <w:lang w:val="ro-RO" w:eastAsia="en-US"/>
        </w:rPr>
        <w:t xml:space="preserve">Se propune acordarea premiilor </w:t>
      </w:r>
      <w:r w:rsidR="0008552A">
        <w:rPr>
          <w:rFonts w:eastAsiaTheme="minorHAnsi"/>
          <w:sz w:val="28"/>
          <w:szCs w:val="28"/>
          <w:lang w:val="ro-RO" w:eastAsia="en-US"/>
        </w:rPr>
        <w:t xml:space="preserve">unice </w:t>
      </w:r>
      <w:r w:rsidRPr="000F5F86">
        <w:rPr>
          <w:rFonts w:eastAsiaTheme="minorHAnsi"/>
          <w:sz w:val="28"/>
          <w:szCs w:val="28"/>
          <w:lang w:val="ro-RO" w:eastAsia="en-US"/>
        </w:rPr>
        <w:t>cu</w:t>
      </w:r>
      <w:r w:rsidR="0008552A">
        <w:rPr>
          <w:rFonts w:eastAsiaTheme="minorHAnsi"/>
          <w:sz w:val="28"/>
          <w:szCs w:val="28"/>
          <w:lang w:val="ro-RO" w:eastAsia="en-US"/>
        </w:rPr>
        <w:t xml:space="preserve"> ocazia</w:t>
      </w:r>
      <w:r w:rsidRPr="000F5F86">
        <w:rPr>
          <w:rFonts w:eastAsiaTheme="minorHAnsi"/>
          <w:sz w:val="28"/>
          <w:szCs w:val="28"/>
          <w:lang w:val="ro-RO" w:eastAsia="en-US"/>
        </w:rPr>
        <w:t xml:space="preserve"> </w:t>
      </w:r>
      <w:r w:rsidR="0008552A" w:rsidRPr="0008552A">
        <w:rPr>
          <w:rFonts w:eastAsiaTheme="minorHAnsi"/>
          <w:sz w:val="28"/>
          <w:szCs w:val="28"/>
          <w:lang w:val="ro-RO" w:eastAsia="en-US"/>
        </w:rPr>
        <w:t xml:space="preserve">zilelor de sărbătoare nelucrătoare 8-9 aprilie - prima şi a doua zi de Paşte </w:t>
      </w:r>
      <w:r w:rsidRPr="000F5F86">
        <w:rPr>
          <w:rFonts w:eastAsiaTheme="minorHAnsi"/>
          <w:sz w:val="28"/>
          <w:szCs w:val="28"/>
          <w:lang w:val="ro-RO" w:eastAsia="en-US"/>
        </w:rPr>
        <w:t>persoanelor care deți</w:t>
      </w:r>
      <w:r w:rsidR="00C81A15">
        <w:rPr>
          <w:rFonts w:eastAsiaTheme="minorHAnsi"/>
          <w:sz w:val="28"/>
          <w:szCs w:val="28"/>
          <w:lang w:val="ro-RO" w:eastAsia="en-US"/>
        </w:rPr>
        <w:t>n funcţii de demnitate publică,</w:t>
      </w:r>
      <w:r w:rsidRPr="000F5F86">
        <w:rPr>
          <w:rFonts w:eastAsiaTheme="minorHAnsi"/>
          <w:sz w:val="28"/>
          <w:szCs w:val="28"/>
          <w:lang w:val="ro-RO" w:eastAsia="en-US"/>
        </w:rPr>
        <w:t xml:space="preserve"> </w:t>
      </w:r>
      <w:r w:rsidR="0008552A">
        <w:rPr>
          <w:rFonts w:eastAsiaTheme="minorHAnsi"/>
          <w:sz w:val="28"/>
          <w:szCs w:val="28"/>
          <w:lang w:val="ro-RO" w:eastAsia="en-US"/>
        </w:rPr>
        <w:t>președintelui și vicepreședinț</w:t>
      </w:r>
      <w:r w:rsidRPr="000F5F86">
        <w:rPr>
          <w:rFonts w:eastAsiaTheme="minorHAnsi"/>
          <w:sz w:val="28"/>
          <w:szCs w:val="28"/>
          <w:lang w:val="ro-RO" w:eastAsia="en-US"/>
        </w:rPr>
        <w:t xml:space="preserve">ilor raionului, în mărimea unui salariu de funcție. </w:t>
      </w:r>
    </w:p>
    <w:p w:rsidR="00C81A15" w:rsidRDefault="00C81A15" w:rsidP="005C285C">
      <w:pPr>
        <w:spacing w:after="160"/>
        <w:ind w:firstLine="720"/>
        <w:jc w:val="both"/>
        <w:rPr>
          <w:rFonts w:eastAsiaTheme="minorHAnsi"/>
          <w:sz w:val="28"/>
          <w:szCs w:val="28"/>
          <w:lang w:val="ro-RO" w:eastAsia="en-US"/>
        </w:rPr>
      </w:pPr>
    </w:p>
    <w:p w:rsidR="00C81A15" w:rsidRPr="000F5F86" w:rsidRDefault="00C81A15" w:rsidP="005C285C">
      <w:pPr>
        <w:spacing w:after="160"/>
        <w:ind w:firstLine="720"/>
        <w:jc w:val="both"/>
        <w:rPr>
          <w:rFonts w:eastAsiaTheme="minorHAnsi"/>
          <w:sz w:val="28"/>
          <w:szCs w:val="28"/>
          <w:lang w:val="ro-RO" w:eastAsia="en-US"/>
        </w:rPr>
      </w:pPr>
    </w:p>
    <w:p w:rsidR="00930C5D" w:rsidRDefault="00930C5D" w:rsidP="005C285C">
      <w:pPr>
        <w:jc w:val="both"/>
        <w:rPr>
          <w:rFonts w:eastAsiaTheme="minorHAnsi"/>
          <w:b/>
          <w:sz w:val="28"/>
          <w:szCs w:val="28"/>
          <w:lang w:val="ro-RO" w:eastAsia="en-US"/>
        </w:rPr>
      </w:pPr>
      <w:r>
        <w:rPr>
          <w:rFonts w:eastAsiaTheme="minorHAnsi"/>
          <w:b/>
          <w:sz w:val="28"/>
          <w:szCs w:val="28"/>
          <w:lang w:val="ro-RO" w:eastAsia="en-US"/>
        </w:rPr>
        <w:t>Specialist principal,</w:t>
      </w:r>
    </w:p>
    <w:p w:rsidR="00930C5D" w:rsidRPr="000F5F86" w:rsidRDefault="00930C5D" w:rsidP="005C285C">
      <w:pPr>
        <w:jc w:val="both"/>
        <w:rPr>
          <w:rFonts w:eastAsiaTheme="minorHAnsi"/>
          <w:b/>
          <w:sz w:val="28"/>
          <w:szCs w:val="28"/>
          <w:lang w:val="ro-RO" w:eastAsia="en-US"/>
        </w:rPr>
      </w:pPr>
      <w:r>
        <w:rPr>
          <w:rFonts w:eastAsiaTheme="minorHAnsi"/>
          <w:b/>
          <w:sz w:val="28"/>
          <w:szCs w:val="28"/>
          <w:lang w:val="ro-RO" w:eastAsia="en-US"/>
        </w:rPr>
        <w:t>aparatul președintelui                                                         Arama Elena</w:t>
      </w:r>
    </w:p>
    <w:p w:rsidR="00930C5D" w:rsidRPr="000F5F86" w:rsidRDefault="00930C5D" w:rsidP="00930C5D">
      <w:pPr>
        <w:spacing w:line="259" w:lineRule="auto"/>
        <w:jc w:val="center"/>
        <w:rPr>
          <w:rFonts w:eastAsiaTheme="minorHAnsi"/>
          <w:b/>
          <w:sz w:val="28"/>
          <w:szCs w:val="28"/>
          <w:lang w:val="ro-RO" w:eastAsia="en-US"/>
        </w:rPr>
      </w:pPr>
    </w:p>
    <w:p w:rsidR="007E04D8" w:rsidRPr="000F5F86" w:rsidRDefault="007E04D8" w:rsidP="007E04D8">
      <w:pPr>
        <w:spacing w:after="160" w:line="259" w:lineRule="auto"/>
        <w:jc w:val="both"/>
        <w:rPr>
          <w:rFonts w:eastAsiaTheme="minorHAnsi"/>
          <w:sz w:val="28"/>
          <w:szCs w:val="28"/>
          <w:lang w:val="ro-RO" w:eastAsia="en-US"/>
        </w:rPr>
      </w:pPr>
    </w:p>
    <w:p w:rsidR="007E04D8" w:rsidRPr="000F5F86" w:rsidRDefault="007E04D8">
      <w:pPr>
        <w:rPr>
          <w:b/>
          <w:sz w:val="28"/>
          <w:szCs w:val="28"/>
          <w:lang w:val="ro-RO"/>
        </w:rPr>
      </w:pPr>
    </w:p>
    <w:sectPr w:rsidR="007E04D8" w:rsidRPr="000F5F86" w:rsidSect="00A16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49B4"/>
    <w:multiLevelType w:val="hybridMultilevel"/>
    <w:tmpl w:val="9AE02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761317"/>
    <w:multiLevelType w:val="hybridMultilevel"/>
    <w:tmpl w:val="A1D62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CC0BF5"/>
    <w:multiLevelType w:val="hybridMultilevel"/>
    <w:tmpl w:val="E0C43BB4"/>
    <w:lvl w:ilvl="0" w:tplc="0E24C74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B071D00"/>
    <w:multiLevelType w:val="hybridMultilevel"/>
    <w:tmpl w:val="DB18C4F6"/>
    <w:lvl w:ilvl="0" w:tplc="A5506F58">
      <w:start w:val="1"/>
      <w:numFmt w:val="upperLetter"/>
      <w:lvlText w:val="%1."/>
      <w:lvlJc w:val="left"/>
      <w:pPr>
        <w:ind w:left="7440" w:hanging="360"/>
      </w:pPr>
      <w:rPr>
        <w:rFonts w:hint="default"/>
      </w:rPr>
    </w:lvl>
    <w:lvl w:ilvl="1" w:tplc="04190019" w:tentative="1">
      <w:start w:val="1"/>
      <w:numFmt w:val="lowerLetter"/>
      <w:lvlText w:val="%2."/>
      <w:lvlJc w:val="left"/>
      <w:pPr>
        <w:ind w:left="8160" w:hanging="360"/>
      </w:pPr>
    </w:lvl>
    <w:lvl w:ilvl="2" w:tplc="0419001B" w:tentative="1">
      <w:start w:val="1"/>
      <w:numFmt w:val="lowerRoman"/>
      <w:lvlText w:val="%3."/>
      <w:lvlJc w:val="right"/>
      <w:pPr>
        <w:ind w:left="8880" w:hanging="180"/>
      </w:pPr>
    </w:lvl>
    <w:lvl w:ilvl="3" w:tplc="0419000F" w:tentative="1">
      <w:start w:val="1"/>
      <w:numFmt w:val="decimal"/>
      <w:lvlText w:val="%4."/>
      <w:lvlJc w:val="left"/>
      <w:pPr>
        <w:ind w:left="9600" w:hanging="360"/>
      </w:pPr>
    </w:lvl>
    <w:lvl w:ilvl="4" w:tplc="04190019" w:tentative="1">
      <w:start w:val="1"/>
      <w:numFmt w:val="lowerLetter"/>
      <w:lvlText w:val="%5."/>
      <w:lvlJc w:val="left"/>
      <w:pPr>
        <w:ind w:left="10320" w:hanging="360"/>
      </w:pPr>
    </w:lvl>
    <w:lvl w:ilvl="5" w:tplc="0419001B" w:tentative="1">
      <w:start w:val="1"/>
      <w:numFmt w:val="lowerRoman"/>
      <w:lvlText w:val="%6."/>
      <w:lvlJc w:val="right"/>
      <w:pPr>
        <w:ind w:left="11040" w:hanging="180"/>
      </w:pPr>
    </w:lvl>
    <w:lvl w:ilvl="6" w:tplc="0419000F" w:tentative="1">
      <w:start w:val="1"/>
      <w:numFmt w:val="decimal"/>
      <w:lvlText w:val="%7."/>
      <w:lvlJc w:val="left"/>
      <w:pPr>
        <w:ind w:left="11760" w:hanging="360"/>
      </w:pPr>
    </w:lvl>
    <w:lvl w:ilvl="7" w:tplc="04190019" w:tentative="1">
      <w:start w:val="1"/>
      <w:numFmt w:val="lowerLetter"/>
      <w:lvlText w:val="%8."/>
      <w:lvlJc w:val="left"/>
      <w:pPr>
        <w:ind w:left="12480" w:hanging="360"/>
      </w:pPr>
    </w:lvl>
    <w:lvl w:ilvl="8" w:tplc="0419001B" w:tentative="1">
      <w:start w:val="1"/>
      <w:numFmt w:val="lowerRoman"/>
      <w:lvlText w:val="%9."/>
      <w:lvlJc w:val="right"/>
      <w:pPr>
        <w:ind w:left="13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330086"/>
    <w:rsid w:val="0008552A"/>
    <w:rsid w:val="000D3A65"/>
    <w:rsid w:val="000F5F86"/>
    <w:rsid w:val="00111AD4"/>
    <w:rsid w:val="0011230C"/>
    <w:rsid w:val="00113820"/>
    <w:rsid w:val="001722B2"/>
    <w:rsid w:val="0017378A"/>
    <w:rsid w:val="00195378"/>
    <w:rsid w:val="001A5FBB"/>
    <w:rsid w:val="002A555A"/>
    <w:rsid w:val="003071D8"/>
    <w:rsid w:val="00330086"/>
    <w:rsid w:val="003A160A"/>
    <w:rsid w:val="003D27D6"/>
    <w:rsid w:val="00430936"/>
    <w:rsid w:val="004E3DA5"/>
    <w:rsid w:val="005C285C"/>
    <w:rsid w:val="00720070"/>
    <w:rsid w:val="00742A4F"/>
    <w:rsid w:val="007E04D8"/>
    <w:rsid w:val="0081298B"/>
    <w:rsid w:val="008665D2"/>
    <w:rsid w:val="00877DD9"/>
    <w:rsid w:val="00930C5D"/>
    <w:rsid w:val="009D71CC"/>
    <w:rsid w:val="00A161DB"/>
    <w:rsid w:val="00A16DCD"/>
    <w:rsid w:val="00AD457F"/>
    <w:rsid w:val="00AE5CC8"/>
    <w:rsid w:val="00B435E0"/>
    <w:rsid w:val="00B77A2F"/>
    <w:rsid w:val="00BC1BFF"/>
    <w:rsid w:val="00BC6F3A"/>
    <w:rsid w:val="00BF5D67"/>
    <w:rsid w:val="00C81A15"/>
    <w:rsid w:val="00CE180F"/>
    <w:rsid w:val="00CE74ED"/>
    <w:rsid w:val="00D46B72"/>
    <w:rsid w:val="00DB3FE7"/>
    <w:rsid w:val="00E67F60"/>
    <w:rsid w:val="00EE2D3D"/>
    <w:rsid w:val="00EF24FC"/>
    <w:rsid w:val="00F37116"/>
    <w:rsid w:val="00F7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BED1B"/>
  <w15:docId w15:val="{279C9BB1-59D1-4941-BF53-CD44E465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A2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B77A2F"/>
    <w:pPr>
      <w:keepNext/>
      <w:outlineLvl w:val="0"/>
    </w:pPr>
    <w:rPr>
      <w:sz w:val="24"/>
      <w:lang w:val="ro-RO" w:eastAsia="en-US"/>
    </w:rPr>
  </w:style>
  <w:style w:type="paragraph" w:styleId="Heading3">
    <w:name w:val="heading 3"/>
    <w:basedOn w:val="Normal"/>
    <w:next w:val="Normal"/>
    <w:link w:val="Heading3Char"/>
    <w:qFormat/>
    <w:rsid w:val="00B77A2F"/>
    <w:pPr>
      <w:keepNext/>
      <w:jc w:val="center"/>
      <w:outlineLvl w:val="2"/>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A2F"/>
    <w:rPr>
      <w:rFonts w:ascii="Times New Roman" w:eastAsia="Times New Roman" w:hAnsi="Times New Roman" w:cs="Times New Roman"/>
      <w:sz w:val="24"/>
      <w:szCs w:val="20"/>
      <w:lang w:val="ro-RO"/>
    </w:rPr>
  </w:style>
  <w:style w:type="character" w:customStyle="1" w:styleId="Heading3Char">
    <w:name w:val="Heading 3 Char"/>
    <w:basedOn w:val="DefaultParagraphFont"/>
    <w:link w:val="Heading3"/>
    <w:rsid w:val="00B77A2F"/>
    <w:rPr>
      <w:rFonts w:ascii="Times New Roman" w:eastAsia="Times New Roman" w:hAnsi="Times New Roman" w:cs="Times New Roman"/>
      <w:b/>
      <w:sz w:val="28"/>
      <w:szCs w:val="20"/>
      <w:lang w:val="ro-RO" w:eastAsia="ru-RU"/>
    </w:rPr>
  </w:style>
  <w:style w:type="paragraph" w:styleId="BalloonText">
    <w:name w:val="Balloon Text"/>
    <w:basedOn w:val="Normal"/>
    <w:link w:val="BalloonTextChar"/>
    <w:uiPriority w:val="99"/>
    <w:semiHidden/>
    <w:unhideWhenUsed/>
    <w:rsid w:val="00112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0C"/>
    <w:rPr>
      <w:rFonts w:ascii="Segoe UI" w:eastAsia="Times New Roman" w:hAnsi="Segoe UI" w:cs="Segoe UI"/>
      <w:sz w:val="18"/>
      <w:szCs w:val="18"/>
      <w:lang w:eastAsia="ru-RU"/>
    </w:rPr>
  </w:style>
  <w:style w:type="paragraph" w:styleId="ListParagraph">
    <w:name w:val="List Paragraph"/>
    <w:basedOn w:val="Normal"/>
    <w:uiPriority w:val="34"/>
    <w:qFormat/>
    <w:rsid w:val="00BF5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A9BFE-F8D5-4E6F-9F96-54FD011D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544</Words>
  <Characters>3105</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Berestean</dc:creator>
  <cp:keywords/>
  <dc:description/>
  <cp:lastModifiedBy>SAP</cp:lastModifiedBy>
  <cp:revision>40</cp:revision>
  <cp:lastPrinted>2018-06-13T08:50:00Z</cp:lastPrinted>
  <dcterms:created xsi:type="dcterms:W3CDTF">2014-12-12T14:36:00Z</dcterms:created>
  <dcterms:modified xsi:type="dcterms:W3CDTF">2018-06-13T08:51:00Z</dcterms:modified>
</cp:coreProperties>
</file>