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1A434" w14:textId="33452C84" w:rsidR="007178F1" w:rsidRDefault="007178F1">
      <w:pPr>
        <w:jc w:val="both"/>
        <w:rPr>
          <w:sz w:val="22"/>
          <w:szCs w:val="22"/>
          <w:lang w:val="ro-RO"/>
        </w:rPr>
      </w:pPr>
    </w:p>
    <w:p w14:paraId="7FC9A4AF" w14:textId="77777777" w:rsidR="007178F1" w:rsidRDefault="007178F1">
      <w:pPr>
        <w:jc w:val="both"/>
        <w:rPr>
          <w:sz w:val="22"/>
          <w:szCs w:val="22"/>
          <w:lang w:val="ro-RO"/>
        </w:rPr>
      </w:pPr>
    </w:p>
    <w:p w14:paraId="2CDFC113" w14:textId="776804FE" w:rsidR="0078244F" w:rsidRDefault="0078244F" w:rsidP="0078244F">
      <w:pPr>
        <w:rPr>
          <w:b/>
          <w:sz w:val="24"/>
          <w:szCs w:val="24"/>
          <w:lang w:val="ro-RO"/>
        </w:rPr>
      </w:pPr>
    </w:p>
    <w:p w14:paraId="279259A6" w14:textId="77777777" w:rsidR="0078244F" w:rsidRDefault="0078244F" w:rsidP="0078244F">
      <w:pPr>
        <w:tabs>
          <w:tab w:val="left" w:pos="5250"/>
        </w:tabs>
        <w:rPr>
          <w:b/>
          <w:sz w:val="28"/>
          <w:szCs w:val="28"/>
          <w:lang w:val="ro-RO"/>
        </w:rPr>
      </w:pPr>
    </w:p>
    <w:p w14:paraId="05EC5F9F" w14:textId="27CF1B00" w:rsidR="000A6092" w:rsidRDefault="007178F1" w:rsidP="000A6092">
      <w:pPr>
        <w:jc w:val="center"/>
        <w:rPr>
          <w:b/>
          <w:sz w:val="24"/>
          <w:szCs w:val="26"/>
          <w:lang w:val="ro-RO"/>
        </w:rPr>
      </w:pPr>
      <w:r>
        <w:rPr>
          <w:noProof/>
          <w:szCs w:val="28"/>
        </w:rPr>
        <w:drawing>
          <wp:inline distT="0" distB="0" distL="0" distR="0" wp14:anchorId="4F4B9668" wp14:editId="21D5F198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C2E">
        <w:rPr>
          <w:b/>
          <w:sz w:val="28"/>
          <w:szCs w:val="28"/>
          <w:lang w:val="ro-RO"/>
        </w:rPr>
        <w:tab/>
      </w:r>
      <w:r w:rsidR="00BA6923">
        <w:rPr>
          <w:b/>
          <w:sz w:val="24"/>
          <w:szCs w:val="24"/>
          <w:lang w:val="ro-RO"/>
        </w:rPr>
        <w:t xml:space="preserve"> </w:t>
      </w:r>
      <w:r w:rsidR="00A50127">
        <w:rPr>
          <w:b/>
          <w:sz w:val="24"/>
          <w:szCs w:val="24"/>
          <w:lang w:val="ro-RO"/>
        </w:rPr>
        <w:t xml:space="preserve">                                               </w:t>
      </w:r>
    </w:p>
    <w:p w14:paraId="581D0464" w14:textId="77777777" w:rsidR="000A6092" w:rsidRDefault="000A6092" w:rsidP="000A6092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6C3E61EB" w14:textId="77777777" w:rsidR="000A6092" w:rsidRDefault="000A6092" w:rsidP="000A6092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303F5C4C" w14:textId="77777777" w:rsidR="000A6092" w:rsidRDefault="000A6092" w:rsidP="000A609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09C4A70E" w14:textId="77777777" w:rsidR="000A6092" w:rsidRDefault="000A6092" w:rsidP="000A6092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58497696" w14:textId="3B0B87E4" w:rsidR="000A6092" w:rsidRDefault="000A6092" w:rsidP="000A6092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</w:t>
      </w:r>
      <w:r w:rsidR="00637133" w:rsidRPr="00637133">
        <w:rPr>
          <w:sz w:val="22"/>
          <w:szCs w:val="22"/>
          <w:lang w:val="ro-RO"/>
        </w:rPr>
        <w:t>primaria.olanesti@apl.gov.md</w:t>
      </w:r>
    </w:p>
    <w:p w14:paraId="33B02F8B" w14:textId="77777777" w:rsidR="000A6092" w:rsidRDefault="000A6092" w:rsidP="00A50127">
      <w:pPr>
        <w:rPr>
          <w:b/>
          <w:sz w:val="24"/>
          <w:szCs w:val="24"/>
          <w:lang w:val="ro-RO"/>
        </w:rPr>
      </w:pPr>
    </w:p>
    <w:p w14:paraId="012BAEC3" w14:textId="1E3009BD" w:rsidR="00A50127" w:rsidRDefault="007178F1" w:rsidP="00A50127">
      <w:pPr>
        <w:rPr>
          <w:b/>
          <w:sz w:val="26"/>
          <w:szCs w:val="26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</w:t>
      </w:r>
      <w:r w:rsidR="00A50127">
        <w:rPr>
          <w:b/>
          <w:sz w:val="24"/>
          <w:szCs w:val="24"/>
          <w:lang w:val="ro-RO"/>
        </w:rPr>
        <w:t xml:space="preserve"> </w:t>
      </w:r>
      <w:r w:rsidR="00A50127">
        <w:rPr>
          <w:b/>
          <w:color w:val="000000"/>
          <w:sz w:val="28"/>
          <w:szCs w:val="28"/>
          <w:lang w:val="en-US"/>
        </w:rPr>
        <w:t>DECIZIE nr.  3/1</w:t>
      </w:r>
      <w:r w:rsidR="001A2D03">
        <w:rPr>
          <w:b/>
          <w:color w:val="000000"/>
          <w:sz w:val="28"/>
          <w:szCs w:val="28"/>
          <w:lang w:val="en-US"/>
        </w:rPr>
        <w:t>1</w:t>
      </w:r>
    </w:p>
    <w:p w14:paraId="03DC1A27" w14:textId="77777777" w:rsidR="00A50127" w:rsidRDefault="00A50127" w:rsidP="00A50127">
      <w:pPr>
        <w:jc w:val="center"/>
        <w:rPr>
          <w:b/>
          <w:color w:val="000000"/>
          <w:sz w:val="28"/>
          <w:szCs w:val="28"/>
          <w:lang w:val="en-US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din  27</w:t>
      </w:r>
      <w:proofErr w:type="gramEnd"/>
      <w:r>
        <w:rPr>
          <w:b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b/>
          <w:color w:val="000000"/>
          <w:sz w:val="28"/>
          <w:szCs w:val="28"/>
          <w:lang w:val="en-US"/>
        </w:rPr>
        <w:t>iunie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2024</w:t>
      </w:r>
    </w:p>
    <w:p w14:paraId="2DE3FD32" w14:textId="77777777" w:rsidR="00A50127" w:rsidRDefault="00A50127" w:rsidP="00A50127">
      <w:pPr>
        <w:jc w:val="center"/>
        <w:rPr>
          <w:b/>
          <w:color w:val="000000"/>
          <w:sz w:val="27"/>
          <w:szCs w:val="27"/>
          <w:lang w:val="ro-RO"/>
        </w:rPr>
      </w:pPr>
    </w:p>
    <w:p w14:paraId="70F1CEEC" w14:textId="77777777" w:rsidR="00A50127" w:rsidRDefault="00A50127" w:rsidP="00A50127">
      <w:pPr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Cu privire la înaintarea propunerii de proiect</w:t>
      </w:r>
    </w:p>
    <w:p w14:paraId="0F20E667" w14:textId="5F5B2322" w:rsidR="00A50127" w:rsidRDefault="00A50127" w:rsidP="00A50127">
      <w:pPr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„Elaborarea  Planului Urbanistic General</w:t>
      </w:r>
    </w:p>
    <w:p w14:paraId="465FC12B" w14:textId="1F7B6A4A" w:rsidR="00A50127" w:rsidRDefault="00A50127" w:rsidP="00A50127">
      <w:pPr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al s. Olănești,</w:t>
      </w:r>
      <w:r w:rsidR="00637C0A">
        <w:rPr>
          <w:b/>
          <w:color w:val="000000"/>
          <w:sz w:val="28"/>
          <w:szCs w:val="28"/>
          <w:lang w:val="ro-RO"/>
        </w:rPr>
        <w:t xml:space="preserve"> </w:t>
      </w:r>
      <w:r>
        <w:rPr>
          <w:b/>
          <w:color w:val="000000"/>
          <w:sz w:val="28"/>
          <w:szCs w:val="28"/>
          <w:lang w:val="ro-RO"/>
        </w:rPr>
        <w:t>rn.Ștefan Vodă” pentru finanțare</w:t>
      </w:r>
    </w:p>
    <w:p w14:paraId="38D83BBB" w14:textId="1650989C" w:rsidR="00A50127" w:rsidRDefault="00A50127" w:rsidP="00A50127">
      <w:pPr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în cadrul Programului Național „Satul European”,</w:t>
      </w:r>
    </w:p>
    <w:p w14:paraId="6EE1355D" w14:textId="5A7855BD" w:rsidR="00A50127" w:rsidRDefault="00A50127" w:rsidP="00A50127">
      <w:pPr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ediția a II-a 2024</w:t>
      </w:r>
    </w:p>
    <w:p w14:paraId="1E7540E3" w14:textId="1180A404" w:rsidR="00A50127" w:rsidRDefault="00A50127" w:rsidP="00A50127">
      <w:pPr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</w:t>
      </w:r>
    </w:p>
    <w:p w14:paraId="48FC1231" w14:textId="77777777" w:rsidR="00637C0A" w:rsidRDefault="00A50127" w:rsidP="00213207">
      <w:pPr>
        <w:rPr>
          <w:bCs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        </w:t>
      </w:r>
      <w:r w:rsidRPr="00213207">
        <w:rPr>
          <w:bCs/>
          <w:color w:val="000000"/>
          <w:sz w:val="28"/>
          <w:szCs w:val="28"/>
          <w:lang w:val="ro-RO"/>
        </w:rPr>
        <w:t>În  conformitate  cu  art. 7 din Legea nr. 27/2022 privind Fondul Național</w:t>
      </w:r>
      <w:r w:rsidR="00213207" w:rsidRPr="00213207">
        <w:rPr>
          <w:bCs/>
          <w:color w:val="000000"/>
          <w:sz w:val="28"/>
          <w:szCs w:val="28"/>
          <w:lang w:val="ro-RO"/>
        </w:rPr>
        <w:t xml:space="preserve"> pentru Dezvoltarea Regională și  Locală</w:t>
      </w:r>
      <w:r w:rsidR="00637C0A">
        <w:rPr>
          <w:bCs/>
          <w:color w:val="000000"/>
          <w:sz w:val="28"/>
          <w:szCs w:val="28"/>
          <w:lang w:val="ro-RO"/>
        </w:rPr>
        <w:t>;</w:t>
      </w:r>
    </w:p>
    <w:p w14:paraId="733D76D9" w14:textId="77777777" w:rsidR="00637C0A" w:rsidRDefault="00637C0A" w:rsidP="00213207">
      <w:pPr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</w:t>
      </w:r>
      <w:r w:rsidR="00213207" w:rsidRPr="00213207">
        <w:rPr>
          <w:bCs/>
          <w:color w:val="000000"/>
          <w:sz w:val="28"/>
          <w:szCs w:val="28"/>
          <w:lang w:val="ro-RO"/>
        </w:rPr>
        <w:t xml:space="preserve"> în conformitate cu prevederile art. 6,7,12,18,21,53,60 din Codul Administrativ al Republicii  Moldova nr. 116/2018, conform Regulamentului de elaborare, avizare și apro</w:t>
      </w:r>
      <w:r>
        <w:rPr>
          <w:bCs/>
          <w:color w:val="000000"/>
          <w:sz w:val="28"/>
          <w:szCs w:val="28"/>
          <w:lang w:val="ro-RO"/>
        </w:rPr>
        <w:t>ba</w:t>
      </w:r>
      <w:r w:rsidR="00213207" w:rsidRPr="00213207">
        <w:rPr>
          <w:bCs/>
          <w:color w:val="000000"/>
          <w:sz w:val="28"/>
          <w:szCs w:val="28"/>
          <w:lang w:val="ro-RO"/>
        </w:rPr>
        <w:t xml:space="preserve">re a Planurilor Urbanistice Generale ale localităților din Republica Moldova, aprobat prin Hotărîrea Guventului Republicii Moldova nr. 626/1992, </w:t>
      </w:r>
    </w:p>
    <w:p w14:paraId="1C62E787" w14:textId="3CE87A7C" w:rsidR="00213207" w:rsidRDefault="00637C0A" w:rsidP="00213207">
      <w:pPr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r w:rsidR="00213207" w:rsidRPr="00213207">
        <w:rPr>
          <w:bCs/>
          <w:color w:val="000000"/>
          <w:sz w:val="28"/>
          <w:szCs w:val="28"/>
          <w:lang w:val="ro-RO"/>
        </w:rPr>
        <w:t xml:space="preserve">în temeiul art. 14, alin.(2). </w:t>
      </w:r>
      <w:r w:rsidR="0024025D">
        <w:rPr>
          <w:bCs/>
          <w:color w:val="000000"/>
          <w:sz w:val="28"/>
          <w:szCs w:val="28"/>
          <w:lang w:val="ro-RO"/>
        </w:rPr>
        <w:t>l</w:t>
      </w:r>
      <w:r w:rsidR="00213207" w:rsidRPr="00213207">
        <w:rPr>
          <w:bCs/>
          <w:color w:val="000000"/>
          <w:sz w:val="28"/>
          <w:szCs w:val="28"/>
          <w:lang w:val="ro-RO"/>
        </w:rPr>
        <w:t>it 1) din Legea</w:t>
      </w:r>
      <w:r w:rsidR="00213207" w:rsidRPr="00213207">
        <w:rPr>
          <w:rFonts w:eastAsia="Calibri"/>
          <w:color w:val="000000"/>
          <w:sz w:val="28"/>
          <w:szCs w:val="28"/>
          <w:lang w:val="ro-RO"/>
        </w:rPr>
        <w:t xml:space="preserve"> </w:t>
      </w:r>
      <w:r w:rsidR="00213207">
        <w:rPr>
          <w:rFonts w:eastAsia="Calibri"/>
          <w:color w:val="000000"/>
          <w:sz w:val="28"/>
          <w:szCs w:val="28"/>
          <w:lang w:val="ro-RO"/>
        </w:rPr>
        <w:t xml:space="preserve">nr. 436/2006 privind administrația publică locală, </w:t>
      </w:r>
      <w:r w:rsidR="00213207">
        <w:rPr>
          <w:color w:val="000000"/>
          <w:sz w:val="28"/>
          <w:szCs w:val="28"/>
          <w:lang w:val="ro-RO"/>
        </w:rPr>
        <w:t>Consiliul local Olănești</w:t>
      </w:r>
    </w:p>
    <w:p w14:paraId="4F303E78" w14:textId="3C61F8D1" w:rsidR="00A50127" w:rsidRPr="00213207" w:rsidRDefault="00213207" w:rsidP="00213207">
      <w:pPr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                                         </w:t>
      </w:r>
      <w:r w:rsidR="00A50127">
        <w:rPr>
          <w:b/>
          <w:color w:val="000000"/>
          <w:sz w:val="28"/>
          <w:szCs w:val="28"/>
          <w:lang w:val="ro-RO"/>
        </w:rPr>
        <w:t>DECIDE:</w:t>
      </w:r>
    </w:p>
    <w:p w14:paraId="7BC9C6C4" w14:textId="172E524E" w:rsidR="00E63A6D" w:rsidRDefault="00637C0A" w:rsidP="00E63A6D">
      <w:p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 </w:t>
      </w:r>
      <w:r w:rsidR="00213207" w:rsidRPr="00E63A6D">
        <w:rPr>
          <w:sz w:val="28"/>
          <w:szCs w:val="28"/>
          <w:lang w:val="ro-RO"/>
        </w:rPr>
        <w:t>Se  înainteazâ  pentru  finanțare  în  cadrul programului național „Satul  European”, ediția II,</w:t>
      </w:r>
      <w:r w:rsidR="00E63A6D">
        <w:rPr>
          <w:sz w:val="28"/>
          <w:szCs w:val="28"/>
          <w:lang w:val="ro-RO"/>
        </w:rPr>
        <w:t xml:space="preserve"> propunerea de proiect „Elaborarea Planului Urbanistic General al s. Olănești, rn Ștefan Vodă</w:t>
      </w:r>
      <w:r>
        <w:rPr>
          <w:sz w:val="28"/>
          <w:szCs w:val="28"/>
          <w:lang w:val="ro-RO"/>
        </w:rPr>
        <w:t>”</w:t>
      </w:r>
      <w:r w:rsidR="00E63A6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</w:t>
      </w:r>
      <w:r w:rsidR="00E63A6D">
        <w:rPr>
          <w:sz w:val="28"/>
          <w:szCs w:val="28"/>
          <w:lang w:val="ro-RO"/>
        </w:rPr>
        <w:t>a concursul de selectare a proiectelor de dezvoltare locală</w:t>
      </w:r>
      <w:r w:rsidR="00213207" w:rsidRPr="00E63A6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în cadrul Programului Național „Satul European”, Ediția II,2024.</w:t>
      </w:r>
    </w:p>
    <w:p w14:paraId="3B9CAD4E" w14:textId="472951A7" w:rsidR="00637C0A" w:rsidRDefault="00637C0A" w:rsidP="00E63A6D">
      <w:pPr>
        <w:spacing w:after="200" w:line="276" w:lineRule="auto"/>
        <w:rPr>
          <w:sz w:val="28"/>
          <w:szCs w:val="28"/>
          <w:lang w:val="ro-RO"/>
        </w:rPr>
      </w:pPr>
      <w:bookmarkStart w:id="0" w:name="_Hlk169859087"/>
      <w:r>
        <w:rPr>
          <w:sz w:val="28"/>
          <w:szCs w:val="28"/>
          <w:lang w:val="ro-RO"/>
        </w:rPr>
        <w:t>2.  Se împuternicește Iurie Ostafii, primar</w:t>
      </w:r>
      <w:bookmarkEnd w:id="0"/>
      <w:r>
        <w:rPr>
          <w:sz w:val="28"/>
          <w:szCs w:val="28"/>
          <w:lang w:val="ro-RO"/>
        </w:rPr>
        <w:t>, să  depună  formularul de participare în cadrul programului  Investițional.</w:t>
      </w:r>
    </w:p>
    <w:p w14:paraId="18B34FD0" w14:textId="4BD50B8F" w:rsidR="00637C0A" w:rsidRDefault="00637C0A" w:rsidP="00E63A6D">
      <w:pPr>
        <w:spacing w:after="200" w:line="276" w:lineRule="auto"/>
        <w:rPr>
          <w:sz w:val="28"/>
          <w:szCs w:val="28"/>
          <w:lang w:val="ro-RO"/>
        </w:rPr>
      </w:pPr>
      <w:r w:rsidRPr="00637C0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3.  Se împuternicește Iurie Ostafii, primar, cu  dreptul  de a semna contractul de  finanțare  și  alte  acte  necesare  pentru  implimentarea  proiectului.</w:t>
      </w:r>
    </w:p>
    <w:p w14:paraId="16D8DFF7" w14:textId="442A3A14" w:rsidR="00537BC4" w:rsidRDefault="00637C0A" w:rsidP="00537BC4">
      <w:pPr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 xml:space="preserve">4.  </w:t>
      </w:r>
      <w:r w:rsidR="00A50127" w:rsidRPr="00E63A6D">
        <w:rPr>
          <w:sz w:val="28"/>
          <w:szCs w:val="28"/>
          <w:lang w:val="ro-MD"/>
        </w:rPr>
        <w:t>Prezenta Decizie</w:t>
      </w:r>
      <w:r w:rsidR="00537BC4">
        <w:rPr>
          <w:sz w:val="28"/>
          <w:szCs w:val="28"/>
          <w:lang w:val="ro-MD"/>
        </w:rPr>
        <w:t xml:space="preserve"> se  aduce  la  cunoțtință:</w:t>
      </w:r>
    </w:p>
    <w:p w14:paraId="6BABBE3F" w14:textId="77777777" w:rsidR="00537BC4" w:rsidRDefault="00537BC4" w:rsidP="00537BC4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ro-MD"/>
        </w:rPr>
        <w:t>-</w:t>
      </w:r>
      <w:r w:rsidR="00A50127" w:rsidRPr="00E63A6D">
        <w:rPr>
          <w:sz w:val="28"/>
          <w:szCs w:val="28"/>
          <w:lang w:val="ro-MD"/>
        </w:rPr>
        <w:t xml:space="preserve"> se </w:t>
      </w:r>
      <w:r w:rsidR="00637C0A">
        <w:rPr>
          <w:sz w:val="28"/>
          <w:szCs w:val="28"/>
          <w:lang w:val="ro-MD"/>
        </w:rPr>
        <w:t xml:space="preserve">publică </w:t>
      </w:r>
      <w:r w:rsidR="00A50127" w:rsidRPr="00E63A6D">
        <w:rPr>
          <w:sz w:val="28"/>
          <w:szCs w:val="28"/>
          <w:lang w:val="ro-MD"/>
        </w:rPr>
        <w:t xml:space="preserve"> în RSAL.</w:t>
      </w:r>
      <w:r w:rsidRPr="00537BC4">
        <w:rPr>
          <w:sz w:val="28"/>
          <w:szCs w:val="28"/>
          <w:lang w:val="en-US"/>
        </w:rPr>
        <w:t xml:space="preserve"> </w:t>
      </w:r>
    </w:p>
    <w:p w14:paraId="2E807B43" w14:textId="59DFCFEF" w:rsidR="00A50127" w:rsidRDefault="00537BC4" w:rsidP="00537BC4">
      <w:pPr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afișarea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</w:p>
    <w:p w14:paraId="2D7F7E92" w14:textId="77777777" w:rsidR="00537BC4" w:rsidRPr="00E63A6D" w:rsidRDefault="00537BC4" w:rsidP="00E63A6D">
      <w:pPr>
        <w:spacing w:after="200" w:line="276" w:lineRule="auto"/>
        <w:rPr>
          <w:sz w:val="28"/>
          <w:szCs w:val="28"/>
          <w:lang w:val="ro-MD"/>
        </w:rPr>
      </w:pPr>
    </w:p>
    <w:p w14:paraId="120588C4" w14:textId="77777777" w:rsidR="00A50127" w:rsidRPr="00637C0A" w:rsidRDefault="00A50127" w:rsidP="00637C0A">
      <w:pPr>
        <w:jc w:val="both"/>
        <w:rPr>
          <w:b/>
          <w:sz w:val="28"/>
          <w:szCs w:val="28"/>
          <w:lang w:val="ro-RO"/>
        </w:rPr>
      </w:pPr>
      <w:r w:rsidRPr="00637C0A">
        <w:rPr>
          <w:b/>
          <w:sz w:val="28"/>
          <w:szCs w:val="28"/>
          <w:lang w:val="ro-RO"/>
        </w:rPr>
        <w:t>Preşedintele şedinţei</w:t>
      </w:r>
      <w:r w:rsidRPr="00637C0A">
        <w:rPr>
          <w:b/>
          <w:sz w:val="28"/>
          <w:szCs w:val="28"/>
          <w:lang w:val="ro-RO"/>
        </w:rPr>
        <w:tab/>
      </w:r>
      <w:r w:rsidRPr="00637C0A">
        <w:rPr>
          <w:b/>
          <w:sz w:val="28"/>
          <w:szCs w:val="28"/>
          <w:lang w:val="ro-RO"/>
        </w:rPr>
        <w:tab/>
      </w:r>
      <w:r w:rsidRPr="00637C0A">
        <w:rPr>
          <w:b/>
          <w:sz w:val="28"/>
          <w:szCs w:val="28"/>
          <w:lang w:val="ro-RO"/>
        </w:rPr>
        <w:tab/>
        <w:t xml:space="preserve">            </w:t>
      </w:r>
      <w:r w:rsidRPr="00637C0A">
        <w:rPr>
          <w:b/>
          <w:sz w:val="28"/>
          <w:szCs w:val="28"/>
          <w:lang w:val="ro-RO"/>
        </w:rPr>
        <w:tab/>
      </w:r>
      <w:r w:rsidRPr="00637C0A">
        <w:rPr>
          <w:b/>
          <w:sz w:val="28"/>
          <w:szCs w:val="28"/>
          <w:lang w:val="ro-RO"/>
        </w:rPr>
        <w:tab/>
        <w:t xml:space="preserve">  </w:t>
      </w:r>
    </w:p>
    <w:p w14:paraId="795C8F5B" w14:textId="77777777" w:rsidR="00A50127" w:rsidRDefault="00A50127" w:rsidP="00A50127">
      <w:pPr>
        <w:pStyle w:val="a6"/>
        <w:rPr>
          <w:b/>
          <w:sz w:val="28"/>
          <w:szCs w:val="28"/>
          <w:lang w:val="ro-RO"/>
        </w:rPr>
      </w:pPr>
    </w:p>
    <w:p w14:paraId="6EF49330" w14:textId="77777777" w:rsidR="00A50127" w:rsidRDefault="00A50127" w:rsidP="00A50127">
      <w:pPr>
        <w:pStyle w:val="a6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37BF7F77" w14:textId="1A6B8B99" w:rsidR="00A50127" w:rsidRDefault="00A50127" w:rsidP="00637C0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</w:t>
      </w:r>
      <w:r w:rsidR="001A2D03">
        <w:rPr>
          <w:b/>
          <w:sz w:val="28"/>
          <w:szCs w:val="28"/>
          <w:lang w:val="ro-RO"/>
        </w:rPr>
        <w:t xml:space="preserve">a </w:t>
      </w:r>
      <w:r>
        <w:rPr>
          <w:b/>
          <w:sz w:val="28"/>
          <w:szCs w:val="28"/>
          <w:lang w:val="ro-RO"/>
        </w:rPr>
        <w:t>consiliului local</w:t>
      </w:r>
      <w:r w:rsidR="001A2D03">
        <w:rPr>
          <w:b/>
          <w:sz w:val="28"/>
          <w:szCs w:val="28"/>
          <w:lang w:val="ro-RO"/>
        </w:rPr>
        <w:t xml:space="preserve"> Olănești     </w:t>
      </w:r>
      <w:bookmarkStart w:id="1" w:name="_GoBack"/>
      <w:bookmarkEnd w:id="1"/>
      <w:r>
        <w:rPr>
          <w:b/>
          <w:sz w:val="28"/>
          <w:szCs w:val="28"/>
          <w:lang w:val="en-US"/>
        </w:rPr>
        <w:t xml:space="preserve">                       </w:t>
      </w:r>
      <w:r w:rsidR="00637C0A">
        <w:rPr>
          <w:b/>
          <w:sz w:val="28"/>
          <w:szCs w:val="28"/>
          <w:lang w:val="en-US"/>
        </w:rPr>
        <w:t xml:space="preserve">                </w:t>
      </w:r>
      <w:proofErr w:type="spellStart"/>
      <w:r>
        <w:rPr>
          <w:b/>
          <w:bCs/>
          <w:sz w:val="28"/>
          <w:szCs w:val="28"/>
          <w:lang w:val="en-US"/>
        </w:rPr>
        <w:t>Doni</w:t>
      </w:r>
      <w:proofErr w:type="spellEnd"/>
      <w:r>
        <w:rPr>
          <w:b/>
          <w:bCs/>
          <w:sz w:val="28"/>
          <w:szCs w:val="28"/>
          <w:lang w:val="en-US"/>
        </w:rPr>
        <w:t xml:space="preserve"> Olga</w:t>
      </w:r>
      <w:r>
        <w:rPr>
          <w:b/>
          <w:sz w:val="28"/>
          <w:szCs w:val="28"/>
          <w:lang w:val="en-US"/>
        </w:rPr>
        <w:t xml:space="preserve">            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       </w:t>
      </w:r>
    </w:p>
    <w:p w14:paraId="379697A8" w14:textId="64177B77" w:rsidR="00F7537E" w:rsidRPr="00F7537E" w:rsidRDefault="00F7537E" w:rsidP="00AB6641">
      <w:pPr>
        <w:rPr>
          <w:sz w:val="28"/>
          <w:szCs w:val="28"/>
          <w:lang w:val="ro-RO"/>
        </w:rPr>
      </w:pPr>
    </w:p>
    <w:sectPr w:rsidR="00F7537E" w:rsidRPr="00F7537E" w:rsidSect="007B1835">
      <w:pgSz w:w="11906" w:h="16838"/>
      <w:pgMar w:top="0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76730B6"/>
    <w:multiLevelType w:val="hybridMultilevel"/>
    <w:tmpl w:val="DEEE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75A0"/>
    <w:multiLevelType w:val="hybridMultilevel"/>
    <w:tmpl w:val="9F0C2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E20CCD"/>
    <w:multiLevelType w:val="hybridMultilevel"/>
    <w:tmpl w:val="6CD25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3725326B"/>
    <w:multiLevelType w:val="hybridMultilevel"/>
    <w:tmpl w:val="E18C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8544E"/>
    <w:multiLevelType w:val="hybridMultilevel"/>
    <w:tmpl w:val="0944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46D0"/>
    <w:multiLevelType w:val="hybridMultilevel"/>
    <w:tmpl w:val="9D86A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3D1733A"/>
    <w:multiLevelType w:val="hybridMultilevel"/>
    <w:tmpl w:val="75E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01762"/>
    <w:multiLevelType w:val="hybridMultilevel"/>
    <w:tmpl w:val="39B8A73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8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903B9"/>
    <w:rsid w:val="00090DA0"/>
    <w:rsid w:val="000A4B3A"/>
    <w:rsid w:val="000A6092"/>
    <w:rsid w:val="000F4D76"/>
    <w:rsid w:val="00166E91"/>
    <w:rsid w:val="001851E6"/>
    <w:rsid w:val="001958C8"/>
    <w:rsid w:val="001A2D03"/>
    <w:rsid w:val="001C7936"/>
    <w:rsid w:val="001D467E"/>
    <w:rsid w:val="001E0121"/>
    <w:rsid w:val="00207EC7"/>
    <w:rsid w:val="002128E1"/>
    <w:rsid w:val="00213207"/>
    <w:rsid w:val="002275D2"/>
    <w:rsid w:val="0024025D"/>
    <w:rsid w:val="002515D6"/>
    <w:rsid w:val="00275471"/>
    <w:rsid w:val="00285496"/>
    <w:rsid w:val="0029233F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3215D"/>
    <w:rsid w:val="0033666E"/>
    <w:rsid w:val="00340588"/>
    <w:rsid w:val="00344CFC"/>
    <w:rsid w:val="00355F95"/>
    <w:rsid w:val="003761C4"/>
    <w:rsid w:val="003B23B3"/>
    <w:rsid w:val="003B7B25"/>
    <w:rsid w:val="004030B1"/>
    <w:rsid w:val="004473B4"/>
    <w:rsid w:val="004523DE"/>
    <w:rsid w:val="00456C66"/>
    <w:rsid w:val="004A5798"/>
    <w:rsid w:val="004B35F7"/>
    <w:rsid w:val="004B6408"/>
    <w:rsid w:val="004C2F94"/>
    <w:rsid w:val="004C6F8D"/>
    <w:rsid w:val="004E56B6"/>
    <w:rsid w:val="00512D87"/>
    <w:rsid w:val="005161C4"/>
    <w:rsid w:val="005372A9"/>
    <w:rsid w:val="00537BC4"/>
    <w:rsid w:val="00556263"/>
    <w:rsid w:val="00577D04"/>
    <w:rsid w:val="00583386"/>
    <w:rsid w:val="00586EC6"/>
    <w:rsid w:val="00590052"/>
    <w:rsid w:val="005B3049"/>
    <w:rsid w:val="005C1089"/>
    <w:rsid w:val="005D3149"/>
    <w:rsid w:val="005F3975"/>
    <w:rsid w:val="006122E7"/>
    <w:rsid w:val="0063011B"/>
    <w:rsid w:val="00636515"/>
    <w:rsid w:val="00637133"/>
    <w:rsid w:val="00637C0A"/>
    <w:rsid w:val="0066054B"/>
    <w:rsid w:val="00670C2E"/>
    <w:rsid w:val="0067152B"/>
    <w:rsid w:val="00694EEB"/>
    <w:rsid w:val="00695337"/>
    <w:rsid w:val="00697DBB"/>
    <w:rsid w:val="006E1BF2"/>
    <w:rsid w:val="006E557D"/>
    <w:rsid w:val="006E741D"/>
    <w:rsid w:val="006E76A6"/>
    <w:rsid w:val="006F0C6B"/>
    <w:rsid w:val="006F6E11"/>
    <w:rsid w:val="007178F1"/>
    <w:rsid w:val="007254EB"/>
    <w:rsid w:val="00727881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B1835"/>
    <w:rsid w:val="007D0F30"/>
    <w:rsid w:val="007D23A8"/>
    <w:rsid w:val="007F057A"/>
    <w:rsid w:val="007F166B"/>
    <w:rsid w:val="00800343"/>
    <w:rsid w:val="0080539C"/>
    <w:rsid w:val="00861C9D"/>
    <w:rsid w:val="00876C02"/>
    <w:rsid w:val="008850A4"/>
    <w:rsid w:val="008A0EBF"/>
    <w:rsid w:val="008A6B97"/>
    <w:rsid w:val="008C536C"/>
    <w:rsid w:val="008F1444"/>
    <w:rsid w:val="00901B97"/>
    <w:rsid w:val="00902AA2"/>
    <w:rsid w:val="0092557D"/>
    <w:rsid w:val="0096748E"/>
    <w:rsid w:val="009803F6"/>
    <w:rsid w:val="009960AC"/>
    <w:rsid w:val="009B1F2F"/>
    <w:rsid w:val="009B25C1"/>
    <w:rsid w:val="009B5FD5"/>
    <w:rsid w:val="009E6C72"/>
    <w:rsid w:val="00A1253C"/>
    <w:rsid w:val="00A246A4"/>
    <w:rsid w:val="00A330BD"/>
    <w:rsid w:val="00A379F3"/>
    <w:rsid w:val="00A50127"/>
    <w:rsid w:val="00A52303"/>
    <w:rsid w:val="00A75307"/>
    <w:rsid w:val="00A757C4"/>
    <w:rsid w:val="00AA04D5"/>
    <w:rsid w:val="00AB6641"/>
    <w:rsid w:val="00AD42C6"/>
    <w:rsid w:val="00AE27A0"/>
    <w:rsid w:val="00AF6A49"/>
    <w:rsid w:val="00B0291B"/>
    <w:rsid w:val="00B21530"/>
    <w:rsid w:val="00B41849"/>
    <w:rsid w:val="00B42E35"/>
    <w:rsid w:val="00B6032E"/>
    <w:rsid w:val="00B639EA"/>
    <w:rsid w:val="00B63BF4"/>
    <w:rsid w:val="00B83B6F"/>
    <w:rsid w:val="00BA1F81"/>
    <w:rsid w:val="00BA6923"/>
    <w:rsid w:val="00BB4C32"/>
    <w:rsid w:val="00BB5865"/>
    <w:rsid w:val="00BC416E"/>
    <w:rsid w:val="00BD33E5"/>
    <w:rsid w:val="00BE6815"/>
    <w:rsid w:val="00BE7E39"/>
    <w:rsid w:val="00C04A9F"/>
    <w:rsid w:val="00C25336"/>
    <w:rsid w:val="00C33DD8"/>
    <w:rsid w:val="00C35926"/>
    <w:rsid w:val="00C57103"/>
    <w:rsid w:val="00C5778D"/>
    <w:rsid w:val="00C850B8"/>
    <w:rsid w:val="00CA3766"/>
    <w:rsid w:val="00CF000F"/>
    <w:rsid w:val="00D1000E"/>
    <w:rsid w:val="00D35AEF"/>
    <w:rsid w:val="00D47181"/>
    <w:rsid w:val="00D76810"/>
    <w:rsid w:val="00D91475"/>
    <w:rsid w:val="00DB1203"/>
    <w:rsid w:val="00DB41C3"/>
    <w:rsid w:val="00DD0D61"/>
    <w:rsid w:val="00DD1FC7"/>
    <w:rsid w:val="00DE7CF8"/>
    <w:rsid w:val="00DF099F"/>
    <w:rsid w:val="00DF3783"/>
    <w:rsid w:val="00E03055"/>
    <w:rsid w:val="00E31CB4"/>
    <w:rsid w:val="00E530B2"/>
    <w:rsid w:val="00E56638"/>
    <w:rsid w:val="00E62573"/>
    <w:rsid w:val="00E63A6D"/>
    <w:rsid w:val="00E770F8"/>
    <w:rsid w:val="00E77930"/>
    <w:rsid w:val="00EA5D11"/>
    <w:rsid w:val="00EC064F"/>
    <w:rsid w:val="00EC077B"/>
    <w:rsid w:val="00EC1507"/>
    <w:rsid w:val="00ED0C5B"/>
    <w:rsid w:val="00F03CDA"/>
    <w:rsid w:val="00F2440A"/>
    <w:rsid w:val="00F500A2"/>
    <w:rsid w:val="00F647CE"/>
    <w:rsid w:val="00F661B8"/>
    <w:rsid w:val="00F7537E"/>
    <w:rsid w:val="00F907F3"/>
    <w:rsid w:val="00FB2975"/>
    <w:rsid w:val="00FB6C52"/>
    <w:rsid w:val="00FD1002"/>
    <w:rsid w:val="00FD6679"/>
    <w:rsid w:val="00FE090C"/>
    <w:rsid w:val="00FE183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178F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17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129</cp:revision>
  <cp:lastPrinted>2024-06-24T10:44:00Z</cp:lastPrinted>
  <dcterms:created xsi:type="dcterms:W3CDTF">2022-09-27T13:28:00Z</dcterms:created>
  <dcterms:modified xsi:type="dcterms:W3CDTF">2024-06-24T10:45:00Z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