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15" w:rsidRPr="00B516EA" w:rsidRDefault="00832D5F" w:rsidP="00D60766">
      <w:pPr>
        <w:rPr>
          <w:b/>
          <w:i/>
          <w:sz w:val="28"/>
          <w:szCs w:val="28"/>
          <w:lang w:val="ro-RO"/>
        </w:rPr>
      </w:pPr>
      <w:r w:rsidRPr="00B516EA">
        <w:rPr>
          <w:b/>
          <w:i/>
          <w:sz w:val="28"/>
          <w:szCs w:val="28"/>
          <w:lang w:val="ro-RO"/>
        </w:rPr>
        <w:t>Cu privire la aprobarea tarifelor</w:t>
      </w:r>
      <w:r w:rsidR="00D20D15" w:rsidRPr="00B516EA">
        <w:rPr>
          <w:b/>
          <w:i/>
          <w:sz w:val="28"/>
          <w:szCs w:val="28"/>
          <w:lang w:val="ro-RO"/>
        </w:rPr>
        <w:t xml:space="preserve"> </w:t>
      </w:r>
      <w:r w:rsidR="00D60766" w:rsidRPr="00B516EA">
        <w:rPr>
          <w:b/>
          <w:i/>
          <w:sz w:val="28"/>
          <w:szCs w:val="28"/>
          <w:lang w:val="ro-RO"/>
        </w:rPr>
        <w:t>interne</w:t>
      </w:r>
      <w:r w:rsidR="00DD6970" w:rsidRPr="00B516EA">
        <w:rPr>
          <w:b/>
          <w:i/>
          <w:sz w:val="28"/>
          <w:szCs w:val="28"/>
          <w:lang w:val="ro-RO"/>
        </w:rPr>
        <w:t xml:space="preserve">                  </w:t>
      </w:r>
      <w:r w:rsidR="00D60766" w:rsidRPr="00B516EA">
        <w:rPr>
          <w:b/>
          <w:i/>
          <w:sz w:val="28"/>
          <w:szCs w:val="28"/>
          <w:lang w:val="ro-RO"/>
        </w:rPr>
        <w:t xml:space="preserve">            </w:t>
      </w:r>
      <w:r w:rsidR="00F01A7A" w:rsidRPr="00B516EA">
        <w:rPr>
          <w:b/>
          <w:i/>
          <w:sz w:val="28"/>
          <w:szCs w:val="28"/>
          <w:lang w:val="ro-RO"/>
        </w:rPr>
        <w:t xml:space="preserve">     </w:t>
      </w:r>
      <w:r w:rsidR="00D60766" w:rsidRPr="00B516EA">
        <w:rPr>
          <w:b/>
          <w:i/>
          <w:sz w:val="28"/>
          <w:szCs w:val="28"/>
          <w:lang w:val="ro-RO"/>
        </w:rPr>
        <w:t xml:space="preserve">  </w:t>
      </w:r>
      <w:r w:rsidR="00DD6970" w:rsidRPr="00B516EA">
        <w:rPr>
          <w:b/>
          <w:i/>
          <w:sz w:val="28"/>
          <w:szCs w:val="28"/>
          <w:lang w:val="ro-RO"/>
        </w:rPr>
        <w:t xml:space="preserve">                                            </w:t>
      </w:r>
      <w:r w:rsidR="00D60766" w:rsidRPr="00B516EA">
        <w:rPr>
          <w:b/>
          <w:i/>
          <w:sz w:val="28"/>
          <w:szCs w:val="28"/>
          <w:lang w:val="ro-RO"/>
        </w:rPr>
        <w:t xml:space="preserve">                            </w:t>
      </w:r>
      <w:r w:rsidR="00D20D15" w:rsidRPr="00B516EA">
        <w:rPr>
          <w:rFonts w:ascii="Times New Roman" w:hAnsi="Times New Roman" w:cs="Times New Roman"/>
          <w:b/>
          <w:i/>
          <w:sz w:val="26"/>
          <w:szCs w:val="26"/>
          <w:lang w:val="ro-RO"/>
        </w:rPr>
        <w:t>pentru serviciile prestate populației.</w:t>
      </w:r>
    </w:p>
    <w:p w:rsidR="00F819DB" w:rsidRDefault="00D20D15" w:rsidP="00D20D15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În temeiul art.</w:t>
      </w:r>
      <w:r w:rsidR="002B39CA">
        <w:rPr>
          <w:rFonts w:ascii="Times New Roman" w:hAnsi="Times New Roman" w:cs="Times New Roman"/>
          <w:sz w:val="26"/>
          <w:szCs w:val="26"/>
          <w:lang w:val="ro-RO"/>
        </w:rPr>
        <w:t>14(2) lit.q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al Legii nr.436-XVI din 28 decembrie 2006 privind administrația publică locală, cu modificările ulterioare, Ordinul nr.95 din 28.02.2008 privind cadrul legal cu privire la îndeplinirea actelor notariale, Legii nr. 100-XV din 26.04.2001 </w:t>
      </w:r>
      <w:r w:rsidR="00F01A7A">
        <w:rPr>
          <w:rFonts w:ascii="Times New Roman" w:hAnsi="Times New Roman" w:cs="Times New Roman"/>
          <w:sz w:val="26"/>
          <w:szCs w:val="26"/>
          <w:lang w:val="ro-RO"/>
        </w:rPr>
        <w:t>p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rivind actele de stare civilă, </w:t>
      </w:r>
      <w:r w:rsidR="00456428">
        <w:rPr>
          <w:rFonts w:ascii="Times New Roman" w:hAnsi="Times New Roman" w:cs="Times New Roman"/>
          <w:sz w:val="26"/>
          <w:szCs w:val="26"/>
          <w:lang w:val="ro-RO"/>
        </w:rPr>
        <w:t>în scopul asigurării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populației</w:t>
      </w:r>
      <w:r w:rsidR="00456428">
        <w:rPr>
          <w:rFonts w:ascii="Times New Roman" w:hAnsi="Times New Roman" w:cs="Times New Roman"/>
          <w:sz w:val="26"/>
          <w:szCs w:val="26"/>
          <w:lang w:val="ro-RO"/>
        </w:rPr>
        <w:t xml:space="preserve"> veniturilor în bugetul local</w:t>
      </w:r>
      <w:r w:rsidR="002B39CA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45642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Consiliul </w:t>
      </w:r>
      <w:r w:rsidR="00F819DB">
        <w:rPr>
          <w:rFonts w:ascii="Times New Roman" w:hAnsi="Times New Roman" w:cs="Times New Roman"/>
          <w:sz w:val="26"/>
          <w:szCs w:val="26"/>
          <w:lang w:val="ro-RO"/>
        </w:rPr>
        <w:t>sătesc</w:t>
      </w:r>
    </w:p>
    <w:p w:rsidR="00D20D15" w:rsidRDefault="00F819DB" w:rsidP="00D20D15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         </w:t>
      </w:r>
      <w:r w:rsidR="00D20D15">
        <w:rPr>
          <w:rFonts w:ascii="Times New Roman" w:hAnsi="Times New Roman" w:cs="Times New Roman"/>
          <w:sz w:val="26"/>
          <w:szCs w:val="26"/>
          <w:lang w:val="ro-RO"/>
        </w:rPr>
        <w:t xml:space="preserve"> DECIDE:</w:t>
      </w:r>
    </w:p>
    <w:p w:rsidR="00D20D15" w:rsidRDefault="00D20D15" w:rsidP="00D20D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 w:rsidRPr="00D20D15">
        <w:rPr>
          <w:rFonts w:ascii="Times New Roman" w:hAnsi="Times New Roman" w:cs="Times New Roman"/>
          <w:sz w:val="26"/>
          <w:szCs w:val="26"/>
          <w:lang w:val="ro-RO"/>
        </w:rPr>
        <w:t>Începînd cu 01 ianuarie 20</w:t>
      </w:r>
      <w:r w:rsidR="00E2684A">
        <w:rPr>
          <w:rFonts w:ascii="Times New Roman" w:hAnsi="Times New Roman" w:cs="Times New Roman"/>
          <w:sz w:val="26"/>
          <w:szCs w:val="26"/>
          <w:lang w:val="ro-RO"/>
        </w:rPr>
        <w:t>2</w:t>
      </w:r>
      <w:r w:rsidR="00B516EA">
        <w:rPr>
          <w:rFonts w:ascii="Times New Roman" w:hAnsi="Times New Roman" w:cs="Times New Roman"/>
          <w:sz w:val="26"/>
          <w:szCs w:val="26"/>
          <w:lang w:val="ro-RO"/>
        </w:rPr>
        <w:t>2</w:t>
      </w:r>
      <w:r w:rsidRPr="00D20D15">
        <w:rPr>
          <w:rFonts w:ascii="Times New Roman" w:hAnsi="Times New Roman" w:cs="Times New Roman"/>
          <w:sz w:val="26"/>
          <w:szCs w:val="26"/>
          <w:lang w:val="ro-RO"/>
        </w:rPr>
        <w:t xml:space="preserve">, se </w:t>
      </w:r>
      <w:r w:rsidR="00456428">
        <w:rPr>
          <w:rFonts w:ascii="Times New Roman" w:hAnsi="Times New Roman" w:cs="Times New Roman"/>
          <w:sz w:val="26"/>
          <w:szCs w:val="26"/>
          <w:lang w:val="ro-RO"/>
        </w:rPr>
        <w:t xml:space="preserve">stabilesc și se </w:t>
      </w:r>
      <w:r w:rsidRPr="00D20D15">
        <w:rPr>
          <w:rFonts w:ascii="Times New Roman" w:hAnsi="Times New Roman" w:cs="Times New Roman"/>
          <w:sz w:val="26"/>
          <w:szCs w:val="26"/>
          <w:lang w:val="ro-RO"/>
        </w:rPr>
        <w:t>pun în aplicare următoarele taxe pentru serviciile prestate populației:</w:t>
      </w:r>
    </w:p>
    <w:p w:rsidR="00D20D15" w:rsidRDefault="00D20D15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Pentru înregistrarea căsătoriei – </w:t>
      </w:r>
      <w:r w:rsidR="000E1844">
        <w:rPr>
          <w:rFonts w:ascii="Times New Roman" w:hAnsi="Times New Roman" w:cs="Times New Roman"/>
          <w:sz w:val="26"/>
          <w:szCs w:val="26"/>
          <w:lang w:val="ro-RO"/>
        </w:rPr>
        <w:t>150</w:t>
      </w:r>
      <w:r>
        <w:rPr>
          <w:rFonts w:ascii="Times New Roman" w:hAnsi="Times New Roman" w:cs="Times New Roman"/>
          <w:sz w:val="26"/>
          <w:szCs w:val="26"/>
          <w:lang w:val="ro-RO"/>
        </w:rPr>
        <w:t>lei</w:t>
      </w:r>
      <w:r w:rsidR="00456428">
        <w:rPr>
          <w:rFonts w:ascii="Times New Roman" w:hAnsi="Times New Roman" w:cs="Times New Roman"/>
          <w:sz w:val="26"/>
          <w:szCs w:val="26"/>
          <w:lang w:val="ro-RO"/>
        </w:rPr>
        <w:t>. Taxa de stat – 20 lei</w:t>
      </w:r>
    </w:p>
    <w:p w:rsidR="00D20D15" w:rsidRDefault="00D20D15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Pentru înregistrarea căsătoriei în afara </w:t>
      </w:r>
      <w:r w:rsidR="009D4F9D">
        <w:rPr>
          <w:rFonts w:ascii="Times New Roman" w:hAnsi="Times New Roman" w:cs="Times New Roman"/>
          <w:sz w:val="26"/>
          <w:szCs w:val="26"/>
          <w:lang w:val="ro-RO"/>
        </w:rPr>
        <w:t xml:space="preserve">oficiului stării civile </w:t>
      </w:r>
      <w:r w:rsidR="004F4B3A">
        <w:rPr>
          <w:rFonts w:ascii="Times New Roman" w:hAnsi="Times New Roman" w:cs="Times New Roman"/>
          <w:sz w:val="26"/>
          <w:szCs w:val="26"/>
          <w:lang w:val="ro-RO"/>
        </w:rPr>
        <w:t>–</w:t>
      </w:r>
      <w:r w:rsidR="009D4F9D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F4B3A">
        <w:rPr>
          <w:rFonts w:ascii="Times New Roman" w:hAnsi="Times New Roman" w:cs="Times New Roman"/>
          <w:sz w:val="26"/>
          <w:szCs w:val="26"/>
          <w:lang w:val="ro-RO"/>
        </w:rPr>
        <w:t>350 lei</w:t>
      </w:r>
    </w:p>
    <w:p w:rsidR="00D20D15" w:rsidRDefault="00D20D15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Pentru legalizarea semnăturii </w:t>
      </w:r>
      <w:r w:rsidR="008E2628">
        <w:rPr>
          <w:rFonts w:ascii="Times New Roman" w:hAnsi="Times New Roman" w:cs="Times New Roman"/>
          <w:sz w:val="26"/>
          <w:szCs w:val="26"/>
          <w:lang w:val="ro-RO"/>
        </w:rPr>
        <w:t>( procurelor)</w:t>
      </w:r>
      <w:r>
        <w:rPr>
          <w:rFonts w:ascii="Times New Roman" w:hAnsi="Times New Roman" w:cs="Times New Roman"/>
          <w:sz w:val="26"/>
          <w:szCs w:val="26"/>
          <w:lang w:val="ro-RO"/>
        </w:rPr>
        <w:t>– 10 lei</w:t>
      </w:r>
    </w:p>
    <w:p w:rsidR="00D20D15" w:rsidRDefault="00D20D15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Eliberarea certificatelor pentru bovine, porcine, cabaline – 10 lei</w:t>
      </w:r>
    </w:p>
    <w:p w:rsidR="00D20D15" w:rsidRDefault="00D20D15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Eliberarea certificatelor din arhivă – 20 lei</w:t>
      </w:r>
    </w:p>
    <w:p w:rsidR="00D20D15" w:rsidRDefault="002D2592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Eliberarea certificatelor libere – </w:t>
      </w:r>
      <w:r w:rsidR="00F01A7A">
        <w:rPr>
          <w:rFonts w:ascii="Times New Roman" w:hAnsi="Times New Roman" w:cs="Times New Roman"/>
          <w:sz w:val="26"/>
          <w:szCs w:val="26"/>
          <w:lang w:val="ro-RO"/>
        </w:rPr>
        <w:t>5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lei</w:t>
      </w:r>
    </w:p>
    <w:p w:rsidR="00F819DB" w:rsidRDefault="00F819DB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Eliberarea certificatelor de lipsa  sau existența</w:t>
      </w:r>
      <w:r w:rsidR="00CD6527">
        <w:rPr>
          <w:rFonts w:ascii="Times New Roman" w:hAnsi="Times New Roman" w:cs="Times New Roman"/>
          <w:sz w:val="26"/>
          <w:szCs w:val="26"/>
          <w:lang w:val="ro-RO"/>
        </w:rPr>
        <w:t xml:space="preserve"> 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datoriilor – 10 lei</w:t>
      </w:r>
    </w:p>
    <w:p w:rsidR="002D2592" w:rsidRDefault="002D2592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Eliberarea certificatelor la </w:t>
      </w:r>
      <w:r w:rsidR="00CD6527">
        <w:rPr>
          <w:rFonts w:ascii="Times New Roman" w:hAnsi="Times New Roman" w:cs="Times New Roman"/>
          <w:sz w:val="26"/>
          <w:szCs w:val="26"/>
          <w:lang w:val="ro-RO"/>
        </w:rPr>
        <w:t>cererea agenților economici – 15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lei</w:t>
      </w:r>
    </w:p>
    <w:p w:rsidR="002D2592" w:rsidRDefault="002D2592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Eliberarea caracteristicilor l</w:t>
      </w:r>
      <w:r w:rsidR="00CD6527">
        <w:rPr>
          <w:rFonts w:ascii="Times New Roman" w:hAnsi="Times New Roman" w:cs="Times New Roman"/>
          <w:sz w:val="26"/>
          <w:szCs w:val="26"/>
          <w:lang w:val="ro-RO"/>
        </w:rPr>
        <w:t>a cererea persoanelor fizice – 10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lei</w:t>
      </w:r>
    </w:p>
    <w:p w:rsidR="002D2592" w:rsidRDefault="002D2592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Pentru instituțiile de stat( Comisariatul de Poliție, Militar, penetenciare, insituțiilede învățămînt, Asistența socială) se eliberează caracteristicile gratuit.</w:t>
      </w:r>
    </w:p>
    <w:p w:rsidR="002D2592" w:rsidRDefault="002D2592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Pentru eliberarea autorizației de construcție persoanelor juridice – 500 lei</w:t>
      </w:r>
    </w:p>
    <w:p w:rsidR="002D2592" w:rsidRDefault="002D2592" w:rsidP="00D20D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Pentru eliberarea autorizației de construcție</w:t>
      </w:r>
      <w:r w:rsidR="00BB66D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0AED">
        <w:rPr>
          <w:rFonts w:ascii="Times New Roman" w:hAnsi="Times New Roman" w:cs="Times New Roman"/>
          <w:sz w:val="26"/>
          <w:szCs w:val="26"/>
          <w:lang w:val="ro-RO"/>
        </w:rPr>
        <w:t>– 100 lei</w:t>
      </w:r>
    </w:p>
    <w:p w:rsidR="00440AED" w:rsidRDefault="00440AED" w:rsidP="00440AE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Pentru eliberarea certificatelor de urbanism persoanelor fizice – 50 lei</w:t>
      </w:r>
    </w:p>
    <w:p w:rsidR="00440AED" w:rsidRDefault="00440AED" w:rsidP="00440AED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2. Se desemnează responsabil de executarea prevederilor prezentei decizii, secretarul  </w:t>
      </w:r>
    </w:p>
    <w:p w:rsidR="00440AED" w:rsidRDefault="00440AED" w:rsidP="00440AED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Consiliului </w:t>
      </w:r>
      <w:r w:rsidR="00F819DB">
        <w:rPr>
          <w:rFonts w:ascii="Times New Roman" w:hAnsi="Times New Roman" w:cs="Times New Roman"/>
          <w:sz w:val="26"/>
          <w:szCs w:val="26"/>
          <w:lang w:val="ro-RO"/>
        </w:rPr>
        <w:t>sătesc Tătărești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440AED" w:rsidRDefault="00440AED" w:rsidP="00BB66DA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3. </w:t>
      </w:r>
      <w:r w:rsidR="00BB66DA">
        <w:rPr>
          <w:rFonts w:ascii="Times New Roman" w:hAnsi="Times New Roman" w:cs="Times New Roman"/>
          <w:sz w:val="26"/>
          <w:szCs w:val="26"/>
          <w:lang w:val="ro-RO"/>
        </w:rPr>
        <w:t>Prezenta decizia întră în vigoare din data  includerii în Registrul de Stat a Actelor locale.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6A2D9D" w:rsidRPr="00BB66DA" w:rsidRDefault="00BB66DA" w:rsidP="00440AED">
      <w:pPr>
        <w:tabs>
          <w:tab w:val="left" w:pos="567"/>
        </w:tabs>
        <w:spacing w:after="0"/>
        <w:rPr>
          <w:rFonts w:ascii="Times New Roman" w:hAnsi="Times New Roman" w:cs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</w:t>
      </w:r>
    </w:p>
    <w:p w:rsidR="00F819DB" w:rsidRDefault="00955EFF" w:rsidP="000E3A3C">
      <w:pPr>
        <w:tabs>
          <w:tab w:val="left" w:pos="567"/>
        </w:tabs>
        <w:spacing w:after="0"/>
        <w:rPr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</w:p>
    <w:p w:rsidR="00BB66DA" w:rsidRDefault="006A2D9D" w:rsidP="00F819DB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 w:rsidR="00BB66DA">
        <w:rPr>
          <w:rFonts w:ascii="Times New Roman" w:hAnsi="Times New Roman" w:cs="Times New Roman"/>
          <w:sz w:val="26"/>
          <w:szCs w:val="26"/>
          <w:lang w:val="ro-RO"/>
        </w:rPr>
        <w:t xml:space="preserve">Președintele ședinței                                                        </w:t>
      </w:r>
      <w:bookmarkStart w:id="0" w:name="_GoBack"/>
      <w:bookmarkEnd w:id="0"/>
    </w:p>
    <w:p w:rsidR="002B39CA" w:rsidRPr="006A2D9D" w:rsidRDefault="00BB66DA" w:rsidP="00F819DB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Contrasemnat:</w:t>
      </w:r>
      <w:r w:rsidR="006A2D9D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</w:p>
    <w:p w:rsidR="00160EE4" w:rsidRPr="001D5750" w:rsidRDefault="00E33881" w:rsidP="001D5750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 w:rsidRPr="004C7339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2B39CA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Pr="004C7339">
        <w:rPr>
          <w:rFonts w:ascii="Times New Roman" w:hAnsi="Times New Roman" w:cs="Times New Roman"/>
          <w:sz w:val="26"/>
          <w:szCs w:val="26"/>
          <w:lang w:val="ro-RO"/>
        </w:rPr>
        <w:t xml:space="preserve">Secretaral Consiliului  </w:t>
      </w:r>
      <w:r w:rsidR="00F819DB">
        <w:rPr>
          <w:rFonts w:ascii="Times New Roman" w:hAnsi="Times New Roman" w:cs="Times New Roman"/>
          <w:sz w:val="26"/>
          <w:szCs w:val="26"/>
          <w:lang w:val="ro-RO"/>
        </w:rPr>
        <w:t>sătesc</w:t>
      </w:r>
      <w:r w:rsidRPr="004C7339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</w:t>
      </w:r>
      <w:r w:rsidR="002B39CA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</w:t>
      </w:r>
      <w:r w:rsidR="00F819DB">
        <w:rPr>
          <w:rFonts w:ascii="Times New Roman" w:hAnsi="Times New Roman" w:cs="Times New Roman"/>
          <w:sz w:val="26"/>
          <w:szCs w:val="26"/>
          <w:lang w:val="ro-RO"/>
        </w:rPr>
        <w:t xml:space="preserve">  Nina Vîlcu</w:t>
      </w:r>
    </w:p>
    <w:sectPr w:rsidR="00160EE4" w:rsidRPr="001D5750" w:rsidSect="00FC0B3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E9" w:rsidRDefault="00E827E9" w:rsidP="008C4477">
      <w:pPr>
        <w:spacing w:after="0" w:line="240" w:lineRule="auto"/>
      </w:pPr>
      <w:r>
        <w:separator/>
      </w:r>
    </w:p>
  </w:endnote>
  <w:endnote w:type="continuationSeparator" w:id="0">
    <w:p w:rsidR="00E827E9" w:rsidRDefault="00E827E9" w:rsidP="008C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E9" w:rsidRDefault="00E827E9" w:rsidP="008C4477">
      <w:pPr>
        <w:spacing w:after="0" w:line="240" w:lineRule="auto"/>
      </w:pPr>
      <w:r>
        <w:separator/>
      </w:r>
    </w:p>
  </w:footnote>
  <w:footnote w:type="continuationSeparator" w:id="0">
    <w:p w:rsidR="00E827E9" w:rsidRDefault="00E827E9" w:rsidP="008C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477" w:rsidRPr="00037B72" w:rsidRDefault="008C4477" w:rsidP="008C4477">
    <w:pPr>
      <w:pStyle w:val="Header"/>
      <w:rPr>
        <w:rFonts w:ascii="Times New Roman" w:hAnsi="Times New Roman" w:cs="Times New Roman"/>
        <w:sz w:val="30"/>
        <w:lang w:val="en-US"/>
      </w:rPr>
    </w:pPr>
    <w:r w:rsidRPr="00521631">
      <w:rPr>
        <w:rFonts w:ascii="Times New Roman" w:hAnsi="Times New Roman" w:cs="Times New Roman"/>
        <w:noProof/>
        <w:sz w:val="30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156210</wp:posOffset>
          </wp:positionV>
          <wp:extent cx="822960" cy="822960"/>
          <wp:effectExtent l="1905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521631">
      <w:rPr>
        <w:rFonts w:ascii="Times New Roman" w:hAnsi="Times New Roman" w:cs="Times New Roman"/>
        <w:sz w:val="30"/>
        <w:lang w:val="en-US"/>
      </w:rPr>
      <w:t>Republica</w:t>
    </w:r>
    <w:proofErr w:type="spellEnd"/>
    <w:r w:rsidRPr="00037B72">
      <w:rPr>
        <w:rFonts w:ascii="Times New Roman" w:hAnsi="Times New Roman" w:cs="Times New Roman"/>
        <w:sz w:val="30"/>
        <w:lang w:val="en-US"/>
      </w:rPr>
      <w:t xml:space="preserve"> </w:t>
    </w:r>
    <w:r w:rsidRPr="00521631">
      <w:rPr>
        <w:rFonts w:ascii="Times New Roman" w:hAnsi="Times New Roman" w:cs="Times New Roman"/>
        <w:sz w:val="30"/>
        <w:lang w:val="en-US"/>
      </w:rPr>
      <w:t>Moldova</w:t>
    </w:r>
    <w:r w:rsidRPr="00037B72">
      <w:rPr>
        <w:rFonts w:ascii="Times New Roman" w:hAnsi="Times New Roman" w:cs="Times New Roman"/>
        <w:sz w:val="30"/>
        <w:lang w:val="en-US"/>
      </w:rPr>
      <w:t xml:space="preserve">    </w:t>
    </w:r>
    <w:r w:rsidRPr="00521631">
      <w:rPr>
        <w:rFonts w:ascii="Times New Roman" w:hAnsi="Times New Roman" w:cs="Times New Roman"/>
        <w:sz w:val="30"/>
        <w:lang w:val="ro-RO"/>
      </w:rPr>
      <w:t xml:space="preserve">                   </w:t>
    </w:r>
    <w:r w:rsidRPr="00037B72">
      <w:rPr>
        <w:rFonts w:ascii="Times New Roman" w:hAnsi="Times New Roman" w:cs="Times New Roman"/>
        <w:sz w:val="30"/>
        <w:lang w:val="en-US"/>
      </w:rPr>
      <w:t xml:space="preserve">                                 </w:t>
    </w:r>
    <w:proofErr w:type="gramStart"/>
    <w:r w:rsidRPr="00521631">
      <w:rPr>
        <w:rFonts w:ascii="Times New Roman" w:hAnsi="Times New Roman" w:cs="Times New Roman"/>
        <w:sz w:val="30"/>
      </w:rPr>
      <w:t>Республика</w:t>
    </w:r>
    <w:r w:rsidRPr="00037B72">
      <w:rPr>
        <w:rFonts w:ascii="Times New Roman" w:hAnsi="Times New Roman" w:cs="Times New Roman"/>
        <w:sz w:val="30"/>
        <w:lang w:val="en-US"/>
      </w:rPr>
      <w:t xml:space="preserve">  </w:t>
    </w:r>
    <w:r w:rsidRPr="00521631">
      <w:rPr>
        <w:rFonts w:ascii="Times New Roman" w:hAnsi="Times New Roman" w:cs="Times New Roman"/>
        <w:sz w:val="30"/>
      </w:rPr>
      <w:t>Молдова</w:t>
    </w:r>
    <w:proofErr w:type="gramEnd"/>
  </w:p>
  <w:p w:rsidR="008C4477" w:rsidRPr="00521631" w:rsidRDefault="008C4477" w:rsidP="008C4477">
    <w:pPr>
      <w:pStyle w:val="Header"/>
      <w:rPr>
        <w:rFonts w:ascii="Times New Roman" w:hAnsi="Times New Roman" w:cs="Times New Roman"/>
        <w:sz w:val="30"/>
        <w:lang w:val="ro-RO"/>
      </w:rPr>
    </w:pPr>
    <w:r w:rsidRPr="00521631">
      <w:rPr>
        <w:rFonts w:ascii="Times New Roman" w:hAnsi="Times New Roman" w:cs="Times New Roman"/>
        <w:sz w:val="30"/>
        <w:lang w:val="ro-RO"/>
      </w:rPr>
      <w:t xml:space="preserve">Raionul Străşeni                                                             Стрaшенский район </w:t>
    </w:r>
    <w:r w:rsidRPr="00521631">
      <w:rPr>
        <w:rFonts w:ascii="Times New Roman" w:hAnsi="Times New Roman" w:cs="Times New Roman"/>
        <w:sz w:val="32"/>
        <w:szCs w:val="32"/>
        <w:lang w:val="ro-RO"/>
      </w:rPr>
      <w:t xml:space="preserve">                                                        </w:t>
    </w:r>
  </w:p>
  <w:p w:rsidR="008C4477" w:rsidRPr="00F819DB" w:rsidRDefault="00F819DB" w:rsidP="00F819DB">
    <w:pPr>
      <w:pStyle w:val="Header"/>
      <w:tabs>
        <w:tab w:val="clear" w:pos="4677"/>
        <w:tab w:val="clear" w:pos="9355"/>
        <w:tab w:val="left" w:pos="6824"/>
      </w:tabs>
      <w:rPr>
        <w:rFonts w:ascii="Times New Roman" w:hAnsi="Times New Roman" w:cs="Times New Roman"/>
        <w:sz w:val="30"/>
        <w:lang w:val="ro-RO"/>
      </w:rPr>
    </w:pPr>
    <w:r>
      <w:rPr>
        <w:rFonts w:ascii="Times New Roman" w:hAnsi="Times New Roman" w:cs="Times New Roman"/>
        <w:sz w:val="28"/>
        <w:lang w:val="ro-RO"/>
      </w:rPr>
      <w:t>Consiliul Sătesc</w:t>
    </w:r>
    <w:r>
      <w:rPr>
        <w:rFonts w:ascii="Times New Roman" w:hAnsi="Times New Roman" w:cs="Times New Roman"/>
        <w:sz w:val="28"/>
        <w:lang w:val="ro-RO"/>
      </w:rPr>
      <w:tab/>
    </w:r>
    <w:r w:rsidRPr="00F819DB">
      <w:rPr>
        <w:rFonts w:ascii="Times New Roman" w:hAnsi="Times New Roman" w:cs="Times New Roman"/>
        <w:sz w:val="28"/>
        <w:lang w:val="ro-RO"/>
      </w:rPr>
      <w:t>Сельский совет</w:t>
    </w:r>
  </w:p>
  <w:p w:rsidR="008C4477" w:rsidRPr="00F819DB" w:rsidRDefault="00F819DB" w:rsidP="008C4477">
    <w:pPr>
      <w:pStyle w:val="Header"/>
      <w:rPr>
        <w:rFonts w:ascii="Times New Roman" w:hAnsi="Times New Roman" w:cs="Times New Roman"/>
        <w:noProof/>
        <w:sz w:val="8"/>
        <w:lang w:val="ro-RO"/>
      </w:rPr>
    </w:pPr>
    <w:r>
      <w:rPr>
        <w:rFonts w:ascii="Times New Roman" w:hAnsi="Times New Roman" w:cs="Times New Roman"/>
        <w:noProof/>
        <w:sz w:val="30"/>
        <w:lang w:val="ro-RO"/>
      </w:rPr>
      <w:t>Tătărești</w:t>
    </w:r>
    <w:r w:rsidR="008C4477" w:rsidRPr="00521631">
      <w:rPr>
        <w:rFonts w:ascii="Times New Roman" w:hAnsi="Times New Roman" w:cs="Times New Roman"/>
        <w:noProof/>
        <w:sz w:val="30"/>
        <w:lang w:val="ro-RO"/>
      </w:rPr>
      <w:t xml:space="preserve">                                                                    </w:t>
    </w:r>
    <w:r w:rsidRPr="00F819DB">
      <w:rPr>
        <w:rFonts w:ascii="Times New Roman" w:hAnsi="Times New Roman" w:cs="Times New Roman"/>
        <w:noProof/>
        <w:sz w:val="30"/>
        <w:lang w:val="ro-RO"/>
      </w:rPr>
      <w:t xml:space="preserve">          Тэтэрешть  </w:t>
    </w:r>
  </w:p>
  <w:p w:rsidR="008C4477" w:rsidRPr="00521631" w:rsidRDefault="008C4477" w:rsidP="008C4477">
    <w:pPr>
      <w:pStyle w:val="Header"/>
      <w:rPr>
        <w:rFonts w:ascii="Times New Roman" w:hAnsi="Times New Roman" w:cs="Times New Roman"/>
        <w:noProof/>
        <w:lang w:val="ro-RO"/>
      </w:rPr>
    </w:pPr>
    <w:r w:rsidRPr="00521631">
      <w:rPr>
        <w:rFonts w:ascii="Times New Roman" w:hAnsi="Times New Roman" w:cs="Times New Roman"/>
        <w:noProof/>
        <w:sz w:val="30"/>
        <w:lang w:val="ro-RO"/>
      </w:rPr>
      <w:t xml:space="preserve">      </w:t>
    </w:r>
  </w:p>
  <w:p w:rsidR="008C4477" w:rsidRPr="00521631" w:rsidRDefault="008C4477" w:rsidP="008C4477">
    <w:pPr>
      <w:pStyle w:val="Header"/>
      <w:jc w:val="center"/>
      <w:rPr>
        <w:rFonts w:ascii="Times New Roman" w:hAnsi="Times New Roman" w:cs="Times New Roman"/>
        <w:noProof/>
        <w:lang w:val="ro-RO"/>
      </w:rPr>
    </w:pPr>
    <w:r w:rsidRPr="00521631">
      <w:rPr>
        <w:rFonts w:ascii="Times New Roman" w:hAnsi="Times New Roman" w:cs="Times New Roman"/>
        <w:noProof/>
        <w:lang w:val="ro-RO"/>
      </w:rPr>
      <w:t xml:space="preserve">      </w:t>
    </w:r>
  </w:p>
  <w:p w:rsidR="008C4477" w:rsidRPr="00F819DB" w:rsidRDefault="008C4477" w:rsidP="008C4477">
    <w:pPr>
      <w:pStyle w:val="Header"/>
      <w:rPr>
        <w:rFonts w:ascii="Times New Roman" w:hAnsi="Times New Roman" w:cs="Times New Roman"/>
        <w:sz w:val="28"/>
        <w:szCs w:val="28"/>
        <w:lang w:val="ro-RO"/>
      </w:rPr>
    </w:pPr>
    <w:r w:rsidRPr="00521631">
      <w:rPr>
        <w:rFonts w:ascii="Times New Roman" w:hAnsi="Times New Roman" w:cs="Times New Roman"/>
        <w:sz w:val="28"/>
        <w:szCs w:val="28"/>
        <w:lang w:val="ro-RO"/>
      </w:rPr>
      <w:t xml:space="preserve">                                                DECIZIE nr. </w:t>
    </w:r>
    <w:r w:rsidR="00B516EA">
      <w:rPr>
        <w:rFonts w:ascii="Times New Roman" w:hAnsi="Times New Roman" w:cs="Times New Roman"/>
        <w:sz w:val="28"/>
        <w:szCs w:val="28"/>
        <w:lang w:val="ro-RO"/>
      </w:rPr>
      <w:t>7/4</w:t>
    </w:r>
    <w:r w:rsidRPr="00521631">
      <w:rPr>
        <w:rFonts w:ascii="Times New Roman" w:hAnsi="Times New Roman" w:cs="Times New Roman"/>
        <w:sz w:val="28"/>
        <w:szCs w:val="28"/>
        <w:lang w:val="ro-RO"/>
      </w:rPr>
      <w:t xml:space="preserve">  </w:t>
    </w:r>
  </w:p>
  <w:p w:rsidR="008C4477" w:rsidRPr="00521631" w:rsidRDefault="008C4477" w:rsidP="008C4477">
    <w:pPr>
      <w:pStyle w:val="Header"/>
      <w:rPr>
        <w:rFonts w:ascii="Times New Roman" w:hAnsi="Times New Roman" w:cs="Times New Roman"/>
        <w:sz w:val="28"/>
        <w:szCs w:val="28"/>
        <w:lang w:val="ro-RO"/>
      </w:rPr>
    </w:pPr>
    <w:r w:rsidRPr="00F819DB">
      <w:rPr>
        <w:rFonts w:ascii="Times New Roman" w:hAnsi="Times New Roman" w:cs="Times New Roman"/>
        <w:sz w:val="28"/>
        <w:szCs w:val="28"/>
        <w:lang w:val="ro-RO"/>
      </w:rPr>
      <w:t xml:space="preserve">                                </w:t>
    </w:r>
    <w:r w:rsidRPr="00521631">
      <w:rPr>
        <w:rFonts w:ascii="Times New Roman" w:hAnsi="Times New Roman" w:cs="Times New Roman"/>
        <w:sz w:val="28"/>
        <w:szCs w:val="28"/>
        <w:lang w:val="ro-RO"/>
      </w:rPr>
      <w:t xml:space="preserve">     </w:t>
    </w:r>
    <w:r w:rsidR="00F01A7A">
      <w:rPr>
        <w:rFonts w:ascii="Times New Roman" w:hAnsi="Times New Roman" w:cs="Times New Roman"/>
        <w:sz w:val="28"/>
        <w:szCs w:val="28"/>
        <w:lang w:val="ro-RO"/>
      </w:rPr>
      <w:t xml:space="preserve">     </w:t>
    </w:r>
    <w:r w:rsidRPr="00521631">
      <w:rPr>
        <w:rFonts w:ascii="Times New Roman" w:hAnsi="Times New Roman" w:cs="Times New Roman"/>
        <w:sz w:val="28"/>
        <w:szCs w:val="28"/>
        <w:lang w:val="ro-RO"/>
      </w:rPr>
      <w:t xml:space="preserve"> din </w:t>
    </w:r>
    <w:r w:rsidR="00B516EA">
      <w:rPr>
        <w:rFonts w:ascii="Times New Roman" w:hAnsi="Times New Roman" w:cs="Times New Roman"/>
        <w:sz w:val="28"/>
        <w:szCs w:val="28"/>
        <w:lang w:val="ro-RO"/>
      </w:rPr>
      <w:t xml:space="preserve">20 </w:t>
    </w:r>
    <w:r w:rsidR="00DD6970">
      <w:rPr>
        <w:rFonts w:ascii="Times New Roman" w:hAnsi="Times New Roman" w:cs="Times New Roman"/>
        <w:sz w:val="28"/>
        <w:szCs w:val="28"/>
        <w:lang w:val="ro-RO"/>
      </w:rPr>
      <w:t xml:space="preserve">decembrie </w:t>
    </w:r>
    <w:r w:rsidRPr="00521631">
      <w:rPr>
        <w:rFonts w:ascii="Times New Roman" w:hAnsi="Times New Roman" w:cs="Times New Roman"/>
        <w:sz w:val="28"/>
        <w:szCs w:val="28"/>
        <w:lang w:val="ro-RO"/>
      </w:rPr>
      <w:t xml:space="preserve"> 20</w:t>
    </w:r>
    <w:r w:rsidR="000E3A3C">
      <w:rPr>
        <w:rFonts w:ascii="Times New Roman" w:hAnsi="Times New Roman" w:cs="Times New Roman"/>
        <w:sz w:val="28"/>
        <w:szCs w:val="28"/>
        <w:lang w:val="ro-RO"/>
      </w:rPr>
      <w:t>2</w:t>
    </w:r>
    <w:r w:rsidR="00B516EA">
      <w:rPr>
        <w:rFonts w:ascii="Times New Roman" w:hAnsi="Times New Roman" w:cs="Times New Roman"/>
        <w:sz w:val="28"/>
        <w:szCs w:val="28"/>
        <w:lang w:val="ro-RO"/>
      </w:rPr>
      <w:t>2</w:t>
    </w:r>
  </w:p>
  <w:p w:rsidR="008C4477" w:rsidRPr="00F819DB" w:rsidRDefault="008C4477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43B2"/>
    <w:multiLevelType w:val="hybridMultilevel"/>
    <w:tmpl w:val="A44C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D2C98"/>
    <w:multiLevelType w:val="hybridMultilevel"/>
    <w:tmpl w:val="5C0E2144"/>
    <w:lvl w:ilvl="0" w:tplc="928230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B25DF7"/>
    <w:multiLevelType w:val="hybridMultilevel"/>
    <w:tmpl w:val="B668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15"/>
    <w:rsid w:val="00003457"/>
    <w:rsid w:val="00037B72"/>
    <w:rsid w:val="000A5524"/>
    <w:rsid w:val="000E1844"/>
    <w:rsid w:val="000E3A3C"/>
    <w:rsid w:val="001135EF"/>
    <w:rsid w:val="00127792"/>
    <w:rsid w:val="00156A05"/>
    <w:rsid w:val="00160EE4"/>
    <w:rsid w:val="001D5750"/>
    <w:rsid w:val="001D65D0"/>
    <w:rsid w:val="001F1E14"/>
    <w:rsid w:val="002B39CA"/>
    <w:rsid w:val="002D2592"/>
    <w:rsid w:val="0043393B"/>
    <w:rsid w:val="00440AED"/>
    <w:rsid w:val="0044250D"/>
    <w:rsid w:val="00456428"/>
    <w:rsid w:val="00497826"/>
    <w:rsid w:val="004B18A3"/>
    <w:rsid w:val="004F1278"/>
    <w:rsid w:val="004F4B3A"/>
    <w:rsid w:val="00550019"/>
    <w:rsid w:val="00581073"/>
    <w:rsid w:val="00587B3C"/>
    <w:rsid w:val="005E5C47"/>
    <w:rsid w:val="006A2D9D"/>
    <w:rsid w:val="007355DF"/>
    <w:rsid w:val="0079491F"/>
    <w:rsid w:val="007E1552"/>
    <w:rsid w:val="007F52F4"/>
    <w:rsid w:val="00814970"/>
    <w:rsid w:val="00832D5F"/>
    <w:rsid w:val="00876C9A"/>
    <w:rsid w:val="008C4477"/>
    <w:rsid w:val="008D5A0A"/>
    <w:rsid w:val="008E2628"/>
    <w:rsid w:val="0090524A"/>
    <w:rsid w:val="00955EFF"/>
    <w:rsid w:val="009C7853"/>
    <w:rsid w:val="009D4F9D"/>
    <w:rsid w:val="009E399E"/>
    <w:rsid w:val="00A2351D"/>
    <w:rsid w:val="00A77374"/>
    <w:rsid w:val="00B25FD3"/>
    <w:rsid w:val="00B44A26"/>
    <w:rsid w:val="00B516EA"/>
    <w:rsid w:val="00BB3FC8"/>
    <w:rsid w:val="00BB66DA"/>
    <w:rsid w:val="00C32F80"/>
    <w:rsid w:val="00CD6527"/>
    <w:rsid w:val="00D20D15"/>
    <w:rsid w:val="00D60766"/>
    <w:rsid w:val="00DD6970"/>
    <w:rsid w:val="00E23BA8"/>
    <w:rsid w:val="00E2684A"/>
    <w:rsid w:val="00E33881"/>
    <w:rsid w:val="00E52BF4"/>
    <w:rsid w:val="00E5370E"/>
    <w:rsid w:val="00E827E9"/>
    <w:rsid w:val="00EE6103"/>
    <w:rsid w:val="00F01A7A"/>
    <w:rsid w:val="00F01E17"/>
    <w:rsid w:val="00F819DB"/>
    <w:rsid w:val="00F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D1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C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4477"/>
  </w:style>
  <w:style w:type="paragraph" w:styleId="Footer">
    <w:name w:val="footer"/>
    <w:basedOn w:val="Normal"/>
    <w:link w:val="FooterChar"/>
    <w:uiPriority w:val="99"/>
    <w:unhideWhenUsed/>
    <w:rsid w:val="008C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D1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C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4477"/>
  </w:style>
  <w:style w:type="paragraph" w:styleId="Footer">
    <w:name w:val="footer"/>
    <w:basedOn w:val="Normal"/>
    <w:link w:val="FooterChar"/>
    <w:uiPriority w:val="99"/>
    <w:unhideWhenUsed/>
    <w:rsid w:val="008C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36F0-E2E6-49C7-90B1-23C80670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2020-12-24T12:14:00Z</cp:lastPrinted>
  <dcterms:created xsi:type="dcterms:W3CDTF">2021-11-29T10:14:00Z</dcterms:created>
  <dcterms:modified xsi:type="dcterms:W3CDTF">2021-11-30T09:11:00Z</dcterms:modified>
</cp:coreProperties>
</file>