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r w:rsidRPr="0085752B">
        <w:rPr>
          <w:rFonts w:ascii="Times New Roman" w:eastAsia="Times New Roman" w:hAnsi="Times New Roman" w:cs="Times New Roman"/>
          <w:b/>
          <w:bCs/>
          <w:i/>
          <w:iCs/>
          <w:sz w:val="24"/>
          <w:szCs w:val="24"/>
          <w:lang w:eastAsia="ro-RO"/>
        </w:rPr>
        <w:t>„Cetățenii taie, noi mergem și îi sancționăm, iar ei spun că „noi n-am știut”</w:t>
      </w:r>
      <w:r w:rsidRPr="0085752B">
        <w:rPr>
          <w:rFonts w:ascii="Times New Roman" w:eastAsia="Times New Roman" w:hAnsi="Times New Roman" w:cs="Times New Roman"/>
          <w:sz w:val="24"/>
          <w:szCs w:val="24"/>
          <w:lang w:eastAsia="ro-RO"/>
        </w:rPr>
        <w:t> </w:t>
      </w:r>
      <w:r w:rsidRPr="0085752B">
        <w:rPr>
          <w:rFonts w:ascii="Times New Roman" w:eastAsia="Times New Roman" w:hAnsi="Times New Roman" w:cs="Times New Roman"/>
          <w:b/>
          <w:bCs/>
          <w:sz w:val="24"/>
          <w:szCs w:val="24"/>
          <w:lang w:eastAsia="ro-RO"/>
        </w:rPr>
        <w:t xml:space="preserve">– așa descrie Ion </w:t>
      </w:r>
      <w:proofErr w:type="spellStart"/>
      <w:r w:rsidRPr="0085752B">
        <w:rPr>
          <w:rFonts w:ascii="Times New Roman" w:eastAsia="Times New Roman" w:hAnsi="Times New Roman" w:cs="Times New Roman"/>
          <w:b/>
          <w:bCs/>
          <w:sz w:val="24"/>
          <w:szCs w:val="24"/>
          <w:lang w:eastAsia="ro-RO"/>
        </w:rPr>
        <w:t>Guzun</w:t>
      </w:r>
      <w:proofErr w:type="spellEnd"/>
      <w:r w:rsidRPr="0085752B">
        <w:rPr>
          <w:rFonts w:ascii="Times New Roman" w:eastAsia="Times New Roman" w:hAnsi="Times New Roman" w:cs="Times New Roman"/>
          <w:b/>
          <w:bCs/>
          <w:sz w:val="24"/>
          <w:szCs w:val="24"/>
          <w:lang w:eastAsia="ro-RO"/>
        </w:rPr>
        <w:t>, șeful Inspecției pentru Protecția Mediului Criuleni, impactul unei modificări legislative mai puțin cunoscute publicului care a intrat în vigoare în 2023.</w:t>
      </w:r>
    </w:p>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r w:rsidRPr="0085752B">
        <w:rPr>
          <w:rFonts w:ascii="Times New Roman" w:eastAsia="Times New Roman" w:hAnsi="Times New Roman" w:cs="Times New Roman"/>
          <w:sz w:val="24"/>
          <w:szCs w:val="24"/>
          <w:lang w:eastAsia="ro-RO"/>
        </w:rPr>
        <w:t>Funcționarul afirmă că dacă până acum de pe terenul aflat în proprietate privată puteai tăia arborii la propria decizie, cu noua modificare, ca să recolteze proprietarul de pe terenul său masă lemnoasă, citat din lege </w:t>
      </w:r>
      <w:r w:rsidRPr="0085752B">
        <w:rPr>
          <w:rFonts w:ascii="Times New Roman" w:eastAsia="Times New Roman" w:hAnsi="Times New Roman" w:cs="Times New Roman"/>
          <w:i/>
          <w:iCs/>
          <w:sz w:val="24"/>
          <w:szCs w:val="24"/>
          <w:lang w:eastAsia="ro-RO"/>
        </w:rPr>
        <w:t xml:space="preserve">„obținut în urma </w:t>
      </w:r>
      <w:proofErr w:type="spellStart"/>
      <w:r w:rsidRPr="0085752B">
        <w:rPr>
          <w:rFonts w:ascii="Times New Roman" w:eastAsia="Times New Roman" w:hAnsi="Times New Roman" w:cs="Times New Roman"/>
          <w:i/>
          <w:iCs/>
          <w:sz w:val="24"/>
          <w:szCs w:val="24"/>
          <w:lang w:eastAsia="ro-RO"/>
        </w:rPr>
        <w:t>deetatizării</w:t>
      </w:r>
      <w:proofErr w:type="spellEnd"/>
      <w:r w:rsidRPr="0085752B">
        <w:rPr>
          <w:rFonts w:ascii="Times New Roman" w:eastAsia="Times New Roman" w:hAnsi="Times New Roman" w:cs="Times New Roman"/>
          <w:i/>
          <w:iCs/>
          <w:sz w:val="24"/>
          <w:szCs w:val="24"/>
          <w:lang w:eastAsia="ro-RO"/>
        </w:rPr>
        <w:t xml:space="preserve"> proprietății publice acoperite cu vegetație forestieră, este nevoie de autorizația de la Agenția de Mediu”.</w:t>
      </w:r>
      <w:r w:rsidRPr="0085752B">
        <w:rPr>
          <w:rFonts w:ascii="Times New Roman" w:eastAsia="Times New Roman" w:hAnsi="Times New Roman" w:cs="Times New Roman"/>
          <w:sz w:val="24"/>
          <w:szCs w:val="24"/>
          <w:lang w:eastAsia="ro-RO"/>
        </w:rPr>
        <w:t xml:space="preserve"> De pe terenurile agricole de tip fânețe, pășune, care au o suprafață mai mare de 0,25 ha și sunt împădurite, ca să faci tăierea, tot e nevoie de autorizație. Cu alte cuvinte, explică </w:t>
      </w:r>
      <w:proofErr w:type="spellStart"/>
      <w:r w:rsidRPr="0085752B">
        <w:rPr>
          <w:rFonts w:ascii="Times New Roman" w:eastAsia="Times New Roman" w:hAnsi="Times New Roman" w:cs="Times New Roman"/>
          <w:sz w:val="24"/>
          <w:szCs w:val="24"/>
          <w:lang w:eastAsia="ro-RO"/>
        </w:rPr>
        <w:t>Guzun</w:t>
      </w:r>
      <w:proofErr w:type="spellEnd"/>
      <w:r w:rsidRPr="0085752B">
        <w:rPr>
          <w:rFonts w:ascii="Times New Roman" w:eastAsia="Times New Roman" w:hAnsi="Times New Roman" w:cs="Times New Roman"/>
          <w:sz w:val="24"/>
          <w:szCs w:val="24"/>
          <w:lang w:eastAsia="ro-RO"/>
        </w:rPr>
        <w:t xml:space="preserve">, dacă cetățeanul a cumpărat, a privatizat un </w:t>
      </w:r>
      <w:proofErr w:type="spellStart"/>
      <w:r w:rsidRPr="0085752B">
        <w:rPr>
          <w:rFonts w:ascii="Times New Roman" w:eastAsia="Times New Roman" w:hAnsi="Times New Roman" w:cs="Times New Roman"/>
          <w:sz w:val="24"/>
          <w:szCs w:val="24"/>
          <w:lang w:eastAsia="ro-RO"/>
        </w:rPr>
        <w:t>terem</w:t>
      </w:r>
      <w:proofErr w:type="spellEnd"/>
      <w:r w:rsidRPr="0085752B">
        <w:rPr>
          <w:rFonts w:ascii="Times New Roman" w:eastAsia="Times New Roman" w:hAnsi="Times New Roman" w:cs="Times New Roman"/>
          <w:sz w:val="24"/>
          <w:szCs w:val="24"/>
          <w:lang w:eastAsia="ro-RO"/>
        </w:rPr>
        <w:t xml:space="preserve"> din proprietatea statului, și pe el sunt copaci, e nevoie să anunțe autoritățile înainte de a-i tăia.</w:t>
      </w:r>
    </w:p>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r w:rsidRPr="0085752B">
        <w:rPr>
          <w:rFonts w:ascii="Times New Roman" w:eastAsia="Times New Roman" w:hAnsi="Times New Roman" w:cs="Times New Roman"/>
          <w:i/>
          <w:iCs/>
          <w:sz w:val="24"/>
          <w:szCs w:val="24"/>
          <w:lang w:eastAsia="ro-RO"/>
        </w:rPr>
        <w:t xml:space="preserve">„Dacă un oarecare cetățean are în proprietate un teren agricol, un teren mai mare de 25 de ari, și nu l-a prelucrat vreo 10 ani, iar pe el a crescut pădure, ca să facă acum tăierea, are nevoie de autorizație. Oamenii scriu petiții unul pe celălalt, noi mergem în teren și suntem nevoiți să îi sancționăm, chiar dacă nu au știut legea. Să recunoaștem, sunt unii foarte vulnerabili, dar sancțiunea </w:t>
      </w:r>
      <w:proofErr w:type="spellStart"/>
      <w:r w:rsidRPr="0085752B">
        <w:rPr>
          <w:rFonts w:ascii="Times New Roman" w:eastAsia="Times New Roman" w:hAnsi="Times New Roman" w:cs="Times New Roman"/>
          <w:i/>
          <w:iCs/>
          <w:sz w:val="24"/>
          <w:szCs w:val="24"/>
          <w:lang w:eastAsia="ro-RO"/>
        </w:rPr>
        <w:t>conrom</w:t>
      </w:r>
      <w:proofErr w:type="spellEnd"/>
      <w:r w:rsidRPr="0085752B">
        <w:rPr>
          <w:rFonts w:ascii="Times New Roman" w:eastAsia="Times New Roman" w:hAnsi="Times New Roman" w:cs="Times New Roman"/>
          <w:i/>
          <w:iCs/>
          <w:sz w:val="24"/>
          <w:szCs w:val="24"/>
          <w:lang w:eastAsia="ro-RO"/>
        </w:rPr>
        <w:t xml:space="preserve"> art. 22 al Codului Contravențional pentru asemenea contravenție, e de 5 mii de lei sau 2500 achitați în 72 de ore. La sancțiune se adaugă și valoarea prejudiciului, încă 5 mii de lei, așa că e mai convenabil să respecți legea”</w:t>
      </w:r>
      <w:r w:rsidRPr="0085752B">
        <w:rPr>
          <w:rFonts w:ascii="Times New Roman" w:eastAsia="Times New Roman" w:hAnsi="Times New Roman" w:cs="Times New Roman"/>
          <w:sz w:val="24"/>
          <w:szCs w:val="24"/>
          <w:lang w:eastAsia="ro-RO"/>
        </w:rPr>
        <w:t xml:space="preserve"> – explică Ion </w:t>
      </w:r>
      <w:proofErr w:type="spellStart"/>
      <w:r w:rsidRPr="0085752B">
        <w:rPr>
          <w:rFonts w:ascii="Times New Roman" w:eastAsia="Times New Roman" w:hAnsi="Times New Roman" w:cs="Times New Roman"/>
          <w:sz w:val="24"/>
          <w:szCs w:val="24"/>
          <w:lang w:eastAsia="ro-RO"/>
        </w:rPr>
        <w:t>Guzun</w:t>
      </w:r>
      <w:proofErr w:type="spellEnd"/>
      <w:r w:rsidRPr="0085752B">
        <w:rPr>
          <w:rFonts w:ascii="Times New Roman" w:eastAsia="Times New Roman" w:hAnsi="Times New Roman" w:cs="Times New Roman"/>
          <w:sz w:val="24"/>
          <w:szCs w:val="24"/>
          <w:lang w:eastAsia="ro-RO"/>
        </w:rPr>
        <w:t>.</w:t>
      </w:r>
    </w:p>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r w:rsidRPr="0085752B">
        <w:rPr>
          <w:rFonts w:ascii="Times New Roman" w:eastAsia="Times New Roman" w:hAnsi="Times New Roman" w:cs="Times New Roman"/>
          <w:sz w:val="24"/>
          <w:szCs w:val="24"/>
          <w:lang w:eastAsia="ro-RO"/>
        </w:rPr>
        <w:t>Conform procedurii, pentru defrișare de pe  asemenea terenurile menționate mai sus, avizul este eliberat de  ICAS (Institutul de Cercetări și Amenajări Silvice). La el se mai cere și o decizie a consiliului local, după care proprietarul va obține dreptul de a tăia copaci de pe propriul lot, care este grădină, cotă sau pășune. Aceste schimbări vizează Legea 239 ”Cu privire la regnul vegetal”, și au intrat în vigoare la 11 ianuarie 2023.</w:t>
      </w:r>
    </w:p>
    <w:p w:rsidR="0085752B" w:rsidRPr="0085752B" w:rsidRDefault="0085752B" w:rsidP="0085752B">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85752B">
        <w:rPr>
          <w:rFonts w:ascii="Times New Roman" w:eastAsia="Times New Roman" w:hAnsi="Times New Roman" w:cs="Times New Roman"/>
          <w:sz w:val="24"/>
          <w:szCs w:val="24"/>
          <w:lang w:eastAsia="ro-RO"/>
        </w:rPr>
        <w:t>Cernov</w:t>
      </w:r>
      <w:proofErr w:type="spellEnd"/>
    </w:p>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hyperlink r:id="rId6" w:history="1">
        <w:r w:rsidRPr="0085752B">
          <w:rPr>
            <w:rFonts w:ascii="Times New Roman" w:eastAsia="Times New Roman" w:hAnsi="Times New Roman" w:cs="Times New Roman"/>
            <w:b/>
            <w:bCs/>
            <w:color w:val="0000FF"/>
            <w:sz w:val="24"/>
            <w:szCs w:val="24"/>
            <w:u w:val="single"/>
            <w:lang w:eastAsia="ro-RO"/>
          </w:rPr>
          <w:t>defrișare pășune</w:t>
        </w:r>
      </w:hyperlink>
      <w:r w:rsidRPr="0085752B">
        <w:rPr>
          <w:rFonts w:ascii="Times New Roman" w:eastAsia="Times New Roman" w:hAnsi="Times New Roman" w:cs="Times New Roman"/>
          <w:sz w:val="24"/>
          <w:szCs w:val="24"/>
          <w:lang w:eastAsia="ro-RO"/>
        </w:rPr>
        <w:t> </w:t>
      </w:r>
      <w:hyperlink r:id="rId7" w:history="1">
        <w:r w:rsidRPr="0085752B">
          <w:rPr>
            <w:rFonts w:ascii="Times New Roman" w:eastAsia="Times New Roman" w:hAnsi="Times New Roman" w:cs="Times New Roman"/>
            <w:b/>
            <w:bCs/>
            <w:color w:val="0000FF"/>
            <w:sz w:val="24"/>
            <w:szCs w:val="24"/>
            <w:u w:val="single"/>
            <w:lang w:eastAsia="ro-RO"/>
          </w:rPr>
          <w:t>tăieri ilicite</w:t>
        </w:r>
      </w:hyperlink>
      <w:bookmarkStart w:id="0" w:name="_GoBack"/>
      <w:bookmarkEnd w:id="0"/>
    </w:p>
    <w:p w:rsidR="0085752B" w:rsidRPr="0085752B" w:rsidRDefault="0085752B" w:rsidP="0085752B">
      <w:pPr>
        <w:spacing w:before="100" w:beforeAutospacing="1" w:after="100" w:afterAutospacing="1" w:line="240" w:lineRule="auto"/>
        <w:rPr>
          <w:rFonts w:ascii="Times New Roman" w:eastAsia="Times New Roman" w:hAnsi="Times New Roman" w:cs="Times New Roman"/>
          <w:sz w:val="24"/>
          <w:szCs w:val="24"/>
          <w:lang w:eastAsia="ro-RO"/>
        </w:rPr>
      </w:pPr>
      <w:r w:rsidRPr="0085752B">
        <w:rPr>
          <w:rFonts w:ascii="Times New Roman" w:eastAsia="Times New Roman" w:hAnsi="Times New Roman" w:cs="Times New Roman"/>
          <w:sz w:val="24"/>
          <w:szCs w:val="24"/>
          <w:lang w:eastAsia="ro-RO"/>
        </w:rPr>
        <w:t> </w:t>
      </w:r>
    </w:p>
    <w:p w:rsidR="0045526A" w:rsidRDefault="0045526A"/>
    <w:sectPr w:rsidR="00455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D52A2"/>
    <w:multiLevelType w:val="multilevel"/>
    <w:tmpl w:val="9B1E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2B"/>
    <w:rsid w:val="0045526A"/>
    <w:rsid w:val="008575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stcurier.md/tag/taieri-ilic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curier.md/tag/defrisare-pasu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1881</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Radeni</dc:creator>
  <cp:lastModifiedBy>Radeni</cp:lastModifiedBy>
  <cp:revision>1</cp:revision>
  <dcterms:created xsi:type="dcterms:W3CDTF">2024-03-18T13:16:00Z</dcterms:created>
  <dcterms:modified xsi:type="dcterms:W3CDTF">2024-03-18T13:17:00Z</dcterms:modified>
</cp:coreProperties>
</file>