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E9" w:rsidRDefault="00AA41E9" w:rsidP="00AA41E9">
      <w:pPr>
        <w:pStyle w:val="1"/>
        <w:jc w:val="center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2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group id="_x0000_s1027" style="position:absolute;left:0;text-align:left;margin-left:-49.5pt;margin-top:-26.2pt;width:62.65pt;height:63pt;z-index:251658240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4144;top:5887;width:134;height:79;rotation:1859963fd" strokecolor="#7230d2" strokeweight=".5pt"/>
            <v:oval id="_x0000_s1029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4222;top:5823;width:60;height:55;rotation:1859963fd" adj="10806" strokecolor="#7230d2" strokeweight=".5pt"/>
            <v:oval id="_x0000_s1031" style="position:absolute;left:4078;top:6123;width:51;height:11;rotation:1859963fd" strokecolor="#7230d2" strokeweight=".5pt"/>
            <v:oval id="_x0000_s1032" style="position:absolute;left:4065;top:6132;width:64;height:10;rotation:1859963fd" strokecolor="#7230d2" strokeweight=".5pt"/>
            <v:oval id="_x0000_s1033" style="position:absolute;left:4067;top:6140;width:51;height:13;rotation:1859963fd" strokecolor="#7230d2" strokeweight=".5pt"/>
            <v:line id="_x0000_s1034" style="position:absolute;rotation:1859963fd" from="4139,5944" to="4139,6128" strokecolor="#7230d2" strokeweight=".5pt"/>
            <v:line id="_x0000_s1035" style="position:absolute;rotation:1859963fd" from="4156,5955" to="4156,6139" strokecolor="#7230d2" strokeweight=".5pt"/>
            <v:line id="_x0000_s1036" style="position:absolute;rotation:1859963fd" from="4037,6136" to="4037,6316" strokecolor="#7230d2" strokeweight=".5pt"/>
            <v:line id="_x0000_s1037" style="position:absolute;rotation:1859963fd" from="4059,6146" to="4059,6327" strokecolor="#7230d2" strokeweight=".5pt"/>
            <v:oval id="_x0000_s1038" style="position:absolute;left:3970;top:6309;width:58;height:30;rotation:2054223fd" strokecolor="#7230d2" strokeweight=".5pt"/>
            <v:oval id="_x0000_s1039" style="position:absolute;left:3932;top:6400;width:30;height:19;rotation:1979510fd" strokecolor="#7230d2" strokeweight=".5pt"/>
            <v:shape id="_x0000_s1040" type="#_x0000_t5" style="position:absolute;left:3924;top:6417;width:28;height:24;rotation:-1965744fd;flip:y" adj="12021" strokecolor="#7230d2" strokeweight=".5pt"/>
            <v:line id="_x0000_s1041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3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4" style="position:absolute;rotation:786568fd;flip:x y" from="3849,6226" to="3849,6258" strokecolor="#7230d2" strokeweight=".5pt"/>
            <v:line id="_x0000_s1045" style="position:absolute;rotation:786568fd" from="3851,6228" to="3877,6238" strokecolor="#7230d2" strokeweight=".5pt"/>
            <v:line id="_x0000_s1046" style="position:absolute;rotation:786568fd;flip:x y" from="3868,6209" to="3880,6239" strokecolor="#7230d2" strokeweight=".5pt"/>
            <v:line id="_x0000_s1047" style="position:absolute;rotation:-786568fd;flip:x" from="3872,6210" to="3897,6211" strokecolor="#7230d2" strokeweight=".5pt"/>
            <v:line id="_x0000_s1048" style="position:absolute;rotation:786568fd" from="3884,6223" to="3979,6307" strokecolor="#7230d2" strokeweight=".5pt"/>
            <v:line id="_x0000_s1049" style="position:absolute;rotation:786568fd" from="3839,6254" to="3938,6337" strokecolor="#7230d2" strokeweight=".5pt"/>
            <v:line id="_x0000_s1050" style="position:absolute;rotation:786568fd" from="3969,6318" to="4004,6320" strokecolor="#7230d2" strokeweight=".5pt"/>
            <v:line id="_x0000_s1051" style="position:absolute;rotation:786568fd" from="4001,6328" to="4036,6358" strokecolor="#7230d2" strokeweight=".5pt"/>
            <v:line id="_x0000_s1052" style="position:absolute;rotation:786568fd;flip:x y" from="3998,6346" to="4022,6367" strokecolor="#7230d2" strokeweight=".5pt"/>
            <v:line id="_x0000_s1053" style="position:absolute;rotation:786568fd;flip:x y" from="3987,6339" to="4001,6342" strokecolor="#7230d2" strokeweight=".5pt"/>
            <v:line id="_x0000_s1054" style="position:absolute;rotation:786568fd" from="3927,6346" to="3936,6375" strokecolor="#7230d2" strokeweight=".5pt"/>
            <v:line id="_x0000_s1055" style="position:absolute;rotation:786568fd" from="3929,6379" to="3971,6415" strokecolor="#7230d2" strokeweight=".5pt"/>
            <v:shape id="_x0000_s1056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7" style="position:absolute;rotation:786568fd;flip:x y" from="3951,6378" to="3984,6405" strokecolor="#7230d2" strokeweight=".5pt"/>
            <v:line id="_x0000_s1058" style="position:absolute;rotation:786568fd;flip:x y" from="3964,6362" to="3999,6393" strokecolor="#7230d2" strokeweight=".5pt"/>
            <v:line id="_x0000_s1059" style="position:absolute;rotation:786568fd;flip:x y" from="3977,6351" to="4013,6379" strokecolor="#7230d2" strokeweight=".5pt"/>
            <v:shape id="_x0000_s1060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3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4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5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6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7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8" style="position:absolute;rotation:844396fd;flip:y" from="3514,6228" to="3515,6260" strokecolor="#7230d2" strokeweight=".5pt"/>
            <v:line id="_x0000_s1069" style="position:absolute;rotation:844396fd;flip:x" from="3488,6231" to="3513,6241" strokecolor="#7230d2" strokeweight=".5pt"/>
            <v:line id="_x0000_s1070" style="position:absolute;rotation:844396fd;flip:y" from="3485,6211" to="3496,6241" strokecolor="#7230d2" strokeweight=".5pt"/>
            <v:line id="_x0000_s1071" style="position:absolute;rotation:-844396fd" from="3466,6214" to="3491,6215" strokecolor="#7230d2" strokeweight=".5pt"/>
            <v:line id="_x0000_s1072" style="position:absolute;rotation:844396fd;flip:x" from="3386,6226" to="3481,6310" strokecolor="#7230d2" strokeweight=".5pt"/>
            <v:line id="_x0000_s1073" style="position:absolute;rotation:844396fd;flip:x" from="3427,6257" to="3525,6340" strokecolor="#7230d2" strokeweight=".5pt"/>
            <v:line id="_x0000_s1074" style="position:absolute;rotation:844396fd;flip:x" from="3362,6323" to="3397,6325" strokecolor="#7230d2" strokeweight=".5pt"/>
            <v:line id="_x0000_s1075" style="position:absolute;rotation:844396fd;flip:x" from="3330,6333" to="3365,6363" strokecolor="#7230d2" strokeweight=".5pt"/>
            <v:line id="_x0000_s1076" style="position:absolute;rotation:844396fd;flip:y" from="3345,6351" to="3368,6372" strokecolor="#7230d2" strokeweight=".5pt"/>
            <v:line id="_x0000_s1077" style="position:absolute;rotation:844396fd;flip:y" from="3367,6344" to="3381,6347" strokecolor="#7230d2" strokeweight=".5pt"/>
            <v:line id="_x0000_s1078" style="position:absolute;rotation:844396fd;flip:x" from="3432,6350" to="3442,6378" strokecolor="#7230d2" strokeweight=".5pt"/>
            <v:line id="_x0000_s1079" style="position:absolute;rotation:844396fd;flip:x" from="3394,6383" to="3438,6419" strokecolor="#7230d2" strokeweight=".5pt"/>
            <v:shape id="_x0000_s1080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1" style="position:absolute;rotation:844396fd;flip:y" from="3383,6383" to="3416,6410" strokecolor="#7230d2" strokeweight=".5pt"/>
            <v:line id="_x0000_s1082" style="position:absolute;rotation:844396fd;flip:y" from="3369,6368" to="3404,6399" strokecolor="#7230d2" strokeweight=".5pt"/>
            <v:line id="_x0000_s1083" style="position:absolute;rotation:844396fd;flip:y" from="3355,6354" to="3390,6382" strokecolor="#7230d2" strokeweight=".5pt"/>
            <v:shape id="_x0000_s1084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7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8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9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90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1" style="position:absolute;rotation:-28914fd" from="3426,6494" to="3501,6542" strokecolor="#7230d2" strokeweight=".5pt"/>
            <v:shape id="_x0000_s1092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3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4" style="position:absolute;rotation:-28914fd" from="3574,6573" to="3676,6639" strokecolor="#7230d2" strokeweight=".5pt"/>
            <v:shape id="_x0000_s1095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6" style="position:absolute;rotation:28914fd;flip:x" from="3848,6491" to="3925,6539" strokecolor="#7230d2" strokeweight=".5pt"/>
            <v:shape id="_x0000_s1097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8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9" style="position:absolute;rotation:28914fd;flip:x" from="3673,6571" to="3775,6637" strokecolor="#7230d2" strokeweight=".5pt"/>
            <v:shape id="_x0000_s1100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1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2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3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4" style="position:absolute;rotation:-28914fd" from="3571,5295" to="3609,5341" strokecolor="#7230d2" strokeweight=".5pt"/>
            <v:shape id="_x0000_s1105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6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7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8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9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10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1" style="position:absolute;rotation:28914fd;flip:x" from="3723,5297" to="3751,5303" strokecolor="#7230d2" strokeweight=".5pt"/>
            <v:line id="_x0000_s1112" style="position:absolute;rotation:-28914fd" from="3723,5303" to="3765,5319" strokecolor="#7230d2" strokeweight=".5pt"/>
            <v:line id="_x0000_s1113" style="position:absolute;rotation:28914fd;flip:x" from="3740,5319" to="3764,5329" strokecolor="#7230d2" strokeweight=".5pt"/>
            <v:line id="_x0000_s1114" style="position:absolute;rotation:-28914fd" from="3743,5329" to="3759,5358" strokecolor="#7230d2" strokeweight=".5pt"/>
            <v:line id="_x0000_s1115" style="position:absolute;rotation:-28914fd;flip:x y" from="3732,5347" to="3757,5357" strokecolor="#7230d2" strokeweight=".5pt"/>
            <v:shape id="_x0000_s1116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7" type="#_x0000_t4" style="position:absolute;left:3592;top:5298;width:39;height:34;rotation:-28914fd" strokecolor="#7230d2" strokeweight=".5pt"/>
            <v:oval id="_x0000_s1118" style="position:absolute;left:3600;top:5307;width:18;height:18;rotation:-28914fd" strokecolor="#7230d2" strokeweight=".5pt"/>
            <v:shape id="_x0000_s1119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20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1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2" style="position:absolute;rotation:28914fd;flip:x" from="3623,5468" to="3629,5533" strokecolor="#7230d2" strokeweight=".5pt"/>
            <v:line id="_x0000_s1123" style="position:absolute;rotation:28914fd;flip:x" from="3653,5468" to="3653,5554" strokecolor="#7230d2" strokeweight=".5pt"/>
            <v:line id="_x0000_s1124" style="position:absolute;rotation:-28914fd" from="3683,5467" to="3683,5553" strokecolor="#7230d2" strokeweight=".5pt"/>
            <v:line id="_x0000_s1125" style="position:absolute;rotation:-28914fd" from="3709,5468" to="3713,5532" strokecolor="#7230d2" strokeweight=".5pt"/>
            <v:shape id="_x0000_s1126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7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8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9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30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1" style="position:absolute;rotation:-28914fd" from="3653,5554" to="3665,5597" strokecolor="#7230d2" strokeweight=".5pt"/>
            <v:line id="_x0000_s1132" style="position:absolute;rotation:28914fd;flip:x" from="3668,5553" to="3684,5597" strokecolor="#7230d2" strokeweight=".5pt"/>
            <v:shape id="_x0000_s1133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4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5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6" type="#_x0000_t183" style="position:absolute;left:3606;top:5670;width:125;height:126;rotation:-28914fd" strokecolor="#7230d2" strokeweight=".5pt"/>
            <v:line id="_x0000_s1137" style="position:absolute;rotation:-28914fd" from="3630,6077" to="3636,6186" strokecolor="#7230d2" strokeweight=".5pt"/>
            <v:line id="_x0000_s1138" style="position:absolute;rotation:28914fd;flip:x" from="3706,6077" to="3711,6186" strokecolor="#7230d2" strokeweight=".5pt"/>
            <v:shape id="_x0000_s1139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0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1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2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3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4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5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6" style="position:absolute;rotation:-28914fd" from="3763,5916" to="3787,5983" strokecolor="#7230d2" strokeweight=".5pt"/>
            <v:line id="_x0000_s1147" style="position:absolute;rotation:28914fd;flip:x" from="3555,5919" to="3578,5986" strokecolor="#7230d2" strokeweight=".5pt"/>
            <v:shape id="_x0000_s1148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50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1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2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3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4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5" type="#_x0000_t15" style="position:absolute;left:3632;top:6207;width:26;height:11;rotation:-28914fd" strokecolor="#7230d2" strokeweight=".5pt"/>
            <v:shape id="_x0000_s1156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7" type="#_x0000_t187" style="position:absolute;left:3770;top:5888;width:176;height:89;rotation:28914fd;flip:x" adj="4050" strokecolor="#7230d2" strokeweight=".5pt"/>
            <v:shape id="_x0000_s1158" type="#_x0000_t187" style="position:absolute;left:3396;top:5890;width:176;height:89;rotation:-28914fd" adj="4050" strokecolor="#7230d2" strokeweight=".5pt"/>
            <v:line id="_x0000_s1159" style="position:absolute;rotation:-203066fd;flip:x" from="3737,6088" to="3743,6190" strokecolor="#7230d2" strokeweight=".5pt"/>
            <v:line id="_x0000_s1160" style="position:absolute;rotation:-203066fd;flip:x" from="3726,6087" to="3746,6087" strokecolor="#7230d2" strokeweight=".5pt"/>
            <v:line id="_x0000_s1161" style="position:absolute;rotation:-203066fd;flip:x" from="3722,6087" to="3722,6165" strokecolor="#7230d2" strokeweight=".5pt"/>
            <v:shape id="_x0000_s1162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3" style="position:absolute;rotation:-260894fd" from="3602,6090" to="3606,6192" strokecolor="#7230d2" strokeweight=".5pt"/>
            <v:line id="_x0000_s1164" style="position:absolute;rotation:-260894fd" from="3599,6088" to="3619,6088" strokecolor="#7230d2" strokeweight=".5pt"/>
            <v:line id="_x0000_s1165" style="position:absolute;rotation:-260894fd" from="3622,6088" to="3622,6166" strokecolor="#7230d2" strokeweight=".5pt"/>
            <v:shape id="_x0000_s1166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7" type="#_x0000_t187" style="position:absolute;left:3727;top:6045;width:28;height:25;rotation:-28914fd" adj="4050" strokecolor="#7230d2" strokeweight=".5pt"/>
            <v:shape id="_x0000_s1168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9" type="#_x0000_t184" style="position:absolute;left:3781;top:6040;width:83;height:142;rotation:2020368fd" strokecolor="#7230d2" strokeweight=".5pt"/>
            <v:shape id="_x0000_s1170" type="#_x0000_t183" style="position:absolute;left:3479;top:6061;width:106;height:106;rotation:-28914fd" strokecolor="#7230d2" strokeweight=".5pt"/>
            <v:shape id="_x0000_s1171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2" style="position:absolute;rotation:-28914fd" from="3207,5532" to="3207,6380" strokecolor="#7230d2" strokeweight=".5pt"/>
            <v:shape id="_x0000_s1173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4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5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6" style="position:absolute;rotation:28914fd;flip:y" from="3269,5538" to="3269,6160" strokecolor="#7230d2" strokeweight=".5pt"/>
            <v:line id="_x0000_s1177" style="position:absolute;rotation:28914fd;flip:y" from="3333,5535" to="3333,6148" strokecolor="#7230d2" strokeweight=".5pt"/>
            <v:shape id="_x0000_s1178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9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80" style="position:absolute;rotation:28914fd;flip:y" from="3204,5542" to="3235,5597" strokecolor="#7230d2" strokeweight=".5pt"/>
            <v:line id="_x0000_s1181" style="position:absolute;rotation:-28914fd" from="3235,5546" to="3267,5597" strokecolor="#7230d2" strokeweight=".5pt"/>
            <v:line id="_x0000_s1182" style="position:absolute;rotation:-28914fd" from="3206,5626" to="3234,5677" strokecolor="#7230d2" strokeweight=".5pt"/>
            <v:line id="_x0000_s1183" style="position:absolute;rotation:28914fd;flip:y" from="3236,5633" to="3266,5682" strokecolor="#7230d2" strokeweight=".5pt"/>
            <v:line id="_x0000_s1184" style="position:absolute;rotation:-28914fd" from="3234,5546" to="3234,5679" strokecolor="#7230d2" strokeweight=".5pt"/>
            <v:line id="_x0000_s1185" style="position:absolute;rotation:28914fd;flip:y" from="3268,5548" to="3300,5604" strokecolor="#7230d2" strokeweight=".5pt"/>
            <v:line id="_x0000_s1186" style="position:absolute;rotation:-28914fd" from="3300,5549" to="3331,5599" strokecolor="#7230d2" strokeweight=".5pt"/>
            <v:line id="_x0000_s1187" style="position:absolute;rotation:-28914fd" from="3270,5633" to="3298,5684" strokecolor="#7230d2" strokeweight=".5pt"/>
            <v:line id="_x0000_s1188" style="position:absolute;rotation:28914fd;flip:y" from="3301,5641" to="3332,5688" strokecolor="#7230d2" strokeweight=".5pt"/>
            <v:line id="_x0000_s1189" style="position:absolute;rotation:-28914fd" from="3301,5553" to="3301,5686" strokecolor="#7230d2" strokeweight=".5pt"/>
            <v:line id="_x0000_s1190" style="position:absolute;rotation:28914fd;flip:y" from="3332,5555" to="3367,5608" strokecolor="#7230d2" strokeweight=".5pt"/>
            <v:line id="_x0000_s1191" style="position:absolute;rotation:-28914fd" from="3333,5639" to="3367,5686" strokecolor="#7230d2" strokeweight=".5pt"/>
            <v:line id="_x0000_s1192" style="position:absolute;rotation:28914fd;flip:y" from="3367,5646" to="3391,5685" strokecolor="#7230d2" strokeweight=".5pt"/>
            <v:line id="_x0000_s1193" style="position:absolute;rotation:-28914fd" from="3367,5557" to="3367,5690" strokecolor="#7230d2" strokeweight=".5pt"/>
            <v:line id="_x0000_s1194" style="position:absolute;rotation:-28914fd;flip:x y" from="3216,5484" to="3233,5544" strokecolor="#7230d2" strokeweight=".5pt"/>
            <v:line id="_x0000_s1195" style="position:absolute;rotation:28914fd;flip:y" from="3233,5506" to="3267,5543" strokecolor="#7230d2" strokeweight=".5pt"/>
            <v:line id="_x0000_s1196" style="position:absolute;rotation:-28914fd;flip:x y" from="3267,5504" to="3298,5550" strokecolor="#7230d2" strokeweight=".5pt"/>
            <v:line id="_x0000_s1197" style="position:absolute;rotation:28914fd;flip:y" from="3298,5510" to="3332,5550" strokecolor="#7230d2" strokeweight=".5pt"/>
            <v:line id="_x0000_s1198" style="position:absolute;rotation:-28914fd;flip:x y" from="3332,5509" to="3366,5556" strokecolor="#7230d2" strokeweight=".5pt"/>
            <v:shape id="_x0000_s1199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1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2" style="position:absolute;rotation:28914fd;flip:x" from="4132,5525" to="4134,6373" strokecolor="#7230d2" strokeweight=".5pt"/>
            <v:shape id="_x0000_s1203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4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5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6" style="position:absolute;rotation:-28914fd;flip:x y" from="4068,5531" to="4068,6153" strokecolor="#7230d2" strokeweight=".5pt"/>
            <v:line id="_x0000_s1207" style="position:absolute;rotation:-28914fd;flip:x y" from="4004,5530" to="4004,6143" strokecolor="#7230d2" strokeweight=".5pt"/>
            <v:shape id="_x0000_s1208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9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10" style="position:absolute;rotation:-28914fd;flip:x y" from="4100,5535" to="4132,5590" strokecolor="#7230d2" strokeweight=".5pt"/>
            <v:line id="_x0000_s1211" style="position:absolute;rotation:28914fd;flip:x" from="4067,5539" to="4100,5590" strokecolor="#7230d2" strokeweight=".5pt"/>
            <v:line id="_x0000_s1212" style="position:absolute;rotation:28914fd;flip:x" from="4101,5620" to="4130,5671" strokecolor="#7230d2" strokeweight=".5pt"/>
            <v:line id="_x0000_s1213" style="position:absolute;rotation:-28914fd;flip:x y" from="4069,5627" to="4100,5676" strokecolor="#7230d2" strokeweight=".5pt"/>
            <v:line id="_x0000_s1214" style="position:absolute;rotation:28914fd;flip:x" from="4100,5540" to="4100,5673" strokecolor="#7230d2" strokeweight=".5pt"/>
            <v:line id="_x0000_s1215" style="position:absolute;rotation:-28914fd;flip:x y" from="4034,5541" to="4065,5597" strokecolor="#7230d2" strokeweight=".5pt"/>
            <v:line id="_x0000_s1216" style="position:absolute;rotation:28914fd;flip:x" from="4002,5544" to="4034,5594" strokecolor="#7230d2" strokeweight=".5pt"/>
            <v:line id="_x0000_s1217" style="position:absolute;rotation:28914fd;flip:x" from="4037,5627" to="4065,5678" strokecolor="#7230d2" strokeweight=".5pt"/>
            <v:line id="_x0000_s1218" style="position:absolute;rotation:-28914fd;flip:x y" from="4005,5635" to="4035,5682" strokecolor="#7230d2" strokeweight=".5pt"/>
            <v:line id="_x0000_s1219" style="position:absolute;rotation:28914fd;flip:x" from="4034,5547" to="4034,5680" strokecolor="#7230d2" strokeweight=".5pt"/>
            <v:line id="_x0000_s1220" style="position:absolute;rotation:-28914fd;flip:x y" from="3966,5550" to="4002,5603" strokecolor="#7230d2" strokeweight=".5pt"/>
            <v:line id="_x0000_s1221" style="position:absolute;rotation:28914fd;flip:x" from="3969,5634" to="4004,5681" strokecolor="#7230d2" strokeweight=".5pt"/>
            <v:line id="_x0000_s1222" style="position:absolute;rotation:-28914fd;flip:x y" from="3943,5642" to="3969,5681" strokecolor="#7230d2" strokeweight=".5pt"/>
            <v:line id="_x0000_s1223" style="position:absolute;rotation:28914fd;flip:x" from="3968,5552" to="3968,5685" strokecolor="#7230d2" strokeweight=".5pt"/>
            <v:line id="_x0000_s1224" style="position:absolute;rotation:28914fd;flip:y" from="4100,5477" to="4117,5537" strokecolor="#7230d2" strokeweight=".5pt"/>
            <v:line id="_x0000_s1225" style="position:absolute;rotation:-28914fd;flip:x y" from="4066,5500" to="4100,5537" strokecolor="#7230d2" strokeweight=".5pt"/>
            <v:line id="_x0000_s1226" style="position:absolute;rotation:28914fd;flip:y" from="4036,5497" to="4066,5543" strokecolor="#7230d2" strokeweight=".5pt"/>
            <v:line id="_x0000_s1227" style="position:absolute;rotation:-28914fd;flip:x y" from="4002,5504" to="4036,5544" strokecolor="#7230d2" strokeweight=".5pt"/>
            <v:line id="_x0000_s1228" style="position:absolute;rotation:28914fd;flip:y" from="3970,5504" to="4003,5551" strokecolor="#7230d2" strokeweight=".5pt"/>
            <v:shape id="_x0000_s1229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30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1" style="position:absolute;rotation:-28914fd" from="3312,5375" to="3371,5460" strokecolor="#7230d2" strokeweight=".5pt"/>
            <v:shape id="_x0000_s1232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3" style="position:absolute;rotation:28914fd;flip:x" from="3962,5371" to="4021,5456" strokecolor="#7230d2" strokeweight=".5pt"/>
            <v:shape id="_x0000_s1234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5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6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7" style="position:absolute;rotation:28914fd;flip:y" from="3435,5561" to="3468,5600" strokecolor="#7230d2" strokeweight=".5pt"/>
            <v:line id="_x0000_s1238" style="position:absolute;rotation:-28914fd" from="3466,5563" to="3491,5602" strokecolor="#7230d2" strokeweight=".5pt"/>
            <v:line id="_x0000_s1239" style="position:absolute;rotation:28914fd;flip:y" from="3491,5578" to="3522,5602" strokecolor="#7230d2" strokeweight=".5pt"/>
            <v:line id="_x0000_s1240" style="position:absolute;rotation:-28914fd;flip:x y" from="3871,5555" to="3903,5593" strokecolor="#7230d2" strokeweight=".5pt"/>
            <v:line id="_x0000_s1241" style="position:absolute;rotation:28914fd;flip:x" from="3847,5556" to="3872,5593" strokecolor="#7230d2" strokeweight=".5pt"/>
            <v:line id="_x0000_s1242" style="position:absolute;rotation:-28914fd;flip:x y" from="3816,5575" to="3846,5595" strokecolor="#7230d2" strokeweight=".5pt"/>
            <v:line id="_x0000_s1243" style="position:absolute;rotation:-2364480fd" from="3415,6426" to="3437,6452" strokecolor="#7230d2" strokeweight=".5pt"/>
            <v:line id="_x0000_s1244" style="position:absolute;rotation:-2364480fd" from="3423,6390" to="3437,6409" strokecolor="#7230d2" strokeweight=".5pt"/>
            <v:shape id="_x0000_s1245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6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7" style="position:absolute;left:3240;top:6051;width:28;height:20;rotation:-1072100fd;flip:x" strokecolor="#7230d2" strokeweight=".5pt"/>
            <v:shape id="_x0000_s1248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9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0" style="position:absolute;left:3300;top:6151;width:28;height:20;rotation:-1072100fd;flip:x" strokecolor="#7230d2" strokeweight=".5pt"/>
            <v:shape id="_x0000_s1251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2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3" style="position:absolute;left:3374;top:6274;width:26;height:20;rotation:-1072100fd;flip:x" strokecolor="#7230d2" strokeweight=".5pt"/>
            <v:shape id="_x0000_s1254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5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6" style="position:absolute;left:3171;top:5954;width:27;height:21;rotation:-1072100fd;flip:x" strokecolor="#7230d2" strokeweight=".5pt"/>
            <v:shape id="_x0000_s1257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8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9" style="position:absolute;left:3230;top:6207;width:27;height:20;rotation:-5801060fd" strokecolor="#7230d2" strokeweight=".5pt"/>
            <v:shape id="_x0000_s1260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1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2" style="position:absolute;left:3314;top:6318;width:26;height:20;rotation:-5801060fd" strokecolor="#7230d2" strokeweight=".5pt"/>
            <v:shape id="_x0000_s1263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4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5" style="position:absolute;left:3160;top:6104;width:28;height:20;rotation:-5801060fd" strokecolor="#7230d2" strokeweight=".5pt"/>
            <v:shape id="_x0000_s1266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7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8" style="position:absolute;left:3101;top:6001;width:28;height:21;rotation:-5801060fd" strokecolor="#7230d2" strokeweight=".5pt"/>
            <v:group id="_x0000_s1269" style="position:absolute;left:3103;top:5908;width:288;height:411;rotation:-28914fd" coordorigin="4258,4581" coordsize="1185,1534">
              <v:shape id="_x0000_s1270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1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3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4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5" style="position:absolute;rotation:-496517fd" from="3161,5965" to="3344,6359" strokecolor="#7230d2" strokeweight=".5pt"/>
            <v:line id="_x0000_s1286" style="position:absolute;rotation:-496517fd" from="3168,5954" to="3357,6356" strokecolor="#7230d2" strokeweight=".5pt"/>
            <v:line id="_x0000_s1287" style="position:absolute;rotation:2364480fd;flip:x" from="3432,6407" to="3456,6438" strokecolor="#7230d2" strokeweight=".5pt"/>
            <v:line id="_x0000_s1288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9" type="#_x0000_t182" style="position:absolute;left:3458;top:5204;width:103;height:91;rotation:-28914fd" strokecolor="#7230d2" strokeweight=".5pt"/>
            <v:group id="_x0000_s1290" style="position:absolute;left:3491;top:5285;width:41;height:157;rotation:-28914fd" coordorigin="4710,6156" coordsize="210,798">
              <v:line id="_x0000_s1291" style="position:absolute;flip:x" from="4764,6156" to="4764,6762" strokecolor="#7230d2" strokeweight=".5pt"/>
              <v:line id="_x0000_s1292" style="position:absolute" from="4860,6156" to="4860,6270" strokecolor="#7230d2" strokeweight=".5pt"/>
              <v:line id="_x0000_s1293" style="position:absolute" from="4860,6354" to="4860,6756" strokecolor="#7230d2" strokeweight=".5pt"/>
              <v:shape id="_x0000_s1294" type="#_x0000_t5" style="position:absolute;left:4710;top:6768;width:210;height:186;rotation:180" strokecolor="#7230d2" strokeweight=".5pt"/>
            </v:group>
          </v:group>
        </w:pict>
      </w:r>
      <w:r>
        <w:rPr>
          <w:b/>
          <w:lang w:val="ro-RO"/>
        </w:rPr>
        <w:t>Republica  Moldova</w:t>
      </w:r>
    </w:p>
    <w:p w:rsidR="00AA41E9" w:rsidRDefault="00AA41E9" w:rsidP="00AA41E9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>
        <w:rPr>
          <w:b/>
          <w:lang w:val="ro-RO"/>
        </w:rPr>
        <w:t>Raionul  Nisporeni</w:t>
      </w:r>
    </w:p>
    <w:p w:rsidR="00AA41E9" w:rsidRDefault="00AA41E9" w:rsidP="00AA41E9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Consiliul local Zberoaia</w:t>
      </w: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pict>
          <v:line id="_x0000_s1295" style="position:absolute;z-index:251658240" from="-32.4pt,5.15pt" to="462.6pt,5.15pt" strokeweight="6pt">
            <v:stroke linestyle="thickBetweenThin"/>
          </v:line>
        </w:pict>
      </w: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r>
        <w:fldChar w:fldCharType="begin"/>
      </w:r>
      <w:r w:rsidRPr="00AA41E9">
        <w:rPr>
          <w:lang w:val="en-US"/>
        </w:rPr>
        <w:instrText xml:space="preserve"> HYPERLINK "mailto:primaria.zberoaia@gmail.com" </w:instrText>
      </w:r>
      <w:r>
        <w:fldChar w:fldCharType="separate"/>
      </w:r>
      <w:r>
        <w:rPr>
          <w:rStyle w:val="a3"/>
          <w:sz w:val="18"/>
          <w:szCs w:val="18"/>
          <w:lang w:val="en-US"/>
        </w:rPr>
        <w:t>primaria.zberoaia@gmail.com</w:t>
      </w:r>
      <w:r>
        <w:fldChar w:fldCharType="end"/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AA41E9" w:rsidRDefault="00AA41E9" w:rsidP="00AA41E9">
      <w:pPr>
        <w:pStyle w:val="1"/>
        <w:jc w:val="right"/>
        <w:rPr>
          <w:lang w:val="ro-RO"/>
        </w:rPr>
      </w:pPr>
      <w:r>
        <w:rPr>
          <w:lang w:val="ro-RO"/>
        </w:rPr>
        <w:t>proiect</w:t>
      </w:r>
    </w:p>
    <w:p w:rsidR="00AA41E9" w:rsidRDefault="00AA41E9" w:rsidP="00AA41E9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AA41E9" w:rsidRDefault="00AA41E9" w:rsidP="00AA41E9">
      <w:pPr>
        <w:pStyle w:val="a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5/7                                                                                                 din  02 septembrie 2020</w:t>
      </w: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,,Cu privire la acumularea impozitelor în bugetul</w:t>
      </w: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local  pentru anul 2019,,. </w:t>
      </w:r>
    </w:p>
    <w:p w:rsidR="00AA41E9" w:rsidRDefault="00AA41E9" w:rsidP="00AA41E9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(2)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(a)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nr.436-  XVI din 28.12.2006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;  Cod fiscal   nr.1163 din 24.04.1997 ;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facultative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Zberoaia</w:t>
      </w:r>
      <w:proofErr w:type="spellEnd"/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AA41E9" w:rsidRDefault="00AA41E9" w:rsidP="00AA41E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AA41E9" w:rsidRDefault="00AA41E9" w:rsidP="00AA41E9">
      <w:pPr>
        <w:pStyle w:val="a5"/>
        <w:rPr>
          <w:b/>
          <w:sz w:val="28"/>
          <w:szCs w:val="28"/>
          <w:lang w:val="ro-RO"/>
        </w:rPr>
      </w:pPr>
    </w:p>
    <w:p w:rsidR="00AA41E9" w:rsidRDefault="00AA41E9" w:rsidP="00AA41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ia act de nota informativă prezentată de specialistul dna Obreja Galina  ,,Cu privire la acumularea impozitelor în bugetul  local  pentru anul 2020,, .</w:t>
      </w:r>
    </w:p>
    <w:p w:rsidR="00AA41E9" w:rsidRDefault="00AA41E9" w:rsidP="00AA41E9">
      <w:pPr>
        <w:pStyle w:val="a5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Dna G.Obreja  permanent să țină sub  strict control  acumulările impozitelor în bugetul local.</w:t>
      </w:r>
    </w:p>
    <w:p w:rsidR="00AA41E9" w:rsidRDefault="00AA41E9" w:rsidP="00AA41E9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Specialistul dna G.Obreja  de afișat pe panoul informațional a primăriei  listele  cetățenilor  care au datorii  în bugetul  local .</w:t>
      </w:r>
    </w:p>
    <w:p w:rsidR="00AA41E9" w:rsidRDefault="00AA41E9" w:rsidP="00AA41E9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Responsabil de executarea prezentei decizii se desemnează specialisatul dna G.Obreja. </w:t>
      </w:r>
    </w:p>
    <w:p w:rsidR="00AA41E9" w:rsidRDefault="00AA41E9" w:rsidP="00AA41E9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Controlul executării  deciziei  date  se atribuie d.Dinu Guțuțui, primar.</w:t>
      </w:r>
    </w:p>
    <w:p w:rsidR="00AA41E9" w:rsidRDefault="00AA41E9" w:rsidP="00AA41E9">
      <w:pPr>
        <w:pStyle w:val="a5"/>
        <w:rPr>
          <w:b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Au votat: </w:t>
      </w:r>
      <w:r>
        <w:rPr>
          <w:rFonts w:ascii="Times New Roman" w:hAnsi="Times New Roman" w:cs="Times New Roman"/>
          <w:sz w:val="28"/>
          <w:szCs w:val="28"/>
          <w:lang w:val="ro-RO"/>
        </w:rPr>
        <w:t>Pentru-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Împotrivă -  S-au abținut- </w:t>
      </w:r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AA41E9" w:rsidRDefault="00AA41E9" w:rsidP="00AA41E9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Autor                                     Guțuțui Dinu</w:t>
      </w:r>
    </w:p>
    <w:p w:rsidR="00AA41E9" w:rsidRDefault="00AA41E9" w:rsidP="00AA41E9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AA41E9" w:rsidRDefault="00AA41E9" w:rsidP="00AA41E9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p w:rsidR="00AA41E9" w:rsidRDefault="00AA41E9" w:rsidP="00AA41E9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2187" w:rsidRPr="00AA41E9" w:rsidRDefault="00C32187">
      <w:pPr>
        <w:rPr>
          <w:lang w:val="ro-RO"/>
        </w:rPr>
      </w:pPr>
    </w:p>
    <w:sectPr w:rsidR="00C32187" w:rsidRPr="00AA41E9" w:rsidSect="00C3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7ED"/>
    <w:multiLevelType w:val="hybridMultilevel"/>
    <w:tmpl w:val="6FF6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E9"/>
    <w:rsid w:val="00AA41E9"/>
    <w:rsid w:val="00C3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56"/>
        <o:r id="V:Rule4" type="arc" idref="#_x0000_s1060"/>
        <o:r id="V:Rule5" type="arc" idref="#_x0000_s1061"/>
        <o:r id="V:Rule6" type="arc" idref="#_x0000_s1062"/>
        <o:r id="V:Rule7" type="arc" idref="#_x0000_s1064"/>
        <o:r id="V:Rule8" type="arc" idref="#_x0000_s1065"/>
        <o:r id="V:Rule9" type="arc" idref="#_x0000_s1066"/>
        <o:r id="V:Rule10" type="arc" idref="#_x0000_s1067"/>
        <o:r id="V:Rule11" type="arc" idref="#_x0000_s1080"/>
        <o:r id="V:Rule12" type="arc" idref="#_x0000_s1084"/>
        <o:r id="V:Rule13" type="arc" idref="#_x0000_s1085"/>
        <o:r id="V:Rule14" type="arc" idref="#_x0000_s1086"/>
        <o:r id="V:Rule15" type="arc" idref="#_x0000_s1088"/>
        <o:r id="V:Rule16" type="arc" idref="#_x0000_s1089"/>
        <o:r id="V:Rule17" type="arc" idref="#_x0000_s1090"/>
        <o:r id="V:Rule18" type="arc" idref="#_x0000_s1092"/>
        <o:r id="V:Rule19" type="arc" idref="#_x0000_s1093"/>
        <o:r id="V:Rule20" type="arc" idref="#_x0000_s1095"/>
        <o:r id="V:Rule21" type="arc" idref="#_x0000_s1097"/>
        <o:r id="V:Rule22" type="arc" idref="#_x0000_s1098"/>
        <o:r id="V:Rule23" type="arc" idref="#_x0000_s1100"/>
        <o:r id="V:Rule24" type="arc" idref="#_x0000_s1101"/>
        <o:r id="V:Rule25" type="arc" idref="#_x0000_s1102"/>
        <o:r id="V:Rule26" type="arc" idref="#_x0000_s1103"/>
        <o:r id="V:Rule27" type="arc" idref="#_x0000_s1105"/>
        <o:r id="V:Rule28" type="arc" idref="#_x0000_s1106"/>
        <o:r id="V:Rule29" type="arc" idref="#_x0000_s1107"/>
        <o:r id="V:Rule30" type="arc" idref="#_x0000_s1108"/>
        <o:r id="V:Rule31" type="arc" idref="#_x0000_s1109"/>
        <o:r id="V:Rule32" type="arc" idref="#_x0000_s1110"/>
        <o:r id="V:Rule33" type="arc" idref="#_x0000_s1116"/>
        <o:r id="V:Rule34" type="arc" idref="#_x0000_s1119"/>
        <o:r id="V:Rule35" type="arc" idref="#_x0000_s1120"/>
        <o:r id="V:Rule36" type="arc" idref="#_x0000_s1121"/>
        <o:r id="V:Rule37" type="arc" idref="#_x0000_s1126"/>
        <o:r id="V:Rule38" type="arc" idref="#_x0000_s1127"/>
        <o:r id="V:Rule39" type="arc" idref="#_x0000_s1128"/>
        <o:r id="V:Rule40" type="arc" idref="#_x0000_s1129"/>
        <o:r id="V:Rule41" type="arc" idref="#_x0000_s1130"/>
        <o:r id="V:Rule42" type="arc" idref="#_x0000_s1139"/>
        <o:r id="V:Rule43" type="arc" idref="#_x0000_s1140"/>
        <o:r id="V:Rule44" type="arc" idref="#_x0000_s1141"/>
        <o:r id="V:Rule45" type="arc" idref="#_x0000_s1142"/>
        <o:r id="V:Rule46" type="arc" idref="#_x0000_s1143"/>
        <o:r id="V:Rule47" type="arc" idref="#_x0000_s1144"/>
        <o:r id="V:Rule48" type="arc" idref="#_x0000_s1145"/>
        <o:r id="V:Rule49" type="arc" idref="#_x0000_s1148"/>
        <o:r id="V:Rule50" type="arc" idref="#_x0000_s1149"/>
        <o:r id="V:Rule51" type="arc" idref="#_x0000_s1150"/>
        <o:r id="V:Rule52" type="arc" idref="#_x0000_s1151"/>
        <o:r id="V:Rule53" type="arc" idref="#_x0000_s1152"/>
        <o:r id="V:Rule54" type="arc" idref="#_x0000_s1153"/>
        <o:r id="V:Rule55" type="arc" idref="#_x0000_s1154"/>
        <o:r id="V:Rule56" type="arc" idref="#_x0000_s1171"/>
        <o:r id="V:Rule57" type="arc" idref="#_x0000_s1173"/>
        <o:r id="V:Rule58" type="arc" idref="#_x0000_s1174"/>
        <o:r id="V:Rule59" type="arc" idref="#_x0000_s1175"/>
        <o:r id="V:Rule60" type="arc" idref="#_x0000_s1178"/>
        <o:r id="V:Rule61" type="arc" idref="#_x0000_s1179"/>
        <o:r id="V:Rule62" type="arc" idref="#_x0000_s1199"/>
        <o:r id="V:Rule63" type="arc" idref="#_x0000_s1200"/>
        <o:r id="V:Rule64" type="arc" idref="#_x0000_s1201"/>
        <o:r id="V:Rule65" type="arc" idref="#_x0000_s1203"/>
        <o:r id="V:Rule66" type="arc" idref="#_x0000_s1204"/>
        <o:r id="V:Rule67" type="arc" idref="#_x0000_s1205"/>
        <o:r id="V:Rule68" type="arc" idref="#_x0000_s1208"/>
        <o:r id="V:Rule69" type="arc" idref="#_x0000_s1209"/>
        <o:r id="V:Rule70" type="arc" idref="#_x0000_s1229"/>
        <o:r id="V:Rule71" type="arc" idref="#_x0000_s1230"/>
        <o:r id="V:Rule72" type="arc" idref="#_x0000_s1232"/>
        <o:r id="V:Rule73" type="arc" idref="#_x0000_s1234"/>
        <o:r id="V:Rule74" type="arc" idref="#_x0000_s1245"/>
        <o:r id="V:Rule75" type="arc" idref="#_x0000_s1246"/>
        <o:r id="V:Rule76" type="arc" idref="#_x0000_s1248"/>
        <o:r id="V:Rule77" type="arc" idref="#_x0000_s1249"/>
        <o:r id="V:Rule78" type="arc" idref="#_x0000_s1251"/>
        <o:r id="V:Rule79" type="arc" idref="#_x0000_s1252"/>
        <o:r id="V:Rule80" type="arc" idref="#_x0000_s1254"/>
        <o:r id="V:Rule81" type="arc" idref="#_x0000_s1255"/>
        <o:r id="V:Rule82" type="arc" idref="#_x0000_s1257"/>
        <o:r id="V:Rule83" type="arc" idref="#_x0000_s1258"/>
        <o:r id="V:Rule84" type="arc" idref="#_x0000_s1260"/>
        <o:r id="V:Rule85" type="arc" idref="#_x0000_s1261"/>
        <o:r id="V:Rule86" type="arc" idref="#_x0000_s1263"/>
        <o:r id="V:Rule87" type="arc" idref="#_x0000_s1264"/>
        <o:r id="V:Rule88" type="arc" idref="#_x0000_s1266"/>
        <o:r id="V:Rule89" type="arc" idref="#_x0000_s12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1E9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AA41E9"/>
  </w:style>
  <w:style w:type="paragraph" w:styleId="a5">
    <w:name w:val="No Spacing"/>
    <w:link w:val="a4"/>
    <w:uiPriority w:val="1"/>
    <w:qFormat/>
    <w:rsid w:val="00AA41E9"/>
    <w:pPr>
      <w:spacing w:after="0" w:line="240" w:lineRule="auto"/>
    </w:pPr>
  </w:style>
  <w:style w:type="character" w:customStyle="1" w:styleId="a6">
    <w:name w:val="Абзац списка Знак"/>
    <w:aliases w:val="HotarirePunct1 Знак,List Paragraph1 Знак"/>
    <w:link w:val="a7"/>
    <w:uiPriority w:val="34"/>
    <w:locked/>
    <w:rsid w:val="00AA41E9"/>
  </w:style>
  <w:style w:type="paragraph" w:styleId="a7">
    <w:name w:val="List Paragraph"/>
    <w:aliases w:val="HotarirePunct1,List Paragraph1"/>
    <w:basedOn w:val="a"/>
    <w:link w:val="a6"/>
    <w:uiPriority w:val="34"/>
    <w:qFormat/>
    <w:rsid w:val="00AA41E9"/>
    <w:pPr>
      <w:ind w:left="720"/>
      <w:contextualSpacing/>
    </w:pPr>
  </w:style>
  <w:style w:type="paragraph" w:customStyle="1" w:styleId="1">
    <w:name w:val="Без интервала1"/>
    <w:qFormat/>
    <w:rsid w:val="00AA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2020-09-14T12:52:00Z</dcterms:created>
  <dcterms:modified xsi:type="dcterms:W3CDTF">2020-09-14T12:52:00Z</dcterms:modified>
</cp:coreProperties>
</file>