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B1" w:rsidRPr="00C92354" w:rsidRDefault="00300952" w:rsidP="00957FB1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-156845</wp:posOffset>
            </wp:positionV>
            <wp:extent cx="575945" cy="914400"/>
            <wp:effectExtent l="19050" t="0" r="0" b="0"/>
            <wp:wrapNone/>
            <wp:docPr id="15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27E" w:rsidRPr="00AE3D76" w:rsidRDefault="008102C8" w:rsidP="00300952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722" style="position:absolute;left:0;text-align:left;margin-left:-19.45pt;margin-top:-19pt;width:65.45pt;height:63pt;z-index:251715584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723" type="#_x0000_t8" style="position:absolute;left:4144;top:5887;width:134;height:79;rotation:1859963fd" strokecolor="#7230d2" strokeweight=".5pt"/>
            <v:oval id="_x0000_s10724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725" type="#_x0000_t5" style="position:absolute;left:4222;top:5823;width:60;height:55;rotation:1859963fd" adj="10806" strokecolor="#7230d2" strokeweight=".5pt"/>
            <v:oval id="_x0000_s10726" style="position:absolute;left:4078;top:6123;width:51;height:11;rotation:1859963fd" strokecolor="#7230d2" strokeweight=".5pt"/>
            <v:oval id="_x0000_s10727" style="position:absolute;left:4065;top:6132;width:64;height:10;rotation:1859963fd" strokecolor="#7230d2" strokeweight=".5pt"/>
            <v:oval id="_x0000_s10728" style="position:absolute;left:4067;top:6140;width:51;height:13;rotation:1859963fd" strokecolor="#7230d2" strokeweight=".5pt"/>
            <v:line id="_x0000_s10729" style="position:absolute;rotation:1859963fd" from="4139,5944" to="4139,6128" strokecolor="#7230d2" strokeweight=".5pt"/>
            <v:line id="_x0000_s10730" style="position:absolute;rotation:1859963fd" from="4156,5955" to="4156,6139" strokecolor="#7230d2" strokeweight=".5pt"/>
            <v:line id="_x0000_s10731" style="position:absolute;rotation:1859963fd" from="4037,6136" to="4037,6316" strokecolor="#7230d2" strokeweight=".5pt"/>
            <v:line id="_x0000_s10732" style="position:absolute;rotation:1859963fd" from="4059,6146" to="4059,6327" strokecolor="#7230d2" strokeweight=".5pt"/>
            <v:oval id="_x0000_s10733" style="position:absolute;left:3970;top:6309;width:58;height:30;rotation:2054223fd" strokecolor="#7230d2" strokeweight=".5pt"/>
            <v:oval id="_x0000_s10734" style="position:absolute;left:3932;top:6400;width:30;height:19;rotation:1979510fd" strokecolor="#7230d2" strokeweight=".5pt"/>
            <v:shape id="_x0000_s10735" type="#_x0000_t5" style="position:absolute;left:3924;top:6417;width:28;height:24;rotation:-1965744fd;flip:y" adj="12021" strokecolor="#7230d2" strokeweight=".5pt"/>
            <v:line id="_x0000_s10736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37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738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739" style="position:absolute;rotation:786568fd;flip:x y" from="3849,6226" to="3849,6258" strokecolor="#7230d2" strokeweight=".5pt"/>
            <v:line id="_x0000_s10740" style="position:absolute;rotation:786568fd" from="3851,6228" to="3877,6238" strokecolor="#7230d2" strokeweight=".5pt"/>
            <v:line id="_x0000_s10741" style="position:absolute;rotation:786568fd;flip:x y" from="3868,6209" to="3880,6239" strokecolor="#7230d2" strokeweight=".5pt"/>
            <v:line id="_x0000_s10742" style="position:absolute;rotation:-786568fd;flip:x" from="3872,6210" to="3897,6211" strokecolor="#7230d2" strokeweight=".5pt"/>
            <v:line id="_x0000_s10743" style="position:absolute;rotation:786568fd" from="3884,6223" to="3979,6307" strokecolor="#7230d2" strokeweight=".5pt"/>
            <v:line id="_x0000_s10744" style="position:absolute;rotation:786568fd" from="3839,6254" to="3938,6337" strokecolor="#7230d2" strokeweight=".5pt"/>
            <v:line id="_x0000_s10745" style="position:absolute;rotation:786568fd" from="3969,6318" to="4004,6320" strokecolor="#7230d2" strokeweight=".5pt"/>
            <v:line id="_x0000_s10746" style="position:absolute;rotation:786568fd" from="4001,6328" to="4036,6358" strokecolor="#7230d2" strokeweight=".5pt"/>
            <v:line id="_x0000_s10747" style="position:absolute;rotation:786568fd;flip:x y" from="3998,6346" to="4022,6367" strokecolor="#7230d2" strokeweight=".5pt"/>
            <v:line id="_x0000_s10748" style="position:absolute;rotation:786568fd;flip:x y" from="3987,6339" to="4001,6342" strokecolor="#7230d2" strokeweight=".5pt"/>
            <v:line id="_x0000_s10749" style="position:absolute;rotation:786568fd" from="3927,6346" to="3936,6375" strokecolor="#7230d2" strokeweight=".5pt"/>
            <v:line id="_x0000_s10750" style="position:absolute;rotation:786568fd" from="3929,6379" to="3971,6415" strokecolor="#7230d2" strokeweight=".5pt"/>
            <v:shape id="_x0000_s10751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752" style="position:absolute;rotation:786568fd;flip:x y" from="3951,6378" to="3984,6405" strokecolor="#7230d2" strokeweight=".5pt"/>
            <v:line id="_x0000_s10753" style="position:absolute;rotation:786568fd;flip:x y" from="3964,6362" to="3999,6393" strokecolor="#7230d2" strokeweight=".5pt"/>
            <v:line id="_x0000_s10754" style="position:absolute;rotation:786568fd;flip:x y" from="3977,6351" to="4013,6379" strokecolor="#7230d2" strokeweight=".5pt"/>
            <v:shape id="_x0000_s10755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756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757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758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759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760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761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762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763" style="position:absolute;rotation:844396fd;flip:y" from="3514,6228" to="3515,6260" strokecolor="#7230d2" strokeweight=".5pt"/>
            <v:line id="_x0000_s10764" style="position:absolute;rotation:844396fd;flip:x" from="3488,6231" to="3513,6241" strokecolor="#7230d2" strokeweight=".5pt"/>
            <v:line id="_x0000_s10765" style="position:absolute;rotation:844396fd;flip:y" from="3485,6211" to="3496,6241" strokecolor="#7230d2" strokeweight=".5pt"/>
            <v:line id="_x0000_s10766" style="position:absolute;rotation:-844396fd" from="3466,6214" to="3491,6215" strokecolor="#7230d2" strokeweight=".5pt"/>
            <v:line id="_x0000_s10767" style="position:absolute;rotation:844396fd;flip:x" from="3386,6226" to="3481,6310" strokecolor="#7230d2" strokeweight=".5pt"/>
            <v:line id="_x0000_s10768" style="position:absolute;rotation:844396fd;flip:x" from="3427,6257" to="3525,6340" strokecolor="#7230d2" strokeweight=".5pt"/>
            <v:line id="_x0000_s10769" style="position:absolute;rotation:844396fd;flip:x" from="3362,6323" to="3397,6325" strokecolor="#7230d2" strokeweight=".5pt"/>
            <v:line id="_x0000_s10770" style="position:absolute;rotation:844396fd;flip:x" from="3330,6333" to="3365,6363" strokecolor="#7230d2" strokeweight=".5pt"/>
            <v:line id="_x0000_s10771" style="position:absolute;rotation:844396fd;flip:y" from="3345,6351" to="3368,6372" strokecolor="#7230d2" strokeweight=".5pt"/>
            <v:line id="_x0000_s10772" style="position:absolute;rotation:844396fd;flip:y" from="3367,6344" to="3381,6347" strokecolor="#7230d2" strokeweight=".5pt"/>
            <v:line id="_x0000_s10773" style="position:absolute;rotation:844396fd;flip:x" from="3432,6350" to="3442,6378" strokecolor="#7230d2" strokeweight=".5pt"/>
            <v:line id="_x0000_s10774" style="position:absolute;rotation:844396fd;flip:x" from="3394,6383" to="3438,6419" strokecolor="#7230d2" strokeweight=".5pt"/>
            <v:shape id="_x0000_s10775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776" style="position:absolute;rotation:844396fd;flip:y" from="3383,6383" to="3416,6410" strokecolor="#7230d2" strokeweight=".5pt"/>
            <v:line id="_x0000_s10777" style="position:absolute;rotation:844396fd;flip:y" from="3369,6368" to="3404,6399" strokecolor="#7230d2" strokeweight=".5pt"/>
            <v:line id="_x0000_s10778" style="position:absolute;rotation:844396fd;flip:y" from="3355,6354" to="3390,6382" strokecolor="#7230d2" strokeweight=".5pt"/>
            <v:shape id="_x0000_s10779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780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781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782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783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784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785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786" style="position:absolute;rotation:-28914fd" from="3426,6494" to="3501,6542" strokecolor="#7230d2" strokeweight=".5pt"/>
            <v:shape id="_x0000_s10787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788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789" style="position:absolute;rotation:-28914fd" from="3574,6573" to="3676,6639" strokecolor="#7230d2" strokeweight=".5pt"/>
            <v:shape id="_x0000_s10790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791" style="position:absolute;rotation:28914fd;flip:x" from="3848,6491" to="3925,6539" strokecolor="#7230d2" strokeweight=".5pt"/>
            <v:shape id="_x0000_s10792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793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794" style="position:absolute;rotation:28914fd;flip:x" from="3673,6571" to="3775,6637" strokecolor="#7230d2" strokeweight=".5pt"/>
            <v:shape id="_x0000_s10795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0796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0797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0798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0799" style="position:absolute;rotation:-28914fd" from="3571,5295" to="3609,5341" strokecolor="#7230d2" strokeweight=".5pt"/>
            <v:shape id="_x0000_s10800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0801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0802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0803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0804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0805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0806" style="position:absolute;rotation:28914fd;flip:x" from="3723,5297" to="3751,5303" strokecolor="#7230d2" strokeweight=".5pt"/>
            <v:line id="_x0000_s10807" style="position:absolute;rotation:-28914fd" from="3723,5303" to="3765,5319" strokecolor="#7230d2" strokeweight=".5pt"/>
            <v:line id="_x0000_s10808" style="position:absolute;rotation:28914fd;flip:x" from="3740,5319" to="3764,5329" strokecolor="#7230d2" strokeweight=".5pt"/>
            <v:line id="_x0000_s10809" style="position:absolute;rotation:-28914fd" from="3743,5329" to="3759,5358" strokecolor="#7230d2" strokeweight=".5pt"/>
            <v:line id="_x0000_s10810" style="position:absolute;rotation:-28914fd;flip:x y" from="3732,5347" to="3757,5357" strokecolor="#7230d2" strokeweight=".5pt"/>
            <v:shape id="_x0000_s10811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812" type="#_x0000_t4" style="position:absolute;left:3592;top:5298;width:39;height:34;rotation:-28914fd" strokecolor="#7230d2" strokeweight=".5pt"/>
            <v:oval id="_x0000_s10813" style="position:absolute;left:3600;top:5307;width:18;height:18;rotation:-28914fd" strokecolor="#7230d2" strokeweight=".5pt"/>
            <v:shape id="_x0000_s10814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0815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0816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0817" style="position:absolute;rotation:28914fd;flip:x" from="3623,5468" to="3629,5533" strokecolor="#7230d2" strokeweight=".5pt"/>
            <v:line id="_x0000_s10818" style="position:absolute;rotation:28914fd;flip:x" from="3653,5468" to="3653,5554" strokecolor="#7230d2" strokeweight=".5pt"/>
            <v:line id="_x0000_s10819" style="position:absolute;rotation:-28914fd" from="3683,5467" to="3683,5553" strokecolor="#7230d2" strokeweight=".5pt"/>
            <v:line id="_x0000_s10820" style="position:absolute;rotation:-28914fd" from="3709,5468" to="3713,5532" strokecolor="#7230d2" strokeweight=".5pt"/>
            <v:shape id="_x0000_s10821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0822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0823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0824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0825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0826" style="position:absolute;rotation:-28914fd" from="3653,5554" to="3665,5597" strokecolor="#7230d2" strokeweight=".5pt"/>
            <v:line id="_x0000_s10827" style="position:absolute;rotation:28914fd;flip:x" from="3668,5553" to="3684,5597" strokecolor="#7230d2" strokeweight=".5pt"/>
            <v:shape id="_x0000_s10828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829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0830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831" type="#_x0000_t183" style="position:absolute;left:3606;top:5670;width:125;height:126;rotation:-28914fd" strokecolor="#7230d2" strokeweight=".5pt"/>
            <v:line id="_x0000_s10832" style="position:absolute;rotation:-28914fd" from="3630,6077" to="3636,6186" strokecolor="#7230d2" strokeweight=".5pt"/>
            <v:line id="_x0000_s10833" style="position:absolute;rotation:28914fd;flip:x" from="3706,6077" to="3711,6186" strokecolor="#7230d2" strokeweight=".5pt"/>
            <v:shape id="_x0000_s10834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0835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0836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0837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0838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0839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0840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0841" style="position:absolute;rotation:-28914fd" from="3763,5916" to="3787,5983" strokecolor="#7230d2" strokeweight=".5pt"/>
            <v:line id="_x0000_s10842" style="position:absolute;rotation:28914fd;flip:x" from="3555,5919" to="3578,5986" strokecolor="#7230d2" strokeweight=".5pt"/>
            <v:shape id="_x0000_s10843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0844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0845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0846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0847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0848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0849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850" type="#_x0000_t15" style="position:absolute;left:3632;top:6207;width:26;height:11;rotation:-28914fd" strokecolor="#7230d2" strokeweight=".5pt"/>
            <v:shape id="_x0000_s10851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0852" type="#_x0000_t187" style="position:absolute;left:3770;top:5888;width:176;height:89;rotation:28914fd;flip:x" adj="4050" strokecolor="#7230d2" strokeweight=".5pt"/>
            <v:shape id="_x0000_s10853" type="#_x0000_t187" style="position:absolute;left:3396;top:5890;width:176;height:89;rotation:-28914fd" adj="4050" strokecolor="#7230d2" strokeweight=".5pt"/>
            <v:line id="_x0000_s10854" style="position:absolute;rotation:-203066fd;flip:x" from="3737,6088" to="3743,6190" strokecolor="#7230d2" strokeweight=".5pt"/>
            <v:line id="_x0000_s10855" style="position:absolute;rotation:-203066fd;flip:x" from="3726,6087" to="3746,6087" strokecolor="#7230d2" strokeweight=".5pt"/>
            <v:line id="_x0000_s10856" style="position:absolute;rotation:-203066fd;flip:x" from="3722,6087" to="3722,6165" strokecolor="#7230d2" strokeweight=".5pt"/>
            <v:shape id="_x0000_s10857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0858" style="position:absolute;rotation:-260894fd" from="3602,6090" to="3606,6192" strokecolor="#7230d2" strokeweight=".5pt"/>
            <v:line id="_x0000_s10859" style="position:absolute;rotation:-260894fd" from="3599,6088" to="3619,6088" strokecolor="#7230d2" strokeweight=".5pt"/>
            <v:line id="_x0000_s10860" style="position:absolute;rotation:-260894fd" from="3622,6088" to="3622,6166" strokecolor="#7230d2" strokeweight=".5pt"/>
            <v:shape id="_x0000_s10861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0862" type="#_x0000_t187" style="position:absolute;left:3727;top:6045;width:28;height:25;rotation:-28914fd" adj="4050" strokecolor="#7230d2" strokeweight=".5pt"/>
            <v:shape id="_x0000_s10863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864" type="#_x0000_t184" style="position:absolute;left:3781;top:6040;width:83;height:142;rotation:2020368fd" strokecolor="#7230d2" strokeweight=".5pt"/>
            <v:shape id="_x0000_s10865" type="#_x0000_t183" style="position:absolute;left:3479;top:6061;width:106;height:106;rotation:-28914fd" strokecolor="#7230d2" strokeweight=".5pt"/>
            <v:shape id="_x0000_s10866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0867" style="position:absolute;rotation:-28914fd" from="3207,5532" to="3207,6380" strokecolor="#7230d2" strokeweight=".5pt"/>
            <v:shape id="_x0000_s10868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0869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0870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0871" style="position:absolute;rotation:28914fd;flip:y" from="3269,5538" to="3269,6160" strokecolor="#7230d2" strokeweight=".5pt"/>
            <v:line id="_x0000_s10872" style="position:absolute;rotation:28914fd;flip:y" from="3333,5535" to="3333,6148" strokecolor="#7230d2" strokeweight=".5pt"/>
            <v:shape id="_x0000_s10873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0874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0875" style="position:absolute;rotation:28914fd;flip:y" from="3204,5542" to="3235,5597" strokecolor="#7230d2" strokeweight=".5pt"/>
            <v:line id="_x0000_s10876" style="position:absolute;rotation:-28914fd" from="3235,5546" to="3267,5597" strokecolor="#7230d2" strokeweight=".5pt"/>
            <v:line id="_x0000_s10877" style="position:absolute;rotation:-28914fd" from="3206,5626" to="3234,5677" strokecolor="#7230d2" strokeweight=".5pt"/>
            <v:line id="_x0000_s10878" style="position:absolute;rotation:28914fd;flip:y" from="3236,5633" to="3266,5682" strokecolor="#7230d2" strokeweight=".5pt"/>
            <v:line id="_x0000_s10879" style="position:absolute;rotation:-28914fd" from="3234,5546" to="3234,5679" strokecolor="#7230d2" strokeweight=".5pt"/>
            <v:line id="_x0000_s10880" style="position:absolute;rotation:28914fd;flip:y" from="3268,5548" to="3300,5604" strokecolor="#7230d2" strokeweight=".5pt"/>
            <v:line id="_x0000_s10881" style="position:absolute;rotation:-28914fd" from="3300,5549" to="3331,5599" strokecolor="#7230d2" strokeweight=".5pt"/>
            <v:line id="_x0000_s10882" style="position:absolute;rotation:-28914fd" from="3270,5633" to="3298,5684" strokecolor="#7230d2" strokeweight=".5pt"/>
            <v:line id="_x0000_s10883" style="position:absolute;rotation:28914fd;flip:y" from="3301,5641" to="3332,5688" strokecolor="#7230d2" strokeweight=".5pt"/>
            <v:line id="_x0000_s10884" style="position:absolute;rotation:-28914fd" from="3301,5553" to="3301,5686" strokecolor="#7230d2" strokeweight=".5pt"/>
            <v:line id="_x0000_s10885" style="position:absolute;rotation:28914fd;flip:y" from="3332,5555" to="3367,5608" strokecolor="#7230d2" strokeweight=".5pt"/>
            <v:line id="_x0000_s10886" style="position:absolute;rotation:-28914fd" from="3333,5639" to="3367,5686" strokecolor="#7230d2" strokeweight=".5pt"/>
            <v:line id="_x0000_s10887" style="position:absolute;rotation:28914fd;flip:y" from="3367,5646" to="3391,5685" strokecolor="#7230d2" strokeweight=".5pt"/>
            <v:line id="_x0000_s10888" style="position:absolute;rotation:-28914fd" from="3367,5557" to="3367,5690" strokecolor="#7230d2" strokeweight=".5pt"/>
            <v:line id="_x0000_s10889" style="position:absolute;rotation:-28914fd;flip:x y" from="3216,5484" to="3233,5544" strokecolor="#7230d2" strokeweight=".5pt"/>
            <v:line id="_x0000_s10890" style="position:absolute;rotation:28914fd;flip:y" from="3233,5506" to="3267,5543" strokecolor="#7230d2" strokeweight=".5pt"/>
            <v:line id="_x0000_s10891" style="position:absolute;rotation:-28914fd;flip:x y" from="3267,5504" to="3298,5550" strokecolor="#7230d2" strokeweight=".5pt"/>
            <v:line id="_x0000_s10892" style="position:absolute;rotation:28914fd;flip:y" from="3298,5510" to="3332,5550" strokecolor="#7230d2" strokeweight=".5pt"/>
            <v:line id="_x0000_s10893" style="position:absolute;rotation:-28914fd;flip:x y" from="3332,5509" to="3366,5556" strokecolor="#7230d2" strokeweight=".5pt"/>
            <v:shape id="_x0000_s10894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0895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0896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0897" style="position:absolute;rotation:28914fd;flip:x" from="4132,5525" to="4134,6373" strokecolor="#7230d2" strokeweight=".5pt"/>
            <v:shape id="_x0000_s10898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0899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0900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0901" style="position:absolute;rotation:-28914fd;flip:x y" from="4068,5531" to="4068,6153" strokecolor="#7230d2" strokeweight=".5pt"/>
            <v:line id="_x0000_s10902" style="position:absolute;rotation:-28914fd;flip:x y" from="4004,5530" to="4004,6143" strokecolor="#7230d2" strokeweight=".5pt"/>
            <v:shape id="_x0000_s10903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0904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0905" style="position:absolute;rotation:-28914fd;flip:x y" from="4100,5535" to="4132,5590" strokecolor="#7230d2" strokeweight=".5pt"/>
            <v:line id="_x0000_s10906" style="position:absolute;rotation:28914fd;flip:x" from="4067,5539" to="4100,5590" strokecolor="#7230d2" strokeweight=".5pt"/>
            <v:line id="_x0000_s10907" style="position:absolute;rotation:28914fd;flip:x" from="4101,5620" to="4130,5671" strokecolor="#7230d2" strokeweight=".5pt"/>
            <v:line id="_x0000_s10908" style="position:absolute;rotation:-28914fd;flip:x y" from="4069,5627" to="4100,5676" strokecolor="#7230d2" strokeweight=".5pt"/>
            <v:line id="_x0000_s10909" style="position:absolute;rotation:28914fd;flip:x" from="4100,5540" to="4100,5673" strokecolor="#7230d2" strokeweight=".5pt"/>
            <v:line id="_x0000_s10910" style="position:absolute;rotation:-28914fd;flip:x y" from="4034,5541" to="4065,5597" strokecolor="#7230d2" strokeweight=".5pt"/>
            <v:line id="_x0000_s10911" style="position:absolute;rotation:28914fd;flip:x" from="4002,5544" to="4034,5594" strokecolor="#7230d2" strokeweight=".5pt"/>
            <v:line id="_x0000_s10912" style="position:absolute;rotation:28914fd;flip:x" from="4037,5627" to="4065,5678" strokecolor="#7230d2" strokeweight=".5pt"/>
            <v:line id="_x0000_s10913" style="position:absolute;rotation:-28914fd;flip:x y" from="4005,5635" to="4035,5682" strokecolor="#7230d2" strokeweight=".5pt"/>
            <v:line id="_x0000_s10914" style="position:absolute;rotation:28914fd;flip:x" from="4034,5547" to="4034,5680" strokecolor="#7230d2" strokeweight=".5pt"/>
            <v:line id="_x0000_s10915" style="position:absolute;rotation:-28914fd;flip:x y" from="3966,5550" to="4002,5603" strokecolor="#7230d2" strokeweight=".5pt"/>
            <v:line id="_x0000_s10916" style="position:absolute;rotation:28914fd;flip:x" from="3969,5634" to="4004,5681" strokecolor="#7230d2" strokeweight=".5pt"/>
            <v:line id="_x0000_s10917" style="position:absolute;rotation:-28914fd;flip:x y" from="3943,5642" to="3969,5681" strokecolor="#7230d2" strokeweight=".5pt"/>
            <v:line id="_x0000_s10918" style="position:absolute;rotation:28914fd;flip:x" from="3968,5552" to="3968,5685" strokecolor="#7230d2" strokeweight=".5pt"/>
            <v:line id="_x0000_s10919" style="position:absolute;rotation:28914fd;flip:y" from="4100,5477" to="4117,5537" strokecolor="#7230d2" strokeweight=".5pt"/>
            <v:line id="_x0000_s10920" style="position:absolute;rotation:-28914fd;flip:x y" from="4066,5500" to="4100,5537" strokecolor="#7230d2" strokeweight=".5pt"/>
            <v:line id="_x0000_s10921" style="position:absolute;rotation:28914fd;flip:y" from="4036,5497" to="4066,5543" strokecolor="#7230d2" strokeweight=".5pt"/>
            <v:line id="_x0000_s10922" style="position:absolute;rotation:-28914fd;flip:x y" from="4002,5504" to="4036,5544" strokecolor="#7230d2" strokeweight=".5pt"/>
            <v:line id="_x0000_s10923" style="position:absolute;rotation:28914fd;flip:y" from="3970,5504" to="4003,5551" strokecolor="#7230d2" strokeweight=".5pt"/>
            <v:shape id="_x0000_s10924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0925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0926" style="position:absolute;rotation:-28914fd" from="3312,5375" to="3371,5460" strokecolor="#7230d2" strokeweight=".5pt"/>
            <v:shape id="_x0000_s10927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0928" style="position:absolute;rotation:28914fd;flip:x" from="3962,5371" to="4021,5456" strokecolor="#7230d2" strokeweight=".5pt"/>
            <v:shape id="_x0000_s10929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0930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0931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0932" style="position:absolute;rotation:28914fd;flip:y" from="3435,5561" to="3468,5600" strokecolor="#7230d2" strokeweight=".5pt"/>
            <v:line id="_x0000_s10933" style="position:absolute;rotation:-28914fd" from="3466,5563" to="3491,5602" strokecolor="#7230d2" strokeweight=".5pt"/>
            <v:line id="_x0000_s10934" style="position:absolute;rotation:28914fd;flip:y" from="3491,5578" to="3522,5602" strokecolor="#7230d2" strokeweight=".5pt"/>
            <v:line id="_x0000_s10935" style="position:absolute;rotation:-28914fd;flip:x y" from="3871,5555" to="3903,5593" strokecolor="#7230d2" strokeweight=".5pt"/>
            <v:line id="_x0000_s10936" style="position:absolute;rotation:28914fd;flip:x" from="3847,5556" to="3872,5593" strokecolor="#7230d2" strokeweight=".5pt"/>
            <v:line id="_x0000_s10937" style="position:absolute;rotation:-28914fd;flip:x y" from="3816,5575" to="3846,5595" strokecolor="#7230d2" strokeweight=".5pt"/>
            <v:line id="_x0000_s10938" style="position:absolute;rotation:-2364480fd" from="3415,6426" to="3437,6452" strokecolor="#7230d2" strokeweight=".5pt"/>
            <v:line id="_x0000_s10939" style="position:absolute;rotation:-2364480fd" from="3423,6390" to="3437,6409" strokecolor="#7230d2" strokeweight=".5pt"/>
            <v:shape id="_x0000_s10940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41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42" style="position:absolute;left:3240;top:6051;width:28;height:20;rotation:-1072100fd;flip:x" strokecolor="#7230d2" strokeweight=".5pt"/>
            <v:shape id="_x0000_s10943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44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45" style="position:absolute;left:3300;top:6151;width:28;height:20;rotation:-1072100fd;flip:x" strokecolor="#7230d2" strokeweight=".5pt"/>
            <v:shape id="_x0000_s10946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47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48" style="position:absolute;left:3374;top:6274;width:26;height:20;rotation:-1072100fd;flip:x" strokecolor="#7230d2" strokeweight=".5pt"/>
            <v:shape id="_x0000_s10949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50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51" style="position:absolute;left:3171;top:5954;width:27;height:21;rotation:-1072100fd;flip:x" strokecolor="#7230d2" strokeweight=".5pt"/>
            <v:shape id="_x0000_s10952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53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54" style="position:absolute;left:3230;top:6207;width:27;height:20;rotation:-5801060fd" strokecolor="#7230d2" strokeweight=".5pt"/>
            <v:shape id="_x0000_s10955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56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57" style="position:absolute;left:3314;top:6318;width:26;height:20;rotation:-5801060fd" strokecolor="#7230d2" strokeweight=".5pt"/>
            <v:shape id="_x0000_s10958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59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60" style="position:absolute;left:3160;top:6104;width:28;height:20;rotation:-5801060fd" strokecolor="#7230d2" strokeweight=".5pt"/>
            <v:shape id="_x0000_s10961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962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963" style="position:absolute;left:3101;top:6001;width:28;height:21;rotation:-5801060fd" strokecolor="#7230d2" strokeweight=".5pt"/>
            <v:group id="_x0000_s10964" style="position:absolute;left:3103;top:5908;width:288;height:411;rotation:-28914fd" coordorigin="4258,4581" coordsize="1185,1534">
              <v:shape id="_x0000_s10965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0966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0967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0968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0969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0970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0971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0972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0973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0974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0975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0976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0977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0978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0979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0980" style="position:absolute;rotation:-496517fd" from="3161,5965" to="3344,6359" strokecolor="#7230d2" strokeweight=".5pt"/>
            <v:line id="_x0000_s10981" style="position:absolute;rotation:-496517fd" from="3168,5954" to="3357,6356" strokecolor="#7230d2" strokeweight=".5pt"/>
            <v:line id="_x0000_s10982" style="position:absolute;rotation:2364480fd;flip:x" from="3432,6407" to="3456,6438" strokecolor="#7230d2" strokeweight=".5pt"/>
            <v:line id="_x0000_s10983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0984" type="#_x0000_t182" style="position:absolute;left:3458;top:5204;width:103;height:91;rotation:-28914fd" strokecolor="#7230d2" strokeweight=".5pt"/>
            <v:group id="_x0000_s10985" style="position:absolute;left:3491;top:5285;width:41;height:157;rotation:-28914fd" coordorigin="4710,6156" coordsize="210,798">
              <v:line id="_x0000_s10986" style="position:absolute;flip:x" from="4764,6156" to="4764,6762" strokecolor="#7230d2" strokeweight=".5pt"/>
              <v:line id="_x0000_s10987" style="position:absolute" from="4860,6156" to="4860,6270" strokecolor="#7230d2" strokeweight=".5pt"/>
              <v:line id="_x0000_s10988" style="position:absolute" from="4860,6354" to="4860,6756" strokecolor="#7230d2" strokeweight=".5pt"/>
              <v:shape id="_x0000_s10989" type="#_x0000_t5" style="position:absolute;left:4710;top:6768;width:210;height:186;rotation:180" strokecolor="#7230d2" strokeweight=".5pt"/>
            </v:group>
          </v:group>
        </w:pict>
      </w:r>
      <w:r w:rsidR="003B227E" w:rsidRPr="00D4472C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3B227E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3B227E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3B227E" w:rsidRDefault="008102C8" w:rsidP="003B227E">
      <w:pPr>
        <w:pStyle w:val="1"/>
        <w:jc w:val="center"/>
        <w:rPr>
          <w:b/>
          <w:lang w:val="ro-RO"/>
        </w:rPr>
      </w:pPr>
      <w:r>
        <w:pict>
          <v:line id="_x0000_s10721" style="position:absolute;left:0;text-align:left;z-index:251714560" from="-36.1pt,5.1pt" to="458.9pt,5.1pt" strokeweight="6pt">
            <v:stroke linestyle="thickBetweenThin"/>
          </v:line>
        </w:pict>
      </w:r>
    </w:p>
    <w:p w:rsidR="003B227E" w:rsidRDefault="003B227E" w:rsidP="003B227E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3B227E" w:rsidRDefault="003B227E" w:rsidP="003B227E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3B227E" w:rsidRDefault="003B227E" w:rsidP="003B227E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Proiect </w:t>
      </w:r>
    </w:p>
    <w:p w:rsidR="003B227E" w:rsidRDefault="003B227E" w:rsidP="003B227E">
      <w:pPr>
        <w:rPr>
          <w:b/>
          <w:sz w:val="28"/>
          <w:szCs w:val="28"/>
          <w:lang w:val="ro-RO"/>
        </w:rPr>
      </w:pPr>
    </w:p>
    <w:p w:rsidR="003B227E" w:rsidRDefault="003B227E" w:rsidP="003B227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</w:p>
    <w:p w:rsidR="003B227E" w:rsidRDefault="003B227E" w:rsidP="003B22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175497">
        <w:rPr>
          <w:b/>
          <w:sz w:val="28"/>
          <w:szCs w:val="28"/>
          <w:lang w:val="ro-RO"/>
        </w:rPr>
        <w:t>7/13</w:t>
      </w:r>
      <w:r>
        <w:rPr>
          <w:b/>
          <w:sz w:val="28"/>
          <w:szCs w:val="28"/>
          <w:lang w:val="ro-RO"/>
        </w:rPr>
        <w:t xml:space="preserve">   </w:t>
      </w:r>
      <w:r w:rsidR="00175497">
        <w:rPr>
          <w:b/>
          <w:sz w:val="28"/>
          <w:szCs w:val="28"/>
          <w:lang w:val="ro-RO"/>
        </w:rPr>
        <w:t xml:space="preserve">                                                           </w:t>
      </w:r>
      <w:r>
        <w:rPr>
          <w:b/>
          <w:sz w:val="28"/>
          <w:szCs w:val="28"/>
          <w:lang w:val="ro-RO"/>
        </w:rPr>
        <w:t xml:space="preserve">   din  </w:t>
      </w:r>
      <w:r w:rsidR="00175497">
        <w:rPr>
          <w:b/>
          <w:sz w:val="28"/>
          <w:szCs w:val="28"/>
          <w:lang w:val="ro-RO"/>
        </w:rPr>
        <w:t xml:space="preserve">28 noiembrie 2018 </w:t>
      </w:r>
    </w:p>
    <w:p w:rsidR="00175497" w:rsidRDefault="00175497" w:rsidP="003B227E">
      <w:pPr>
        <w:rPr>
          <w:b/>
          <w:sz w:val="28"/>
          <w:szCs w:val="28"/>
          <w:lang w:val="ro-RO"/>
        </w:rPr>
      </w:pPr>
    </w:p>
    <w:p w:rsidR="00175497" w:rsidRDefault="00175497" w:rsidP="003B227E">
      <w:pPr>
        <w:rPr>
          <w:b/>
          <w:sz w:val="28"/>
          <w:szCs w:val="28"/>
          <w:lang w:val="ro-RO"/>
        </w:rPr>
      </w:pPr>
      <w:bookmarkStart w:id="0" w:name="_GoBack"/>
      <w:r>
        <w:rPr>
          <w:b/>
          <w:sz w:val="28"/>
          <w:szCs w:val="28"/>
          <w:lang w:val="ro-RO"/>
        </w:rPr>
        <w:t>,,Cu privire la programul de activitate al</w:t>
      </w:r>
    </w:p>
    <w:p w:rsidR="00175497" w:rsidRDefault="00175497" w:rsidP="003B22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Consiliului local Zberoaia pentru trimestrul I al anului 2019,,.</w:t>
      </w:r>
    </w:p>
    <w:bookmarkEnd w:id="0"/>
    <w:p w:rsidR="003B227E" w:rsidRDefault="003B227E" w:rsidP="003B227E">
      <w:pPr>
        <w:rPr>
          <w:b/>
          <w:sz w:val="28"/>
          <w:szCs w:val="28"/>
          <w:lang w:val="ro-RO"/>
        </w:rPr>
      </w:pPr>
    </w:p>
    <w:p w:rsidR="003B227E" w:rsidRDefault="003B227E" w:rsidP="003B227E">
      <w:pPr>
        <w:rPr>
          <w:b/>
          <w:sz w:val="28"/>
          <w:szCs w:val="28"/>
          <w:lang w:val="ro-RO"/>
        </w:rPr>
      </w:pPr>
    </w:p>
    <w:p w:rsidR="003B227E" w:rsidRPr="00D24392" w:rsidRDefault="00175497" w:rsidP="003B22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3B227E">
        <w:rPr>
          <w:b/>
          <w:sz w:val="28"/>
          <w:szCs w:val="28"/>
          <w:lang w:val="ro-RO"/>
        </w:rPr>
        <w:t xml:space="preserve"> </w:t>
      </w:r>
      <w:r w:rsidR="003B227E" w:rsidRPr="00D24392">
        <w:rPr>
          <w:sz w:val="28"/>
          <w:szCs w:val="28"/>
          <w:lang w:val="ro-RO"/>
        </w:rPr>
        <w:t>În temeiul art. 14  din Legea nr. 436 - XVI din 28 decembrie 2006 privind Administraţia  publică  locală , țînînd cont   de  avizul  comisiei de specialitate,  Consiliul  local  Zberoaia</w:t>
      </w:r>
    </w:p>
    <w:p w:rsidR="003B227E" w:rsidRPr="00E80F66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 w:rsidRPr="00E80F66">
        <w:rPr>
          <w:b/>
          <w:sz w:val="28"/>
          <w:szCs w:val="28"/>
          <w:lang w:val="ro-RO"/>
        </w:rPr>
        <w:t>DECIDE:</w:t>
      </w:r>
    </w:p>
    <w:p w:rsidR="003B227E" w:rsidRPr="00E80F66" w:rsidRDefault="003B227E" w:rsidP="003B227E">
      <w:pPr>
        <w:pStyle w:val="1"/>
        <w:rPr>
          <w:sz w:val="28"/>
          <w:szCs w:val="28"/>
          <w:lang w:val="ro-RO"/>
        </w:rPr>
      </w:pPr>
    </w:p>
    <w:p w:rsidR="003B227E" w:rsidRPr="00E80F66" w:rsidRDefault="003B227E" w:rsidP="003B227E">
      <w:pPr>
        <w:pStyle w:val="1"/>
        <w:rPr>
          <w:sz w:val="28"/>
          <w:szCs w:val="28"/>
          <w:lang w:val="ro-RO"/>
        </w:rPr>
      </w:pPr>
      <w:r w:rsidRPr="00E80F66">
        <w:rPr>
          <w:sz w:val="28"/>
          <w:szCs w:val="28"/>
          <w:lang w:val="ro-RO"/>
        </w:rPr>
        <w:t>1.Se  aprobă  Planul  de  activitate  al Consiliului  local  Zberoaia  pentr</w:t>
      </w:r>
      <w:r>
        <w:rPr>
          <w:sz w:val="28"/>
          <w:szCs w:val="28"/>
          <w:lang w:val="ro-RO"/>
        </w:rPr>
        <w:t>u trimestrul  I al  anului  2019</w:t>
      </w:r>
      <w:r w:rsidRPr="00E80F66">
        <w:rPr>
          <w:sz w:val="28"/>
          <w:szCs w:val="28"/>
          <w:lang w:val="ro-RO"/>
        </w:rPr>
        <w:t>, după cum urmează:</w:t>
      </w:r>
    </w:p>
    <w:p w:rsidR="003B227E" w:rsidRPr="00E80F66" w:rsidRDefault="003B227E" w:rsidP="003B227E">
      <w:pPr>
        <w:pStyle w:val="1"/>
        <w:rPr>
          <w:sz w:val="28"/>
          <w:szCs w:val="28"/>
          <w:lang w:val="ro-RO"/>
        </w:rPr>
      </w:pPr>
    </w:p>
    <w:p w:rsidR="003B227E" w:rsidRPr="00E80F66" w:rsidRDefault="003B227E" w:rsidP="003B227E">
      <w:pPr>
        <w:pStyle w:val="1"/>
        <w:rPr>
          <w:sz w:val="28"/>
          <w:szCs w:val="28"/>
          <w:lang w:val="es-ES"/>
        </w:rPr>
      </w:pPr>
      <w:r w:rsidRPr="00E80F66">
        <w:rPr>
          <w:sz w:val="28"/>
          <w:szCs w:val="28"/>
          <w:lang w:val="ro-RO"/>
        </w:rPr>
        <w:t>1.1 Desfășurarea ședinț</w:t>
      </w:r>
      <w:r w:rsidR="00476B18">
        <w:rPr>
          <w:sz w:val="28"/>
          <w:szCs w:val="28"/>
          <w:lang w:val="ro-RO"/>
        </w:rPr>
        <w:t>ei la data de 28</w:t>
      </w:r>
      <w:r>
        <w:rPr>
          <w:sz w:val="28"/>
          <w:szCs w:val="28"/>
          <w:lang w:val="ro-RO"/>
        </w:rPr>
        <w:t xml:space="preserve"> februarie  2019</w:t>
      </w:r>
      <w:r w:rsidRPr="00E80F66">
        <w:rPr>
          <w:sz w:val="28"/>
          <w:szCs w:val="28"/>
          <w:lang w:val="ro-RO"/>
        </w:rPr>
        <w:t>.</w:t>
      </w:r>
      <w:r w:rsidRPr="00E80F66">
        <w:rPr>
          <w:sz w:val="28"/>
          <w:szCs w:val="28"/>
          <w:lang w:val="es-ES"/>
        </w:rPr>
        <w:t xml:space="preserve"> </w:t>
      </w:r>
    </w:p>
    <w:p w:rsidR="003B227E" w:rsidRPr="00E80F66" w:rsidRDefault="003B227E" w:rsidP="003B227E">
      <w:pPr>
        <w:pStyle w:val="1"/>
        <w:jc w:val="center"/>
        <w:rPr>
          <w:b/>
          <w:sz w:val="28"/>
          <w:szCs w:val="28"/>
          <w:u w:val="single"/>
          <w:lang w:val="ro-RO"/>
        </w:rPr>
      </w:pPr>
      <w:r w:rsidRPr="00E80F66">
        <w:rPr>
          <w:b/>
          <w:sz w:val="28"/>
          <w:szCs w:val="28"/>
          <w:u w:val="single"/>
          <w:lang w:val="ro-RO"/>
        </w:rPr>
        <w:t>Ordinea  de  zi :</w:t>
      </w:r>
    </w:p>
    <w:p w:rsidR="003B227E" w:rsidRDefault="003B227E" w:rsidP="003B227E">
      <w:pPr>
        <w:pStyle w:val="1"/>
        <w:rPr>
          <w:color w:val="FF0000"/>
          <w:sz w:val="28"/>
          <w:szCs w:val="28"/>
          <w:lang w:val="ro-RO"/>
        </w:rPr>
      </w:pPr>
    </w:p>
    <w:p w:rsidR="003B227E" w:rsidRPr="00E80F66" w:rsidRDefault="003B227E" w:rsidP="003B227E">
      <w:pPr>
        <w:pStyle w:val="1"/>
        <w:rPr>
          <w:b/>
          <w:color w:val="FF0000"/>
          <w:sz w:val="28"/>
          <w:szCs w:val="28"/>
          <w:lang w:val="en-US"/>
        </w:rPr>
      </w:pPr>
      <w:r w:rsidRPr="00E80F66">
        <w:rPr>
          <w:color w:val="FF0000"/>
          <w:sz w:val="28"/>
          <w:szCs w:val="28"/>
          <w:lang w:val="en-US"/>
        </w:rPr>
        <w:t xml:space="preserve">1.Cu </w:t>
      </w:r>
      <w:proofErr w:type="spellStart"/>
      <w:r w:rsidRPr="00E80F66">
        <w:rPr>
          <w:color w:val="FF0000"/>
          <w:sz w:val="28"/>
          <w:szCs w:val="28"/>
          <w:lang w:val="en-US"/>
        </w:rPr>
        <w:t>privire</w:t>
      </w:r>
      <w:proofErr w:type="spellEnd"/>
      <w:r w:rsidRPr="00E80F66">
        <w:rPr>
          <w:color w:val="FF0000"/>
          <w:sz w:val="28"/>
          <w:szCs w:val="28"/>
          <w:lang w:val="en-US"/>
        </w:rPr>
        <w:t xml:space="preserve"> la </w:t>
      </w:r>
      <w:proofErr w:type="spellStart"/>
      <w:r w:rsidRPr="00E80F66">
        <w:rPr>
          <w:color w:val="FF0000"/>
          <w:sz w:val="28"/>
          <w:szCs w:val="28"/>
          <w:lang w:val="en-US"/>
        </w:rPr>
        <w:t>executarea</w:t>
      </w:r>
      <w:proofErr w:type="spellEnd"/>
      <w:r w:rsidRPr="00E80F66">
        <w:rPr>
          <w:color w:val="FF0000"/>
          <w:sz w:val="28"/>
          <w:szCs w:val="28"/>
          <w:lang w:val="en-US"/>
        </w:rPr>
        <w:t xml:space="preserve">   </w:t>
      </w:r>
      <w:proofErr w:type="spellStart"/>
      <w:r w:rsidRPr="00E80F66">
        <w:rPr>
          <w:color w:val="FF0000"/>
          <w:sz w:val="28"/>
          <w:szCs w:val="28"/>
          <w:lang w:val="en-US"/>
        </w:rPr>
        <w:t>bugetului</w:t>
      </w:r>
      <w:proofErr w:type="spellEnd"/>
      <w:r w:rsidRPr="00E80F66">
        <w:rPr>
          <w:color w:val="FF0000"/>
          <w:sz w:val="28"/>
          <w:szCs w:val="28"/>
          <w:lang w:val="en-US"/>
        </w:rPr>
        <w:t xml:space="preserve"> </w:t>
      </w:r>
      <w:proofErr w:type="spellStart"/>
      <w:proofErr w:type="gramStart"/>
      <w:r w:rsidRPr="00E80F66">
        <w:rPr>
          <w:color w:val="FF0000"/>
          <w:sz w:val="28"/>
          <w:szCs w:val="28"/>
          <w:lang w:val="en-US"/>
        </w:rPr>
        <w:t>pri</w:t>
      </w:r>
      <w:r w:rsidR="00476B18">
        <w:rPr>
          <w:color w:val="FF0000"/>
          <w:sz w:val="28"/>
          <w:szCs w:val="28"/>
          <w:lang w:val="en-US"/>
        </w:rPr>
        <w:t>măriei</w:t>
      </w:r>
      <w:proofErr w:type="spellEnd"/>
      <w:r w:rsidR="00476B18">
        <w:rPr>
          <w:color w:val="FF0000"/>
          <w:sz w:val="28"/>
          <w:szCs w:val="28"/>
          <w:lang w:val="en-US"/>
        </w:rPr>
        <w:t xml:space="preserve">  </w:t>
      </w:r>
      <w:proofErr w:type="spellStart"/>
      <w:r w:rsidR="00476B18">
        <w:rPr>
          <w:color w:val="FF0000"/>
          <w:sz w:val="28"/>
          <w:szCs w:val="28"/>
          <w:lang w:val="en-US"/>
        </w:rPr>
        <w:t>Zberoaia</w:t>
      </w:r>
      <w:proofErr w:type="spellEnd"/>
      <w:proofErr w:type="gramEnd"/>
      <w:r w:rsidR="00476B18">
        <w:rPr>
          <w:color w:val="FF0000"/>
          <w:sz w:val="28"/>
          <w:szCs w:val="28"/>
          <w:lang w:val="en-US"/>
        </w:rPr>
        <w:t xml:space="preserve">  </w:t>
      </w:r>
      <w:proofErr w:type="spellStart"/>
      <w:r w:rsidR="00476B18">
        <w:rPr>
          <w:color w:val="FF0000"/>
          <w:sz w:val="28"/>
          <w:szCs w:val="28"/>
          <w:lang w:val="en-US"/>
        </w:rPr>
        <w:t>în</w:t>
      </w:r>
      <w:proofErr w:type="spellEnd"/>
      <w:r w:rsidR="00476B18">
        <w:rPr>
          <w:color w:val="FF0000"/>
          <w:sz w:val="28"/>
          <w:szCs w:val="28"/>
          <w:lang w:val="en-US"/>
        </w:rPr>
        <w:t xml:space="preserve">  </w:t>
      </w:r>
      <w:proofErr w:type="spellStart"/>
      <w:r w:rsidR="00476B18">
        <w:rPr>
          <w:color w:val="FF0000"/>
          <w:sz w:val="28"/>
          <w:szCs w:val="28"/>
          <w:lang w:val="en-US"/>
        </w:rPr>
        <w:t>anul</w:t>
      </w:r>
      <w:proofErr w:type="spellEnd"/>
      <w:r w:rsidR="00476B18">
        <w:rPr>
          <w:color w:val="FF0000"/>
          <w:sz w:val="28"/>
          <w:szCs w:val="28"/>
          <w:lang w:val="en-US"/>
        </w:rPr>
        <w:t xml:space="preserve">  2018</w:t>
      </w:r>
      <w:r w:rsidRPr="00E80F66">
        <w:rPr>
          <w:color w:val="FF0000"/>
          <w:sz w:val="28"/>
          <w:szCs w:val="28"/>
          <w:lang w:val="en-US"/>
        </w:rPr>
        <w:t xml:space="preserve">. </w:t>
      </w:r>
    </w:p>
    <w:p w:rsidR="003B227E" w:rsidRPr="006B3EC2" w:rsidRDefault="003B227E" w:rsidP="003B227E">
      <w:pPr>
        <w:pStyle w:val="1"/>
        <w:rPr>
          <w:b/>
          <w:sz w:val="28"/>
          <w:szCs w:val="28"/>
          <w:lang w:val="en-US"/>
        </w:rPr>
      </w:pPr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6B3EC2">
        <w:rPr>
          <w:sz w:val="28"/>
          <w:szCs w:val="28"/>
          <w:lang w:val="en-US"/>
        </w:rPr>
        <w:t>Informează</w:t>
      </w:r>
      <w:proofErr w:type="spellEnd"/>
      <w:r w:rsidRPr="006B3EC2">
        <w:rPr>
          <w:sz w:val="28"/>
          <w:szCs w:val="28"/>
          <w:lang w:val="en-US"/>
        </w:rPr>
        <w:t xml:space="preserve"> </w:t>
      </w:r>
      <w:proofErr w:type="spellStart"/>
      <w:r w:rsidRPr="006B3EC2">
        <w:rPr>
          <w:sz w:val="28"/>
          <w:szCs w:val="28"/>
          <w:lang w:val="en-US"/>
        </w:rPr>
        <w:t>dna</w:t>
      </w:r>
      <w:proofErr w:type="spellEnd"/>
      <w:r w:rsidRPr="006B3EC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B3EC2">
        <w:rPr>
          <w:sz w:val="28"/>
          <w:szCs w:val="28"/>
          <w:lang w:val="en-US"/>
        </w:rPr>
        <w:t>S.Beşleaga</w:t>
      </w:r>
      <w:proofErr w:type="spellEnd"/>
      <w:proofErr w:type="gramEnd"/>
      <w:r w:rsidRPr="006B3EC2">
        <w:rPr>
          <w:sz w:val="28"/>
          <w:szCs w:val="28"/>
          <w:lang w:val="en-US"/>
        </w:rPr>
        <w:t xml:space="preserve">, </w:t>
      </w:r>
      <w:proofErr w:type="spellStart"/>
      <w:r w:rsidRPr="006B3EC2">
        <w:rPr>
          <w:sz w:val="28"/>
          <w:szCs w:val="28"/>
          <w:lang w:val="en-US"/>
        </w:rPr>
        <w:t>contabil</w:t>
      </w:r>
      <w:proofErr w:type="spellEnd"/>
      <w:r w:rsidRPr="006B3EC2">
        <w:rPr>
          <w:sz w:val="28"/>
          <w:szCs w:val="28"/>
          <w:lang w:val="en-US"/>
        </w:rPr>
        <w:t xml:space="preserve"> </w:t>
      </w:r>
      <w:proofErr w:type="spellStart"/>
      <w:r w:rsidRPr="006B3EC2">
        <w:rPr>
          <w:sz w:val="28"/>
          <w:szCs w:val="28"/>
          <w:lang w:val="en-US"/>
        </w:rPr>
        <w:t>şef</w:t>
      </w:r>
      <w:proofErr w:type="spellEnd"/>
      <w:r w:rsidRPr="006B3EC2">
        <w:rPr>
          <w:sz w:val="28"/>
          <w:szCs w:val="28"/>
          <w:lang w:val="en-US"/>
        </w:rPr>
        <w:t>.</w:t>
      </w:r>
    </w:p>
    <w:p w:rsidR="003B227E" w:rsidRPr="00E80F66" w:rsidRDefault="003B227E" w:rsidP="003B227E">
      <w:pPr>
        <w:pStyle w:val="1"/>
        <w:rPr>
          <w:sz w:val="28"/>
          <w:szCs w:val="28"/>
          <w:lang w:val="en-US"/>
        </w:rPr>
      </w:pPr>
    </w:p>
    <w:p w:rsidR="003B227E" w:rsidRPr="00E80F66" w:rsidRDefault="003B227E" w:rsidP="003B227E">
      <w:pPr>
        <w:pStyle w:val="1"/>
        <w:rPr>
          <w:sz w:val="28"/>
          <w:szCs w:val="28"/>
          <w:lang w:val="en-US"/>
        </w:rPr>
      </w:pPr>
      <w:r w:rsidRPr="00E80F66">
        <w:rPr>
          <w:sz w:val="28"/>
          <w:szCs w:val="28"/>
          <w:lang w:val="en-US"/>
        </w:rPr>
        <w:t xml:space="preserve">2.Cu  </w:t>
      </w:r>
      <w:proofErr w:type="spellStart"/>
      <w:r w:rsidRPr="00E80F66">
        <w:rPr>
          <w:sz w:val="28"/>
          <w:szCs w:val="28"/>
          <w:lang w:val="en-US"/>
        </w:rPr>
        <w:t>privire</w:t>
      </w:r>
      <w:proofErr w:type="spellEnd"/>
      <w:r w:rsidRPr="00E80F66">
        <w:rPr>
          <w:sz w:val="28"/>
          <w:szCs w:val="28"/>
          <w:lang w:val="en-US"/>
        </w:rPr>
        <w:t xml:space="preserve"> la </w:t>
      </w:r>
      <w:proofErr w:type="spellStart"/>
      <w:r w:rsidRPr="00E80F66">
        <w:rPr>
          <w:sz w:val="28"/>
          <w:szCs w:val="28"/>
          <w:lang w:val="en-US"/>
        </w:rPr>
        <w:t>stabilirea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plăţii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anuale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pentru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arenda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terenurilor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publice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şi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pentru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folosirea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terenurilor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proprietate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publică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obiectivelor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privatizate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sau</w:t>
      </w:r>
      <w:proofErr w:type="spell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întreprinderilor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şi</w:t>
      </w:r>
      <w:proofErr w:type="spellEnd"/>
      <w:r w:rsidRPr="00E80F66">
        <w:rPr>
          <w:sz w:val="28"/>
          <w:szCs w:val="28"/>
          <w:lang w:val="en-US"/>
        </w:rPr>
        <w:t xml:space="preserve">  </w:t>
      </w:r>
      <w:proofErr w:type="spellStart"/>
      <w:r w:rsidRPr="00E80F66">
        <w:rPr>
          <w:sz w:val="28"/>
          <w:szCs w:val="28"/>
          <w:lang w:val="en-US"/>
        </w:rPr>
        <w:t>obiecti</w:t>
      </w:r>
      <w:r>
        <w:rPr>
          <w:sz w:val="28"/>
          <w:szCs w:val="28"/>
          <w:lang w:val="en-US"/>
        </w:rPr>
        <w:t>velor</w:t>
      </w:r>
      <w:proofErr w:type="spellEnd"/>
      <w:r>
        <w:rPr>
          <w:sz w:val="28"/>
          <w:szCs w:val="28"/>
          <w:lang w:val="en-US"/>
        </w:rPr>
        <w:t xml:space="preserve">  private,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2019</w:t>
      </w:r>
      <w:r w:rsidRPr="00E80F66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E80F66">
        <w:rPr>
          <w:sz w:val="28"/>
          <w:szCs w:val="28"/>
          <w:lang w:val="en-US"/>
        </w:rPr>
        <w:t>Raportor</w:t>
      </w:r>
      <w:proofErr w:type="spellEnd"/>
      <w:r w:rsidRPr="00E80F66">
        <w:rPr>
          <w:sz w:val="28"/>
          <w:szCs w:val="28"/>
          <w:lang w:val="en-US"/>
        </w:rPr>
        <w:t xml:space="preserve">  Galina</w:t>
      </w:r>
      <w:proofErr w:type="gramEnd"/>
      <w:r w:rsidRPr="00E80F66">
        <w:rPr>
          <w:sz w:val="28"/>
          <w:szCs w:val="28"/>
          <w:lang w:val="en-US"/>
        </w:rPr>
        <w:t xml:space="preserve"> </w:t>
      </w:r>
      <w:proofErr w:type="spellStart"/>
      <w:r w:rsidRPr="00E80F66">
        <w:rPr>
          <w:sz w:val="28"/>
          <w:szCs w:val="28"/>
          <w:lang w:val="en-US"/>
        </w:rPr>
        <w:t>Obreja</w:t>
      </w:r>
      <w:proofErr w:type="spellEnd"/>
      <w:r w:rsidRPr="00E80F66">
        <w:rPr>
          <w:sz w:val="28"/>
          <w:szCs w:val="28"/>
          <w:lang w:val="en-US"/>
        </w:rPr>
        <w:t>, specialist.</w:t>
      </w:r>
    </w:p>
    <w:p w:rsidR="003B227E" w:rsidRDefault="003B227E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3B227E" w:rsidRPr="00E80F66" w:rsidRDefault="003B227E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Pr="00E80F66">
        <w:rPr>
          <w:sz w:val="28"/>
          <w:szCs w:val="28"/>
          <w:lang w:val="en-US"/>
        </w:rPr>
        <w:t>.</w:t>
      </w:r>
      <w:r w:rsidRPr="00E80F66">
        <w:rPr>
          <w:sz w:val="28"/>
          <w:szCs w:val="28"/>
          <w:lang w:val="ro-RO"/>
        </w:rPr>
        <w:t>Cu privire la repartizarea temporară a terenurilor pentru păşunatul  a</w:t>
      </w:r>
      <w:r>
        <w:rPr>
          <w:sz w:val="28"/>
          <w:szCs w:val="28"/>
          <w:lang w:val="ro-RO"/>
        </w:rPr>
        <w:t>nimalelor domestice în anul 2019</w:t>
      </w:r>
      <w:r w:rsidRPr="00E80F66">
        <w:rPr>
          <w:sz w:val="28"/>
          <w:szCs w:val="28"/>
          <w:lang w:val="ro-RO"/>
        </w:rPr>
        <w:t>.  Raportor dna G.Obreja, specialist.</w:t>
      </w:r>
    </w:p>
    <w:p w:rsidR="003B227E" w:rsidRDefault="003B227E" w:rsidP="003B227E">
      <w:pPr>
        <w:pStyle w:val="1"/>
        <w:rPr>
          <w:sz w:val="28"/>
          <w:szCs w:val="28"/>
          <w:lang w:val="ro-RO"/>
        </w:rPr>
      </w:pPr>
    </w:p>
    <w:p w:rsidR="003B227E" w:rsidRPr="00E80F66" w:rsidRDefault="003B227E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Pr="00E80F66">
        <w:rPr>
          <w:sz w:val="28"/>
          <w:szCs w:val="28"/>
          <w:lang w:val="ro-RO"/>
        </w:rPr>
        <w:t>. Cu privire la acordarea  unui ajutor unic  participanţilor la  luptele din Transnistria, Afganistan  şi participanţilor  la avaria  de la Cernobîli.  Informează dna S.Beşleaga, contabil şef.</w:t>
      </w:r>
    </w:p>
    <w:p w:rsidR="00476B18" w:rsidRDefault="00476B18" w:rsidP="003B227E">
      <w:pPr>
        <w:pStyle w:val="1"/>
        <w:rPr>
          <w:sz w:val="28"/>
          <w:szCs w:val="28"/>
          <w:lang w:val="ro-RO"/>
        </w:rPr>
      </w:pPr>
    </w:p>
    <w:p w:rsidR="003B227E" w:rsidRDefault="003B227E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5.Cu privire la  identificarea   porțiunilor de drum   din s.Zberoaia ce necesită reparate cu finanțare din Fondul Rutier.</w:t>
      </w:r>
    </w:p>
    <w:p w:rsidR="003B227E" w:rsidRPr="00E80F66" w:rsidRDefault="00476B18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3B227E">
        <w:rPr>
          <w:sz w:val="28"/>
          <w:szCs w:val="28"/>
          <w:lang w:val="ro-RO"/>
        </w:rPr>
        <w:t xml:space="preserve">Inf.d.Dinu GUȚUȚUI , primar  </w:t>
      </w:r>
    </w:p>
    <w:p w:rsidR="003B227E" w:rsidRDefault="003B227E" w:rsidP="003B227E">
      <w:pPr>
        <w:pStyle w:val="1"/>
        <w:rPr>
          <w:sz w:val="28"/>
          <w:szCs w:val="28"/>
          <w:lang w:val="ro-RO"/>
        </w:rPr>
      </w:pPr>
      <w:r w:rsidRPr="00E80F66">
        <w:rPr>
          <w:sz w:val="28"/>
          <w:szCs w:val="28"/>
          <w:lang w:val="ro-RO"/>
        </w:rPr>
        <w:lastRenderedPageBreak/>
        <w:t xml:space="preserve"> </w:t>
      </w:r>
    </w:p>
    <w:p w:rsidR="003B227E" w:rsidRPr="00E80F66" w:rsidRDefault="003B227E" w:rsidP="003B227E">
      <w:pPr>
        <w:pStyle w:val="1"/>
        <w:rPr>
          <w:sz w:val="28"/>
          <w:szCs w:val="28"/>
          <w:lang w:val="ro-RO"/>
        </w:rPr>
      </w:pPr>
      <w:r w:rsidRPr="00E80F66">
        <w:rPr>
          <w:sz w:val="28"/>
          <w:szCs w:val="28"/>
          <w:lang w:val="ro-RO"/>
        </w:rPr>
        <w:t xml:space="preserve">II.Responsabil  de  îndeplinirea  prezentei  decizii  este  dna  M.Lupu, secretar   al  Consiliului  Local  Zberoaia. </w:t>
      </w:r>
    </w:p>
    <w:p w:rsidR="003B227E" w:rsidRDefault="003B227E" w:rsidP="003B227E">
      <w:pPr>
        <w:pStyle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</w:t>
      </w:r>
    </w:p>
    <w:p w:rsidR="00476B18" w:rsidRDefault="003B227E" w:rsidP="00915E81">
      <w:pPr>
        <w:pStyle w:val="1"/>
        <w:rPr>
          <w:b/>
          <w:sz w:val="28"/>
          <w:szCs w:val="28"/>
          <w:lang w:val="ro-RO"/>
        </w:rPr>
      </w:pPr>
      <w:r w:rsidRPr="00E80F66">
        <w:rPr>
          <w:b/>
          <w:sz w:val="28"/>
          <w:szCs w:val="28"/>
          <w:lang w:val="ro-RO"/>
        </w:rPr>
        <w:t xml:space="preserve">                       </w:t>
      </w:r>
    </w:p>
    <w:p w:rsidR="00476B18" w:rsidRDefault="00476B18" w:rsidP="00915E81">
      <w:pPr>
        <w:pStyle w:val="1"/>
        <w:rPr>
          <w:b/>
          <w:sz w:val="28"/>
          <w:szCs w:val="28"/>
          <w:lang w:val="ro-RO"/>
        </w:rPr>
      </w:pPr>
    </w:p>
    <w:p w:rsidR="00957FB1" w:rsidRPr="00915E81" w:rsidRDefault="00476B18" w:rsidP="00915E81">
      <w:pPr>
        <w:pStyle w:val="1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3B227E" w:rsidRPr="00E80F66">
        <w:rPr>
          <w:sz w:val="28"/>
          <w:szCs w:val="28"/>
          <w:lang w:val="ro-RO"/>
        </w:rPr>
        <w:t xml:space="preserve"> </w:t>
      </w:r>
      <w:r w:rsidR="00957FB1" w:rsidRPr="00C92354">
        <w:rPr>
          <w:lang w:val="ro-RO"/>
        </w:rPr>
        <w:t>Autor:</w:t>
      </w: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957FB1" w:rsidRDefault="00957FB1" w:rsidP="00957FB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957FB1" w:rsidRPr="00C92354" w:rsidRDefault="00957FB1" w:rsidP="00957FB1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5326" w:rsidRPr="00B82166" w:rsidRDefault="00155326" w:rsidP="00204436">
      <w:pPr>
        <w:rPr>
          <w:sz w:val="28"/>
          <w:szCs w:val="28"/>
          <w:lang w:val="en-US"/>
        </w:rPr>
      </w:pPr>
    </w:p>
    <w:sectPr w:rsidR="00155326" w:rsidRPr="00B82166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C8" w:rsidRDefault="008102C8" w:rsidP="004C6740">
      <w:r>
        <w:separator/>
      </w:r>
    </w:p>
  </w:endnote>
  <w:endnote w:type="continuationSeparator" w:id="0">
    <w:p w:rsidR="008102C8" w:rsidRDefault="008102C8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C8" w:rsidRDefault="008102C8" w:rsidP="004C6740">
      <w:r>
        <w:separator/>
      </w:r>
    </w:p>
  </w:footnote>
  <w:footnote w:type="continuationSeparator" w:id="0">
    <w:p w:rsidR="008102C8" w:rsidRDefault="008102C8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3345A"/>
    <w:rsid w:val="00740A85"/>
    <w:rsid w:val="00743091"/>
    <w:rsid w:val="00743359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02C8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0"/>
    <o:shapelayout v:ext="edit">
      <o:idmap v:ext="edit" data="1,2,3,4,5,6,7,8,9,10"/>
      <o:rules v:ext="edit">
        <o:r id="V:Rule1" type="arc" idref="#_x0000_s10737"/>
        <o:r id="V:Rule2" type="arc" idref="#_x0000_s10738"/>
        <o:r id="V:Rule3" type="arc" idref="#_x0000_s10751"/>
        <o:r id="V:Rule4" type="arc" idref="#_x0000_s10755"/>
        <o:r id="V:Rule5" type="arc" idref="#_x0000_s10756"/>
        <o:r id="V:Rule6" type="arc" idref="#_x0000_s10757"/>
        <o:r id="V:Rule7" type="arc" idref="#_x0000_s10759"/>
        <o:r id="V:Rule8" type="arc" idref="#_x0000_s10760"/>
        <o:r id="V:Rule9" type="arc" idref="#_x0000_s10761"/>
        <o:r id="V:Rule10" type="arc" idref="#_x0000_s10762"/>
        <o:r id="V:Rule11" type="arc" idref="#_x0000_s10775"/>
        <o:r id="V:Rule12" type="arc" idref="#_x0000_s10779"/>
        <o:r id="V:Rule13" type="arc" idref="#_x0000_s10780"/>
        <o:r id="V:Rule14" type="arc" idref="#_x0000_s10781"/>
        <o:r id="V:Rule15" type="arc" idref="#_x0000_s10783"/>
        <o:r id="V:Rule16" type="arc" idref="#_x0000_s10784"/>
        <o:r id="V:Rule17" type="arc" idref="#_x0000_s10785"/>
        <o:r id="V:Rule18" type="arc" idref="#_x0000_s10787"/>
        <o:r id="V:Rule19" type="arc" idref="#_x0000_s10788"/>
        <o:r id="V:Rule20" type="arc" idref="#_x0000_s10790"/>
        <o:r id="V:Rule21" type="arc" idref="#_x0000_s10792"/>
        <o:r id="V:Rule22" type="arc" idref="#_x0000_s10793"/>
        <o:r id="V:Rule23" type="arc" idref="#_x0000_s10795"/>
        <o:r id="V:Rule24" type="arc" idref="#_x0000_s10796"/>
        <o:r id="V:Rule25" type="arc" idref="#_x0000_s10797"/>
        <o:r id="V:Rule26" type="arc" idref="#_x0000_s10798"/>
        <o:r id="V:Rule27" type="arc" idref="#_x0000_s10800"/>
        <o:r id="V:Rule28" type="arc" idref="#_x0000_s10801"/>
        <o:r id="V:Rule29" type="arc" idref="#_x0000_s10802"/>
        <o:r id="V:Rule30" type="arc" idref="#_x0000_s10803"/>
        <o:r id="V:Rule31" type="arc" idref="#_x0000_s10804"/>
        <o:r id="V:Rule32" type="arc" idref="#_x0000_s10805"/>
        <o:r id="V:Rule33" type="arc" idref="#_x0000_s10811"/>
        <o:r id="V:Rule34" type="arc" idref="#_x0000_s10814"/>
        <o:r id="V:Rule35" type="arc" idref="#_x0000_s10815"/>
        <o:r id="V:Rule36" type="arc" idref="#_x0000_s10816"/>
        <o:r id="V:Rule37" type="arc" idref="#_x0000_s10821"/>
        <o:r id="V:Rule38" type="arc" idref="#_x0000_s10822"/>
        <o:r id="V:Rule39" type="arc" idref="#_x0000_s10823"/>
        <o:r id="V:Rule40" type="arc" idref="#_x0000_s10824"/>
        <o:r id="V:Rule41" type="arc" idref="#_x0000_s10825"/>
        <o:r id="V:Rule42" type="arc" idref="#_x0000_s10834"/>
        <o:r id="V:Rule43" type="arc" idref="#_x0000_s10835"/>
        <o:r id="V:Rule44" type="arc" idref="#_x0000_s10836"/>
        <o:r id="V:Rule45" type="arc" idref="#_x0000_s10837"/>
        <o:r id="V:Rule46" type="arc" idref="#_x0000_s10838"/>
        <o:r id="V:Rule47" type="arc" idref="#_x0000_s10839"/>
        <o:r id="V:Rule48" type="arc" idref="#_x0000_s10840"/>
        <o:r id="V:Rule49" type="arc" idref="#_x0000_s10843"/>
        <o:r id="V:Rule50" type="arc" idref="#_x0000_s10844"/>
        <o:r id="V:Rule51" type="arc" idref="#_x0000_s10845"/>
        <o:r id="V:Rule52" type="arc" idref="#_x0000_s10846"/>
        <o:r id="V:Rule53" type="arc" idref="#_x0000_s10847"/>
        <o:r id="V:Rule54" type="arc" idref="#_x0000_s10848"/>
        <o:r id="V:Rule55" type="arc" idref="#_x0000_s10849"/>
        <o:r id="V:Rule56" type="arc" idref="#_x0000_s10866"/>
        <o:r id="V:Rule57" type="arc" idref="#_x0000_s10868"/>
        <o:r id="V:Rule58" type="arc" idref="#_x0000_s10869"/>
        <o:r id="V:Rule59" type="arc" idref="#_x0000_s10870"/>
        <o:r id="V:Rule60" type="arc" idref="#_x0000_s10873"/>
        <o:r id="V:Rule61" type="arc" idref="#_x0000_s10874"/>
        <o:r id="V:Rule62" type="arc" idref="#_x0000_s10894"/>
        <o:r id="V:Rule63" type="arc" idref="#_x0000_s10895"/>
        <o:r id="V:Rule64" type="arc" idref="#_x0000_s10896"/>
        <o:r id="V:Rule65" type="arc" idref="#_x0000_s10898"/>
        <o:r id="V:Rule66" type="arc" idref="#_x0000_s10899"/>
        <o:r id="V:Rule67" type="arc" idref="#_x0000_s10900"/>
        <o:r id="V:Rule68" type="arc" idref="#_x0000_s10903"/>
        <o:r id="V:Rule69" type="arc" idref="#_x0000_s10904"/>
        <o:r id="V:Rule70" type="arc" idref="#_x0000_s10924"/>
        <o:r id="V:Rule71" type="arc" idref="#_x0000_s10925"/>
        <o:r id="V:Rule72" type="arc" idref="#_x0000_s10927"/>
        <o:r id="V:Rule73" type="arc" idref="#_x0000_s10929"/>
        <o:r id="V:Rule74" type="arc" idref="#_x0000_s10940"/>
        <o:r id="V:Rule75" type="arc" idref="#_x0000_s10941"/>
        <o:r id="V:Rule76" type="arc" idref="#_x0000_s10943"/>
        <o:r id="V:Rule77" type="arc" idref="#_x0000_s10944"/>
        <o:r id="V:Rule78" type="arc" idref="#_x0000_s10946"/>
        <o:r id="V:Rule79" type="arc" idref="#_x0000_s10947"/>
        <o:r id="V:Rule80" type="arc" idref="#_x0000_s10949"/>
        <o:r id="V:Rule81" type="arc" idref="#_x0000_s10950"/>
        <o:r id="V:Rule82" type="arc" idref="#_x0000_s10952"/>
        <o:r id="V:Rule83" type="arc" idref="#_x0000_s10953"/>
        <o:r id="V:Rule84" type="arc" idref="#_x0000_s10955"/>
        <o:r id="V:Rule85" type="arc" idref="#_x0000_s10956"/>
        <o:r id="V:Rule86" type="arc" idref="#_x0000_s10958"/>
        <o:r id="V:Rule87" type="arc" idref="#_x0000_s10959"/>
        <o:r id="V:Rule88" type="arc" idref="#_x0000_s10961"/>
        <o:r id="V:Rule89" type="arc" idref="#_x0000_s10962"/>
      </o:rules>
    </o:shapelayout>
  </w:shapeDefaults>
  <w:decimalSymbol w:val=","/>
  <w:listSeparator w:val=";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2018-12-04T12:31:00Z</dcterms:created>
  <dcterms:modified xsi:type="dcterms:W3CDTF">2018-12-04T12:31:00Z</dcterms:modified>
</cp:coreProperties>
</file>