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A41" w:rsidRPr="00890A41" w:rsidRDefault="00890A41" w:rsidP="002F238A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890A41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NOTĂ INFORMATIVĂ</w:t>
      </w:r>
    </w:p>
    <w:p w:rsidR="00890A41" w:rsidRPr="002F238A" w:rsidRDefault="00890A41" w:rsidP="002F238A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la  proiectul Deciziei Consiliului local Pohorniceni</w:t>
      </w:r>
    </w:p>
    <w:p w:rsidR="00890A41" w:rsidRDefault="00853819" w:rsidP="002F2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538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</w:t>
      </w:r>
      <w:proofErr w:type="spellStart"/>
      <w:r w:rsidRPr="000E0FE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aprobarea</w:t>
      </w:r>
      <w:proofErr w:type="spellEnd"/>
      <w:r w:rsidRPr="000E0FE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d</w:t>
      </w:r>
      <w:proofErr w:type="spellStart"/>
      <w:r w:rsidRPr="00853819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ării</w:t>
      </w:r>
      <w:proofErr w:type="spellEnd"/>
      <w:r w:rsidRPr="00853819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de seamă</w:t>
      </w:r>
      <w:r w:rsidR="0099011C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r w:rsidRPr="00853819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funciară</w:t>
      </w:r>
      <w:r w:rsidRPr="000E0FE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</w:t>
      </w:r>
      <w:r w:rsidRPr="00853819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pentru anul  202</w:t>
      </w:r>
      <w:r w:rsidR="000E0FEC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3</w:t>
      </w:r>
      <w:r w:rsidRPr="008538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</w:t>
      </w:r>
    </w:p>
    <w:p w:rsidR="0099011C" w:rsidRPr="0099011C" w:rsidRDefault="0099011C" w:rsidP="00990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5"/>
      </w:tblGrid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Denumirea autorului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şi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, după caz, a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participanţilor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la elaborarea proiectului</w:t>
            </w:r>
          </w:p>
          <w:p w:rsidR="00890A41" w:rsidRPr="00FE677D" w:rsidRDefault="009E4E57" w:rsidP="00890A41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Specialistul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primariei</w:t>
            </w:r>
            <w:proofErr w:type="spellEnd"/>
            <w:r w:rsidR="00890A41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Pohorniceni</w:t>
            </w:r>
            <w:proofErr w:type="gramEnd"/>
            <w:r w:rsidR="00890A41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</w:tc>
      </w:tr>
      <w:tr w:rsidR="00890A41" w:rsidRPr="00CF57B4" w:rsidTr="00F76DF4">
        <w:trPr>
          <w:trHeight w:val="10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2F238A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Condiţiile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ce au impus elaborarea proiectului de act normativ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şi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finalităţile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urmărite</w:t>
            </w:r>
          </w:p>
          <w:p w:rsidR="00890A41" w:rsidRPr="000E0FEC" w:rsidRDefault="009E4E57" w:rsidP="002F23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0E0FE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Proiectul deciziei </w:t>
            </w:r>
            <w:r w:rsidR="00853819" w:rsidRPr="0085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„Cu privire la </w:t>
            </w:r>
            <w:r w:rsidR="00853819" w:rsidRPr="000E0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aprobarea d</w:t>
            </w:r>
            <w:r w:rsidR="0085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ării de seamă </w:t>
            </w:r>
            <w:r w:rsidR="00853819" w:rsidRPr="0085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funciară</w:t>
            </w:r>
            <w:r w:rsidR="00853819" w:rsidRPr="000E0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 </w:t>
            </w:r>
            <w:r w:rsidR="00853819" w:rsidRPr="0085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pentru anul  202</w:t>
            </w:r>
            <w:r w:rsidR="00CF5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3</w:t>
            </w:r>
            <w:r w:rsidR="00853819" w:rsidRPr="0085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„</w:t>
            </w:r>
            <w:r w:rsidR="0085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 </w:t>
            </w:r>
            <w:r w:rsidR="00853819" w:rsidRPr="000E0FE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 fost elaborat</w:t>
            </w:r>
            <w:r w:rsidR="000F678A" w:rsidRPr="000E0FE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ca urmare a </w:t>
            </w:r>
            <w:r w:rsidR="00F76DF4" w:rsidRPr="000E0FE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prezentării cadastrului local pe categorii de terenuri, </w:t>
            </w:r>
            <w:proofErr w:type="spellStart"/>
            <w:r w:rsidR="00F76D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76DF4" w:rsidRPr="00F76D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recăutînd</w:t>
            </w:r>
            <w:proofErr w:type="spellEnd"/>
            <w:r w:rsidR="00F76DF4" w:rsidRPr="00F76D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materialele cadastrale ale primăriei Pohorniceni la data de 01.01.2022 prezentate de specialistul primăriei și în conformitate cu  prevederile Codului funciar, </w:t>
            </w:r>
            <w:proofErr w:type="spellStart"/>
            <w:r w:rsidR="00F76DF4" w:rsidRPr="00F76D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Hotărîrii</w:t>
            </w:r>
            <w:proofErr w:type="spellEnd"/>
            <w:r w:rsidR="00F76DF4" w:rsidRPr="00F76D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Republicii Moldova nr. 24 din 15.01.1995 pentru aprobarea Regulamentului cu privire la conținutul documentației cadastrului funciar și modificările ulterioare (nr. 222 din 27.02.2007),  precum și în temeiul Legii</w:t>
            </w:r>
            <w:r w:rsidR="00F76DF4" w:rsidRPr="000E0F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Republicii Moldova</w:t>
            </w:r>
            <w:r w:rsidR="00F76DF4" w:rsidRPr="00F76D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</w:t>
            </w:r>
            <w:proofErr w:type="spellStart"/>
            <w:r w:rsidR="00F76DF4" w:rsidRPr="00F76D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administraţia</w:t>
            </w:r>
            <w:proofErr w:type="spellEnd"/>
            <w:r w:rsidR="00F76DF4" w:rsidRPr="00F76D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locală</w:t>
            </w:r>
            <w:r w:rsidR="00F76DF4" w:rsidRPr="000E0F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F76DF4" w:rsidRPr="00F76D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436-XVI din 28.12.2006</w:t>
            </w:r>
            <w:r w:rsidR="00F76D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art. 14</w:t>
            </w:r>
          </w:p>
        </w:tc>
      </w:tr>
      <w:tr w:rsidR="00890A41" w:rsidRPr="00AE1E6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3. Descrierea gradului de compatibilitate pentru proiectele care au ca scop armonizarea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legislaţiei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naţionale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cu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legislaţia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Uniunii Europene </w:t>
            </w:r>
          </w:p>
        </w:tc>
      </w:tr>
      <w:tr w:rsidR="00890A41" w:rsidRPr="00CF57B4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4. Principalele prevederi ale proiectului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şi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evidenţierea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elementelor noi</w:t>
            </w:r>
          </w:p>
          <w:p w:rsidR="00F76DF4" w:rsidRPr="00F76DF4" w:rsidRDefault="00F76DF4" w:rsidP="00F76DF4">
            <w:pPr>
              <w:pStyle w:val="Listparagraf"/>
              <w:spacing w:line="276" w:lineRule="auto"/>
              <w:ind w:left="284"/>
              <w:jc w:val="both"/>
              <w:rPr>
                <w:lang w:val="ro-RO"/>
              </w:rPr>
            </w:pPr>
            <w:r>
              <w:rPr>
                <w:lang w:val="ro-MD"/>
              </w:rPr>
              <w:t>Prezentul proiect de decizie prevede următoarele:</w:t>
            </w:r>
          </w:p>
          <w:p w:rsidR="002F238A" w:rsidRPr="002F238A" w:rsidRDefault="002F238A" w:rsidP="002F238A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F23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 ia act de raportul privind aprobarea dării de seamă funciară pentru anul 202</w:t>
            </w:r>
            <w:r w:rsidR="000E0F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  <w:r w:rsidRPr="002F23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prezentat de specialistul primăriei Pohorniceni, dna </w:t>
            </w:r>
            <w:proofErr w:type="spellStart"/>
            <w:r w:rsidRPr="002F23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Moruz</w:t>
            </w:r>
            <w:proofErr w:type="spellEnd"/>
            <w:r w:rsidRPr="002F23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Elena.</w:t>
            </w:r>
          </w:p>
          <w:p w:rsidR="002F238A" w:rsidRPr="002F238A" w:rsidRDefault="002F238A" w:rsidP="002F238A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F23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 aprobă cadastru funciar general al primăriei Pohorniceni la situația de la 01.01.202</w:t>
            </w:r>
            <w:r w:rsidR="00CF57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  <w:r w:rsidRPr="002F23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cu suprafața totală de 3148,</w:t>
            </w:r>
            <w:r w:rsidR="00AE1E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00 </w:t>
            </w:r>
            <w:r w:rsidRPr="002F23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ha, inclusiv pe categorii de terenuri:</w:t>
            </w:r>
          </w:p>
          <w:p w:rsidR="00CF57B4" w:rsidRPr="00CF57B4" w:rsidRDefault="00CF57B4" w:rsidP="00CF57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F57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Terenuri cu destinație agricolă – 1675,08 ha;</w:t>
            </w:r>
          </w:p>
          <w:p w:rsidR="00CF57B4" w:rsidRPr="00CF57B4" w:rsidRDefault="00CF57B4" w:rsidP="00CF57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F57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Terenul localității – 86,68 ha;</w:t>
            </w:r>
          </w:p>
          <w:p w:rsidR="00CF57B4" w:rsidRPr="00CF57B4" w:rsidRDefault="00CF57B4" w:rsidP="00CF57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F57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Terenuri destinate industriei – 112,00 ha;</w:t>
            </w:r>
          </w:p>
          <w:p w:rsidR="00CF57B4" w:rsidRPr="00CF57B4" w:rsidRDefault="00CF57B4" w:rsidP="00CF57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F57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Terenuri fondului silvic – 1259,23 ha;</w:t>
            </w:r>
            <w:bookmarkStart w:id="0" w:name="_GoBack"/>
            <w:bookmarkEnd w:id="0"/>
          </w:p>
          <w:p w:rsidR="00CF57B4" w:rsidRPr="00CF57B4" w:rsidRDefault="00CF57B4" w:rsidP="00CF57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F57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Terenurile fondului apelor – 15,01 ha.</w:t>
            </w:r>
          </w:p>
          <w:p w:rsidR="00890A41" w:rsidRPr="002F238A" w:rsidRDefault="002F238A" w:rsidP="002F238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F23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Controlul asupra îndeplinirii prezentei decizii se pune pe seama primarului, </w:t>
            </w:r>
            <w:r w:rsidR="000E0F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dna Mihaela </w:t>
            </w:r>
            <w:proofErr w:type="spellStart"/>
            <w:r w:rsidR="000E0F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Dubniuc</w:t>
            </w:r>
            <w:proofErr w:type="spellEnd"/>
            <w:r w:rsidRPr="002F23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</w:tr>
      <w:tr w:rsidR="00890A41" w:rsidRPr="00AE1E6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183F68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5. Fundamentarea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economico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-financiară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Implementarea prevederilor acestui proiect de decizie 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nu implică careva cheltuieli bugetare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 </w:t>
            </w:r>
          </w:p>
        </w:tc>
      </w:tr>
      <w:tr w:rsidR="00890A41" w:rsidRPr="00CF57B4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6. Modul de încorporare a actului în cadrul normativ în vigoare </w:t>
            </w:r>
          </w:p>
          <w:p w:rsidR="00804F03" w:rsidRPr="00FE677D" w:rsidRDefault="00804F03" w:rsidP="00890A41">
            <w:pPr>
              <w:spacing w:after="0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Proiectul se încadrează în sistemul  actelor normative și nu necesită abrogarea altor decizii.</w:t>
            </w:r>
          </w:p>
        </w:tc>
      </w:tr>
      <w:tr w:rsidR="00890A41" w:rsidRPr="00CF57B4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7. Avizarea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şi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consultarea publică a proiectului </w:t>
            </w:r>
          </w:p>
          <w:p w:rsidR="00EF7237" w:rsidRPr="00F76DF4" w:rsidRDefault="00EF7237" w:rsidP="00F76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E0F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baza celor expuse și în conformitate cu art.32 din Legea nr.100 din 22 decembrie 2017 cu privire la actele normative, proiectul deciziei </w:t>
            </w:r>
            <w:r w:rsidR="00F76DF4" w:rsidRPr="0085381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„Cu privire la </w:t>
            </w:r>
            <w:r w:rsidR="00F76DF4" w:rsidRPr="000E0FE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aprobarea d</w:t>
            </w:r>
            <w:r w:rsidR="00F76DF4" w:rsidRPr="0085381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ării de seamă</w:t>
            </w:r>
            <w:r w:rsidR="00F76DF4" w:rsidRPr="00F76DF4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F76DF4" w:rsidRPr="0085381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funciară</w:t>
            </w:r>
            <w:r w:rsidR="00F76DF4" w:rsidRPr="000E0FE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F76DF4" w:rsidRPr="0085381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pentru anul  202</w:t>
            </w:r>
            <w:r w:rsidR="000E0FE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</w:t>
            </w:r>
            <w:r w:rsidR="00F76DF4" w:rsidRPr="0085381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</w:t>
            </w:r>
            <w:r w:rsidRPr="000E0F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fost avizat de primarul satului.</w:t>
            </w:r>
          </w:p>
          <w:p w:rsidR="00890A41" w:rsidRPr="000E0FEC" w:rsidRDefault="00EF7237" w:rsidP="00EF7237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0F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scopul respectării prevederilor Legii nr.239 din 13 noiembrie 2013 privind transparența procesului </w:t>
            </w:r>
            <w:proofErr w:type="spellStart"/>
            <w:r w:rsidRPr="000E0F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decisional</w:t>
            </w:r>
            <w:proofErr w:type="spellEnd"/>
            <w:r w:rsidRPr="000E0F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proiectul deciziei este plasat pe pagina web a primăriei Pohorniceni www.pohorniceni.sat.md la compartimentul Transparență decizională, secțiunea Consultări publice ale proiectelor.</w:t>
            </w:r>
          </w:p>
          <w:p w:rsidR="002F238A" w:rsidRPr="00FE677D" w:rsidRDefault="002F238A" w:rsidP="00EF7237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Recomandările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pe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marginea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proiectului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decizie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supus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consultării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publice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pot fi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expediate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până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pe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data de </w:t>
            </w:r>
            <w:r w:rsidRPr="000E0FEC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fr-FR"/>
              </w:rPr>
              <w:t>0</w:t>
            </w:r>
            <w:r w:rsidR="000E0FEC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fr-FR"/>
              </w:rPr>
              <w:t>8</w:t>
            </w:r>
            <w:r w:rsidRPr="000E0FEC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fr-FR"/>
              </w:rPr>
              <w:t>.12.202</w:t>
            </w:r>
            <w:r w:rsidR="000E0FEC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fr-FR"/>
              </w:rPr>
              <w:t>3</w:t>
            </w:r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 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pe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adresa</w:t>
            </w:r>
            <w:proofErr w:type="spell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proofErr w:type="gram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electronică</w:t>
            </w:r>
            <w:proofErr w:type="spellEnd"/>
            <w:r w:rsidRPr="000E0FE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fr-FR"/>
              </w:rPr>
              <w:t>:</w:t>
            </w:r>
            <w:proofErr w:type="gramEnd"/>
            <w:r w:rsidRPr="000E0FE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fr-FR"/>
              </w:rPr>
              <w:t> </w:t>
            </w:r>
            <w:hyperlink r:id="rId5" w:history="1">
              <w:r w:rsidRPr="000E0FEC">
                <w:rPr>
                  <w:rStyle w:val="Hyperlink"/>
                  <w:rFonts w:ascii="Arial" w:hAnsi="Arial" w:cs="Arial"/>
                  <w:sz w:val="21"/>
                  <w:szCs w:val="21"/>
                  <w:bdr w:val="none" w:sz="0" w:space="0" w:color="auto" w:frame="1"/>
                  <w:shd w:val="clear" w:color="auto" w:fill="FFFFFF"/>
                  <w:lang w:val="fr-FR"/>
                </w:rPr>
                <w:t> </w:t>
              </w:r>
              <w:r w:rsidRPr="000E0FEC">
                <w:rPr>
                  <w:rStyle w:val="Hyperlink"/>
                  <w:rFonts w:ascii="Arial" w:hAnsi="Arial" w:cs="Arial"/>
                  <w:sz w:val="21"/>
                  <w:szCs w:val="21"/>
                  <w:bdr w:val="none" w:sz="0" w:space="0" w:color="auto" w:frame="1"/>
                  <w:lang w:val="fr-FR"/>
                </w:rPr>
                <w:t>primariapohorniceni@gmail.com</w:t>
              </w:r>
            </w:hyperlink>
            <w:r>
              <w:rPr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sau la </w:t>
            </w:r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 nr. </w:t>
            </w:r>
            <w:proofErr w:type="gram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de</w:t>
            </w:r>
            <w:proofErr w:type="gramEnd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telefon</w:t>
            </w:r>
            <w:proofErr w:type="spellEnd"/>
            <w:r w:rsidRPr="000E0FEC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r w:rsidRPr="000E0F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fr-FR"/>
              </w:rPr>
              <w:t>023557681.</w:t>
            </w:r>
          </w:p>
        </w:tc>
      </w:tr>
      <w:tr w:rsidR="00890A41" w:rsidRPr="00AE1E6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8. Constatările expertizei anticorupție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Nu este cazul</w:t>
            </w:r>
          </w:p>
        </w:tc>
      </w:tr>
      <w:tr w:rsidR="00890A41" w:rsidRPr="00CF57B4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9. Constatările expertizei de compatibilitate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 Nu este cazul</w:t>
            </w:r>
          </w:p>
        </w:tc>
      </w:tr>
      <w:tr w:rsidR="00890A41" w:rsidRPr="00CF57B4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10. Constatările expertizei juridice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Nu este cazul</w:t>
            </w:r>
          </w:p>
        </w:tc>
      </w:tr>
      <w:tr w:rsidR="00890A41" w:rsidRPr="00AE1E6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11. Constatările altor expertize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Nu este cazul</w:t>
            </w:r>
          </w:p>
        </w:tc>
      </w:tr>
    </w:tbl>
    <w:p w:rsidR="00890A41" w:rsidRPr="002F238A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:rsidR="00C60999" w:rsidRPr="002F238A" w:rsidRDefault="00890A41" w:rsidP="002F238A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804F0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Specialist                                                                              </w:t>
      </w:r>
      <w:proofErr w:type="spellStart"/>
      <w:r w:rsidR="00804F0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Moruz</w:t>
      </w:r>
      <w:proofErr w:type="spellEnd"/>
      <w:r w:rsidR="00804F0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Elena</w:t>
      </w:r>
    </w:p>
    <w:sectPr w:rsidR="00C60999" w:rsidRPr="002F238A" w:rsidSect="0099011C"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029A"/>
    <w:multiLevelType w:val="hybridMultilevel"/>
    <w:tmpl w:val="A1C698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5AD6"/>
    <w:multiLevelType w:val="hybridMultilevel"/>
    <w:tmpl w:val="26E0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63B"/>
    <w:rsid w:val="000E0FEC"/>
    <w:rsid w:val="000F678A"/>
    <w:rsid w:val="00183F68"/>
    <w:rsid w:val="001A263B"/>
    <w:rsid w:val="00293127"/>
    <w:rsid w:val="002F238A"/>
    <w:rsid w:val="00804F03"/>
    <w:rsid w:val="0084401B"/>
    <w:rsid w:val="00853819"/>
    <w:rsid w:val="00890A41"/>
    <w:rsid w:val="0099011C"/>
    <w:rsid w:val="009E4E57"/>
    <w:rsid w:val="00AA36E7"/>
    <w:rsid w:val="00AE1E67"/>
    <w:rsid w:val="00C60999"/>
    <w:rsid w:val="00CF57B4"/>
    <w:rsid w:val="00E409AD"/>
    <w:rsid w:val="00EF7237"/>
    <w:rsid w:val="00F76DF4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A52F"/>
  <w15:docId w15:val="{96201043-F81C-4052-AE15-35A9FDFC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183F68"/>
    <w:rPr>
      <w:b/>
      <w:bCs/>
    </w:rPr>
  </w:style>
  <w:style w:type="paragraph" w:styleId="Listparagraf">
    <w:name w:val="List Paragraph"/>
    <w:basedOn w:val="Normal"/>
    <w:uiPriority w:val="34"/>
    <w:qFormat/>
    <w:rsid w:val="00F76D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2F2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60;primariapohornic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492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2022-12-09T11:33:00Z</cp:lastPrinted>
  <dcterms:created xsi:type="dcterms:W3CDTF">2020-06-16T14:25:00Z</dcterms:created>
  <dcterms:modified xsi:type="dcterms:W3CDTF">2023-12-21T11:30:00Z</dcterms:modified>
</cp:coreProperties>
</file>