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7E52F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9D7378" w:rsidRPr="009D7378" w:rsidRDefault="00905C75" w:rsidP="007E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7378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9D7378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9D73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16E" w:rsidRPr="009D737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D7378">
        <w:rPr>
          <w:rFonts w:ascii="Times New Roman" w:hAnsi="Times New Roman" w:cs="Times New Roman"/>
          <w:sz w:val="24"/>
          <w:szCs w:val="24"/>
          <w:lang w:val="en-US"/>
        </w:rPr>
        <w:t>ecizie</w:t>
      </w:r>
      <w:r w:rsidR="00704C3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704C34">
        <w:rPr>
          <w:rFonts w:ascii="Times New Roman" w:hAnsi="Times New Roman" w:cs="Times New Roman"/>
          <w:sz w:val="24"/>
          <w:szCs w:val="24"/>
          <w:lang w:val="en-US"/>
        </w:rPr>
        <w:t xml:space="preserve"> nr. 1-8</w:t>
      </w:r>
      <w:r w:rsidR="00943920" w:rsidRPr="009D737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F4173B" w:rsidRPr="009D7378">
        <w:rPr>
          <w:rFonts w:ascii="Times New Roman" w:hAnsi="Times New Roman" w:cs="Times New Roman"/>
          <w:sz w:val="24"/>
          <w:szCs w:val="24"/>
          <w:lang w:val="en-US"/>
        </w:rPr>
        <w:t>04.03.2022</w:t>
      </w:r>
      <w:r w:rsidR="00943920" w:rsidRPr="009D73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73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0044B" w:rsidRDefault="009D7378" w:rsidP="007E5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“Cu </w:t>
      </w:r>
      <w:proofErr w:type="spellStart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>examinarea</w:t>
      </w:r>
      <w:proofErr w:type="spellEnd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>notificării</w:t>
      </w:r>
      <w:proofErr w:type="spellEnd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nr.1304/OT</w:t>
      </w:r>
      <w:r w:rsidRPr="009D7378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  <w:t xml:space="preserve">8 </w:t>
      </w:r>
      <w:r w:rsidR="00704C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- 59 din 17</w:t>
      </w:r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.01.2022 Cu </w:t>
      </w:r>
      <w:proofErr w:type="spellStart"/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privir</w:t>
      </w:r>
      <w:r w:rsidR="00704C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proofErr w:type="spellEnd"/>
      <w:r w:rsidR="00704C3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="00704C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abrogarea</w:t>
      </w:r>
      <w:proofErr w:type="spellEnd"/>
      <w:r w:rsidR="00704C3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704C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Deciziei</w:t>
      </w:r>
      <w:proofErr w:type="spellEnd"/>
      <w:r w:rsidR="00704C3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nr</w:t>
      </w:r>
      <w:proofErr w:type="gramEnd"/>
      <w:r w:rsidR="00704C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. 9/8</w:t>
      </w:r>
      <w:r w:rsidRPr="009D737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din 10.12.2021”</w:t>
      </w:r>
    </w:p>
    <w:p w:rsidR="009D7378" w:rsidRPr="009D7378" w:rsidRDefault="009D7378" w:rsidP="009D7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7E52FB" w:rsidRDefault="009D7378" w:rsidP="007E52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</w:p>
    <w:p w:rsidR="007E52FB" w:rsidRPr="007E52FB" w:rsidRDefault="007E52FB" w:rsidP="007E52FB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7531CF" w:rsidRPr="007D4A2A" w:rsidRDefault="007E52FB" w:rsidP="007E52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7E5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7D4A2A" w:rsidRDefault="007D4A2A" w:rsidP="007531C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5"/>
          <w:b w:val="0"/>
          <w:color w:val="333333"/>
          <w:lang w:val="en-US"/>
        </w:rPr>
      </w:pPr>
      <w:proofErr w:type="spellStart"/>
      <w:r>
        <w:rPr>
          <w:rStyle w:val="a5"/>
          <w:b w:val="0"/>
          <w:color w:val="333333"/>
          <w:lang w:val="en-US"/>
        </w:rPr>
        <w:t>Decizia</w:t>
      </w:r>
      <w:proofErr w:type="spellEnd"/>
      <w:r>
        <w:rPr>
          <w:rStyle w:val="a5"/>
          <w:b w:val="0"/>
          <w:color w:val="333333"/>
          <w:lang w:val="en-US"/>
        </w:rPr>
        <w:t xml:space="preserve"> cu </w:t>
      </w:r>
      <w:proofErr w:type="spellStart"/>
      <w:r>
        <w:rPr>
          <w:rStyle w:val="a5"/>
          <w:b w:val="0"/>
          <w:color w:val="333333"/>
          <w:lang w:val="en-US"/>
        </w:rPr>
        <w:t>privire</w:t>
      </w:r>
      <w:proofErr w:type="spellEnd"/>
      <w:r>
        <w:rPr>
          <w:rStyle w:val="a5"/>
          <w:b w:val="0"/>
          <w:color w:val="333333"/>
          <w:lang w:val="en-US"/>
        </w:rPr>
        <w:t xml:space="preserve"> la </w:t>
      </w:r>
      <w:proofErr w:type="spellStart"/>
      <w:r>
        <w:rPr>
          <w:rStyle w:val="a5"/>
          <w:b w:val="0"/>
          <w:color w:val="333333"/>
          <w:lang w:val="en-US"/>
        </w:rPr>
        <w:t>examinarea</w:t>
      </w:r>
      <w:proofErr w:type="spellEnd"/>
      <w:r>
        <w:rPr>
          <w:rStyle w:val="a5"/>
          <w:b w:val="0"/>
          <w:color w:val="333333"/>
          <w:lang w:val="en-US"/>
        </w:rPr>
        <w:t xml:space="preserve"> </w:t>
      </w:r>
      <w:proofErr w:type="spellStart"/>
      <w:r>
        <w:rPr>
          <w:rStyle w:val="a5"/>
          <w:b w:val="0"/>
          <w:color w:val="333333"/>
          <w:lang w:val="en-US"/>
        </w:rPr>
        <w:t>Notif</w:t>
      </w:r>
      <w:r w:rsidR="00A555D1">
        <w:rPr>
          <w:rStyle w:val="a5"/>
          <w:b w:val="0"/>
          <w:color w:val="333333"/>
          <w:lang w:val="en-US"/>
        </w:rPr>
        <w:t>icării</w:t>
      </w:r>
      <w:proofErr w:type="spellEnd"/>
      <w:r w:rsid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A555D1">
        <w:rPr>
          <w:rStyle w:val="a5"/>
          <w:b w:val="0"/>
          <w:color w:val="333333"/>
          <w:lang w:val="en-US"/>
        </w:rPr>
        <w:t>Oficiului</w:t>
      </w:r>
      <w:proofErr w:type="spellEnd"/>
      <w:r w:rsid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A555D1">
        <w:rPr>
          <w:rStyle w:val="a5"/>
          <w:b w:val="0"/>
          <w:color w:val="333333"/>
          <w:lang w:val="en-US"/>
        </w:rPr>
        <w:t>teritorial</w:t>
      </w:r>
      <w:proofErr w:type="spellEnd"/>
      <w:r w:rsidR="00A555D1">
        <w:rPr>
          <w:rStyle w:val="a5"/>
          <w:b w:val="0"/>
          <w:color w:val="333333"/>
          <w:lang w:val="en-US"/>
        </w:rPr>
        <w:t xml:space="preserve"> al </w:t>
      </w:r>
      <w:proofErr w:type="spellStart"/>
      <w:r w:rsidR="00A555D1">
        <w:rPr>
          <w:rStyle w:val="a5"/>
          <w:b w:val="0"/>
          <w:color w:val="333333"/>
          <w:lang w:val="en-US"/>
        </w:rPr>
        <w:t>Cancelariei</w:t>
      </w:r>
      <w:proofErr w:type="spellEnd"/>
      <w:r w:rsidR="00A555D1">
        <w:rPr>
          <w:rStyle w:val="a5"/>
          <w:b w:val="0"/>
          <w:color w:val="333333"/>
          <w:lang w:val="en-US"/>
        </w:rPr>
        <w:t xml:space="preserve"> de S</w:t>
      </w:r>
      <w:r>
        <w:rPr>
          <w:rStyle w:val="a5"/>
          <w:b w:val="0"/>
          <w:color w:val="333333"/>
          <w:lang w:val="en-US"/>
        </w:rPr>
        <w:t xml:space="preserve">tat </w:t>
      </w:r>
      <w:proofErr w:type="spellStart"/>
      <w:r>
        <w:rPr>
          <w:rStyle w:val="a5"/>
          <w:b w:val="0"/>
          <w:color w:val="333333"/>
          <w:lang w:val="en-US"/>
        </w:rPr>
        <w:t>prin</w:t>
      </w:r>
      <w:proofErr w:type="spellEnd"/>
      <w:r>
        <w:rPr>
          <w:rStyle w:val="a5"/>
          <w:b w:val="0"/>
          <w:color w:val="333333"/>
          <w:lang w:val="en-US"/>
        </w:rPr>
        <w:t xml:space="preserve"> care se </w:t>
      </w:r>
      <w:proofErr w:type="spellStart"/>
      <w:r>
        <w:rPr>
          <w:rStyle w:val="a5"/>
          <w:b w:val="0"/>
          <w:color w:val="333333"/>
          <w:lang w:val="en-US"/>
        </w:rPr>
        <w:t>solicit</w:t>
      </w:r>
      <w:r w:rsidR="00A555D1">
        <w:rPr>
          <w:rStyle w:val="a5"/>
          <w:b w:val="0"/>
          <w:color w:val="333333"/>
          <w:lang w:val="en-US"/>
        </w:rPr>
        <w:t>ă</w:t>
      </w:r>
      <w:proofErr w:type="spellEnd"/>
      <w:r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A555D1">
        <w:rPr>
          <w:rStyle w:val="a5"/>
          <w:b w:val="0"/>
          <w:color w:val="333333"/>
          <w:lang w:val="en-US"/>
        </w:rPr>
        <w:t>abrogarea</w:t>
      </w:r>
      <w:proofErr w:type="spellEnd"/>
      <w:r w:rsid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A555D1">
        <w:rPr>
          <w:rStyle w:val="a5"/>
          <w:b w:val="0"/>
          <w:color w:val="333333"/>
          <w:lang w:val="en-US"/>
        </w:rPr>
        <w:t>D</w:t>
      </w:r>
      <w:r>
        <w:rPr>
          <w:rStyle w:val="a5"/>
          <w:b w:val="0"/>
          <w:color w:val="333333"/>
          <w:lang w:val="en-US"/>
        </w:rPr>
        <w:t>eciziei</w:t>
      </w:r>
      <w:proofErr w:type="spellEnd"/>
      <w:r>
        <w:rPr>
          <w:rStyle w:val="a5"/>
          <w:b w:val="0"/>
          <w:color w:val="333333"/>
          <w:lang w:val="en-US"/>
        </w:rPr>
        <w:t xml:space="preserve"> </w:t>
      </w:r>
      <w:r w:rsidRPr="007D4A2A">
        <w:rPr>
          <w:rStyle w:val="a5"/>
          <w:b w:val="0"/>
          <w:color w:val="333333"/>
          <w:lang w:val="en-US"/>
        </w:rPr>
        <w:t xml:space="preserve">nr. 9/8 </w:t>
      </w:r>
      <w:proofErr w:type="gramStart"/>
      <w:r w:rsidRPr="007D4A2A">
        <w:rPr>
          <w:rStyle w:val="a5"/>
          <w:b w:val="0"/>
          <w:color w:val="333333"/>
          <w:lang w:val="en-US"/>
        </w:rPr>
        <w:t>din 10.12.2021</w:t>
      </w:r>
      <w:r>
        <w:rPr>
          <w:rStyle w:val="a5"/>
          <w:b w:val="0"/>
          <w:color w:val="333333"/>
          <w:lang w:val="en-US"/>
        </w:rPr>
        <w:t xml:space="preserve"> are</w:t>
      </w:r>
      <w:proofErr w:type="gramEnd"/>
      <w:r>
        <w:rPr>
          <w:rStyle w:val="a5"/>
          <w:b w:val="0"/>
          <w:color w:val="333333"/>
          <w:lang w:val="en-US"/>
        </w:rPr>
        <w:t xml:space="preserve"> la </w:t>
      </w:r>
      <w:proofErr w:type="spellStart"/>
      <w:r>
        <w:rPr>
          <w:rStyle w:val="a5"/>
          <w:b w:val="0"/>
          <w:color w:val="333333"/>
          <w:lang w:val="en-US"/>
        </w:rPr>
        <w:t>bază</w:t>
      </w:r>
      <w:proofErr w:type="spellEnd"/>
      <w:r>
        <w:rPr>
          <w:rStyle w:val="a5"/>
          <w:b w:val="0"/>
          <w:color w:val="333333"/>
          <w:lang w:val="en-US"/>
        </w:rPr>
        <w:t xml:space="preserve"> </w:t>
      </w:r>
      <w:proofErr w:type="spellStart"/>
      <w:r>
        <w:rPr>
          <w:rStyle w:val="a5"/>
          <w:b w:val="0"/>
          <w:color w:val="333333"/>
          <w:lang w:val="en-US"/>
        </w:rPr>
        <w:t>propunerea</w:t>
      </w:r>
      <w:proofErr w:type="spellEnd"/>
      <w:r>
        <w:rPr>
          <w:rStyle w:val="a5"/>
          <w:b w:val="0"/>
          <w:color w:val="333333"/>
          <w:lang w:val="en-US"/>
        </w:rPr>
        <w:t xml:space="preserve"> d</w:t>
      </w:r>
      <w:r w:rsidR="00A555D1">
        <w:rPr>
          <w:rStyle w:val="a5"/>
          <w:b w:val="0"/>
          <w:color w:val="333333"/>
          <w:lang w:val="en-US"/>
        </w:rPr>
        <w:t xml:space="preserve">e a </w:t>
      </w:r>
      <w:proofErr w:type="spellStart"/>
      <w:r w:rsidR="00A555D1">
        <w:rPr>
          <w:rStyle w:val="a5"/>
          <w:b w:val="0"/>
          <w:color w:val="333333"/>
          <w:lang w:val="en-US"/>
        </w:rPr>
        <w:t>menține</w:t>
      </w:r>
      <w:proofErr w:type="spellEnd"/>
      <w:r w:rsid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A555D1">
        <w:rPr>
          <w:rStyle w:val="a5"/>
          <w:b w:val="0"/>
          <w:color w:val="333333"/>
          <w:lang w:val="en-US"/>
        </w:rPr>
        <w:t>actul</w:t>
      </w:r>
      <w:proofErr w:type="spellEnd"/>
      <w:r w:rsid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A555D1">
        <w:rPr>
          <w:rStyle w:val="a5"/>
          <w:b w:val="0"/>
          <w:color w:val="333333"/>
          <w:lang w:val="en-US"/>
        </w:rPr>
        <w:t>administrativ</w:t>
      </w:r>
      <w:proofErr w:type="spellEnd"/>
      <w:r>
        <w:rPr>
          <w:rStyle w:val="a5"/>
          <w:b w:val="0"/>
          <w:color w:val="333333"/>
          <w:lang w:val="en-US"/>
        </w:rPr>
        <w:t xml:space="preserve"> </w:t>
      </w:r>
      <w:proofErr w:type="spellStart"/>
      <w:r>
        <w:rPr>
          <w:rStyle w:val="a5"/>
          <w:b w:val="0"/>
          <w:color w:val="333333"/>
          <w:lang w:val="en-US"/>
        </w:rPr>
        <w:t>aprobat</w:t>
      </w:r>
      <w:proofErr w:type="spellEnd"/>
      <w:r>
        <w:rPr>
          <w:rStyle w:val="a5"/>
          <w:b w:val="0"/>
          <w:color w:val="333333"/>
          <w:lang w:val="en-US"/>
        </w:rPr>
        <w:t xml:space="preserve"> </w:t>
      </w:r>
      <w:proofErr w:type="spellStart"/>
      <w:r>
        <w:rPr>
          <w:rStyle w:val="a5"/>
          <w:b w:val="0"/>
          <w:color w:val="333333"/>
          <w:lang w:val="en-US"/>
        </w:rPr>
        <w:t>ca</w:t>
      </w:r>
      <w:proofErr w:type="spellEnd"/>
      <w:r>
        <w:rPr>
          <w:rStyle w:val="a5"/>
          <w:b w:val="0"/>
          <w:color w:val="333333"/>
          <w:lang w:val="en-US"/>
        </w:rPr>
        <w:t xml:space="preserve"> </w:t>
      </w:r>
      <w:proofErr w:type="spellStart"/>
      <w:r>
        <w:rPr>
          <w:rStyle w:val="a5"/>
          <w:b w:val="0"/>
          <w:color w:val="333333"/>
          <w:lang w:val="en-US"/>
        </w:rPr>
        <w:t>fiin</w:t>
      </w:r>
      <w:r w:rsidR="00A555D1">
        <w:rPr>
          <w:rStyle w:val="a5"/>
          <w:b w:val="0"/>
          <w:color w:val="333333"/>
          <w:lang w:val="en-US"/>
        </w:rPr>
        <w:t>d</w:t>
      </w:r>
      <w:proofErr w:type="spellEnd"/>
      <w:r>
        <w:rPr>
          <w:rStyle w:val="a5"/>
          <w:b w:val="0"/>
          <w:color w:val="333333"/>
          <w:lang w:val="en-US"/>
        </w:rPr>
        <w:t xml:space="preserve"> legal din </w:t>
      </w:r>
      <w:proofErr w:type="spellStart"/>
      <w:r>
        <w:rPr>
          <w:rStyle w:val="a5"/>
          <w:b w:val="0"/>
          <w:color w:val="333333"/>
          <w:lang w:val="en-US"/>
        </w:rPr>
        <w:t>următoarele</w:t>
      </w:r>
      <w:proofErr w:type="spellEnd"/>
      <w:r>
        <w:rPr>
          <w:rStyle w:val="a5"/>
          <w:b w:val="0"/>
          <w:color w:val="333333"/>
          <w:lang w:val="en-US"/>
        </w:rPr>
        <w:t xml:space="preserve"> </w:t>
      </w:r>
      <w:proofErr w:type="spellStart"/>
      <w:r>
        <w:rPr>
          <w:rStyle w:val="a5"/>
          <w:b w:val="0"/>
          <w:color w:val="333333"/>
          <w:lang w:val="en-US"/>
        </w:rPr>
        <w:t>considerente</w:t>
      </w:r>
      <w:proofErr w:type="spellEnd"/>
      <w:r>
        <w:rPr>
          <w:rStyle w:val="a5"/>
          <w:b w:val="0"/>
          <w:color w:val="333333"/>
          <w:lang w:val="en-US"/>
        </w:rPr>
        <w:t>:</w:t>
      </w:r>
    </w:p>
    <w:p w:rsidR="00D745BE" w:rsidRPr="00A555D1" w:rsidRDefault="007D4A2A" w:rsidP="007531C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Cs/>
          <w:color w:val="333333"/>
          <w:lang w:val="en-US"/>
        </w:rPr>
      </w:pPr>
      <w:r>
        <w:rPr>
          <w:rStyle w:val="a5"/>
          <w:b w:val="0"/>
          <w:color w:val="333333"/>
          <w:lang w:val="en-US"/>
        </w:rPr>
        <w:t xml:space="preserve">  </w:t>
      </w:r>
      <w:proofErr w:type="spellStart"/>
      <w:r w:rsidRPr="00A555D1">
        <w:rPr>
          <w:rStyle w:val="a5"/>
          <w:b w:val="0"/>
          <w:color w:val="333333"/>
          <w:lang w:val="en-US"/>
        </w:rPr>
        <w:t>Î</w:t>
      </w:r>
      <w:r w:rsidR="00D745BE" w:rsidRPr="00A555D1">
        <w:rPr>
          <w:rStyle w:val="a5"/>
          <w:b w:val="0"/>
          <w:color w:val="333333"/>
          <w:lang w:val="en-US"/>
        </w:rPr>
        <w:t>n</w:t>
      </w:r>
      <w:proofErr w:type="spellEnd"/>
      <w:r w:rsidR="00D745BE" w:rsidRP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D745BE" w:rsidRPr="00A555D1">
        <w:rPr>
          <w:rStyle w:val="a5"/>
          <w:b w:val="0"/>
          <w:color w:val="333333"/>
          <w:lang w:val="en-US"/>
        </w:rPr>
        <w:t>ceea</w:t>
      </w:r>
      <w:proofErr w:type="spellEnd"/>
      <w:r w:rsidR="00D745BE" w:rsidRP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proofErr w:type="gramStart"/>
      <w:r w:rsidR="00D745BE" w:rsidRPr="00A555D1">
        <w:rPr>
          <w:rStyle w:val="a5"/>
          <w:b w:val="0"/>
          <w:color w:val="333333"/>
          <w:lang w:val="en-US"/>
        </w:rPr>
        <w:t>ce</w:t>
      </w:r>
      <w:proofErr w:type="spellEnd"/>
      <w:proofErr w:type="gramEnd"/>
      <w:r w:rsidR="00D745BE" w:rsidRP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D745BE" w:rsidRPr="00A555D1">
        <w:rPr>
          <w:rStyle w:val="a5"/>
          <w:b w:val="0"/>
          <w:color w:val="333333"/>
          <w:lang w:val="en-US"/>
        </w:rPr>
        <w:t>priveşte</w:t>
      </w:r>
      <w:proofErr w:type="spellEnd"/>
      <w:r w:rsidR="00D745BE" w:rsidRP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D745BE" w:rsidRPr="00A555D1">
        <w:rPr>
          <w:rStyle w:val="a5"/>
          <w:b w:val="0"/>
          <w:color w:val="333333"/>
          <w:lang w:val="en-US"/>
        </w:rPr>
        <w:t>controlul</w:t>
      </w:r>
      <w:proofErr w:type="spellEnd"/>
      <w:r w:rsidR="00D745BE" w:rsidRP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D745BE" w:rsidRPr="00A555D1">
        <w:rPr>
          <w:rStyle w:val="a5"/>
          <w:b w:val="0"/>
          <w:color w:val="333333"/>
          <w:lang w:val="en-US"/>
        </w:rPr>
        <w:t>legalităţii</w:t>
      </w:r>
      <w:proofErr w:type="spellEnd"/>
      <w:r w:rsidR="00D745BE" w:rsidRP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D745BE" w:rsidRPr="00A555D1">
        <w:rPr>
          <w:rStyle w:val="a5"/>
          <w:b w:val="0"/>
          <w:color w:val="333333"/>
          <w:lang w:val="en-US"/>
        </w:rPr>
        <w:t>actelor</w:t>
      </w:r>
      <w:proofErr w:type="spellEnd"/>
      <w:r w:rsidR="00D745BE" w:rsidRP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D745BE" w:rsidRPr="00A555D1">
        <w:rPr>
          <w:rStyle w:val="a5"/>
          <w:b w:val="0"/>
          <w:color w:val="333333"/>
          <w:lang w:val="en-US"/>
        </w:rPr>
        <w:t>emise</w:t>
      </w:r>
      <w:proofErr w:type="spellEnd"/>
      <w:r w:rsidR="00D745BE" w:rsidRPr="00A555D1">
        <w:rPr>
          <w:rStyle w:val="a5"/>
          <w:b w:val="0"/>
          <w:color w:val="333333"/>
          <w:lang w:val="en-US"/>
        </w:rPr>
        <w:t xml:space="preserve"> de </w:t>
      </w:r>
      <w:proofErr w:type="spellStart"/>
      <w:r w:rsidR="00D745BE" w:rsidRPr="00A555D1">
        <w:rPr>
          <w:rStyle w:val="a5"/>
          <w:b w:val="0"/>
          <w:color w:val="333333"/>
          <w:lang w:val="en-US"/>
        </w:rPr>
        <w:t>autorităţile</w:t>
      </w:r>
      <w:proofErr w:type="spellEnd"/>
      <w:r w:rsidR="00D745BE" w:rsidRP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D745BE" w:rsidRPr="00A555D1">
        <w:rPr>
          <w:rStyle w:val="a5"/>
          <w:b w:val="0"/>
          <w:color w:val="333333"/>
          <w:lang w:val="en-US"/>
        </w:rPr>
        <w:t>administraţiei</w:t>
      </w:r>
      <w:proofErr w:type="spellEnd"/>
      <w:r w:rsidR="00D745BE" w:rsidRP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D745BE" w:rsidRPr="00A555D1">
        <w:rPr>
          <w:rStyle w:val="a5"/>
          <w:b w:val="0"/>
          <w:color w:val="333333"/>
          <w:lang w:val="en-US"/>
        </w:rPr>
        <w:t>publice</w:t>
      </w:r>
      <w:proofErr w:type="spellEnd"/>
      <w:r w:rsidR="00D745BE" w:rsidRPr="00A555D1">
        <w:rPr>
          <w:rStyle w:val="a5"/>
          <w:b w:val="0"/>
          <w:color w:val="333333"/>
          <w:lang w:val="en-US"/>
        </w:rPr>
        <w:t xml:space="preserve"> locale, conform </w:t>
      </w:r>
      <w:proofErr w:type="spellStart"/>
      <w:r w:rsidR="00D745BE" w:rsidRPr="00A555D1">
        <w:rPr>
          <w:rStyle w:val="a5"/>
          <w:b w:val="0"/>
          <w:color w:val="333333"/>
          <w:lang w:val="en-US"/>
        </w:rPr>
        <w:t>atribuțiilor</w:t>
      </w:r>
      <w:proofErr w:type="spellEnd"/>
      <w:r w:rsidR="00D745BE" w:rsidRP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D745BE" w:rsidRPr="00A555D1">
        <w:rPr>
          <w:rStyle w:val="a5"/>
          <w:b w:val="0"/>
          <w:color w:val="333333"/>
          <w:lang w:val="en-US"/>
        </w:rPr>
        <w:t>prevăzute</w:t>
      </w:r>
      <w:proofErr w:type="spellEnd"/>
      <w:r w:rsidR="00D745BE" w:rsidRP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D745BE" w:rsidRPr="00A555D1">
        <w:rPr>
          <w:rStyle w:val="a5"/>
          <w:b w:val="0"/>
          <w:color w:val="333333"/>
          <w:lang w:val="en-US"/>
        </w:rPr>
        <w:t>în</w:t>
      </w:r>
      <w:proofErr w:type="spellEnd"/>
      <w:r w:rsidR="00D745BE" w:rsidRP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D745BE" w:rsidRPr="00A555D1">
        <w:rPr>
          <w:rStyle w:val="a5"/>
          <w:b w:val="0"/>
          <w:color w:val="333333"/>
          <w:lang w:val="en-US"/>
        </w:rPr>
        <w:t>Hotărîrea</w:t>
      </w:r>
      <w:proofErr w:type="spellEnd"/>
      <w:r w:rsidR="00D745BE" w:rsidRP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D745BE" w:rsidRPr="00A555D1">
        <w:rPr>
          <w:rStyle w:val="a5"/>
          <w:b w:val="0"/>
          <w:color w:val="333333"/>
          <w:lang w:val="en-US"/>
        </w:rPr>
        <w:t>Gu</w:t>
      </w:r>
      <w:r w:rsidR="00A555D1">
        <w:rPr>
          <w:rStyle w:val="a5"/>
          <w:b w:val="0"/>
          <w:color w:val="333333"/>
          <w:lang w:val="en-US"/>
        </w:rPr>
        <w:t>vernului</w:t>
      </w:r>
      <w:proofErr w:type="spellEnd"/>
      <w:r w:rsidR="00A555D1">
        <w:rPr>
          <w:rStyle w:val="a5"/>
          <w:b w:val="0"/>
          <w:color w:val="333333"/>
          <w:lang w:val="en-US"/>
        </w:rPr>
        <w:t xml:space="preserve"> nr. 845/2009, </w:t>
      </w:r>
      <w:proofErr w:type="spellStart"/>
      <w:r w:rsidR="00A555D1">
        <w:rPr>
          <w:rStyle w:val="a5"/>
          <w:b w:val="0"/>
          <w:color w:val="333333"/>
          <w:lang w:val="en-US"/>
        </w:rPr>
        <w:t>Oficiul</w:t>
      </w:r>
      <w:proofErr w:type="spellEnd"/>
      <w:r w:rsid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A555D1">
        <w:rPr>
          <w:rStyle w:val="a5"/>
          <w:b w:val="0"/>
          <w:color w:val="333333"/>
          <w:lang w:val="en-US"/>
        </w:rPr>
        <w:t>Cancelariei</w:t>
      </w:r>
      <w:proofErr w:type="spellEnd"/>
      <w:r w:rsidR="00A555D1">
        <w:rPr>
          <w:rStyle w:val="a5"/>
          <w:b w:val="0"/>
          <w:color w:val="333333"/>
          <w:lang w:val="en-US"/>
        </w:rPr>
        <w:t xml:space="preserve"> de S</w:t>
      </w:r>
      <w:r w:rsidR="00D745BE" w:rsidRPr="00A555D1">
        <w:rPr>
          <w:rStyle w:val="a5"/>
          <w:b w:val="0"/>
          <w:color w:val="333333"/>
          <w:lang w:val="en-US"/>
        </w:rPr>
        <w:t xml:space="preserve">tat </w:t>
      </w:r>
      <w:proofErr w:type="spellStart"/>
      <w:r w:rsidR="00D745BE" w:rsidRPr="00A555D1">
        <w:rPr>
          <w:rStyle w:val="a5"/>
          <w:b w:val="0"/>
          <w:color w:val="333333"/>
          <w:lang w:val="en-US"/>
        </w:rPr>
        <w:t>este</w:t>
      </w:r>
      <w:proofErr w:type="spellEnd"/>
      <w:r w:rsidR="00D745BE" w:rsidRPr="00A555D1">
        <w:rPr>
          <w:rStyle w:val="a5"/>
          <w:b w:val="0"/>
          <w:color w:val="333333"/>
          <w:lang w:val="en-US"/>
        </w:rPr>
        <w:t xml:space="preserve"> </w:t>
      </w:r>
      <w:proofErr w:type="spellStart"/>
      <w:r w:rsidR="00D745BE" w:rsidRPr="00A555D1">
        <w:rPr>
          <w:rStyle w:val="a5"/>
          <w:b w:val="0"/>
          <w:color w:val="333333"/>
          <w:lang w:val="en-US"/>
        </w:rPr>
        <w:t>abilitat</w:t>
      </w:r>
      <w:proofErr w:type="spellEnd"/>
      <w:r w:rsidR="00D745BE" w:rsidRPr="00A555D1">
        <w:rPr>
          <w:rStyle w:val="a5"/>
          <w:color w:val="333333"/>
          <w:lang w:val="en-US"/>
        </w:rPr>
        <w:t xml:space="preserve"> </w:t>
      </w:r>
      <w:proofErr w:type="spellStart"/>
      <w:r w:rsidR="00D745BE" w:rsidRPr="00A555D1">
        <w:rPr>
          <w:bCs/>
          <w:color w:val="333333"/>
          <w:lang w:val="en-US"/>
        </w:rPr>
        <w:t>să</w:t>
      </w:r>
      <w:proofErr w:type="spellEnd"/>
      <w:r w:rsidR="00D745BE" w:rsidRPr="00A555D1">
        <w:rPr>
          <w:bCs/>
          <w:color w:val="333333"/>
          <w:lang w:val="en-US"/>
        </w:rPr>
        <w:t xml:space="preserve"> </w:t>
      </w:r>
      <w:proofErr w:type="spellStart"/>
      <w:r w:rsidR="00D745BE" w:rsidRPr="00A555D1">
        <w:rPr>
          <w:bCs/>
          <w:color w:val="333333"/>
          <w:lang w:val="en-US"/>
        </w:rPr>
        <w:t>notifice</w:t>
      </w:r>
      <w:proofErr w:type="spellEnd"/>
      <w:r w:rsidR="00D745BE" w:rsidRPr="00A555D1">
        <w:rPr>
          <w:bCs/>
          <w:color w:val="333333"/>
          <w:lang w:val="en-US"/>
        </w:rPr>
        <w:t xml:space="preserve">, </w:t>
      </w:r>
      <w:proofErr w:type="spellStart"/>
      <w:r w:rsidR="00D745BE" w:rsidRPr="00A555D1">
        <w:rPr>
          <w:bCs/>
          <w:color w:val="333333"/>
          <w:lang w:val="en-US"/>
        </w:rPr>
        <w:t>în</w:t>
      </w:r>
      <w:proofErr w:type="spellEnd"/>
      <w:r w:rsidR="00D745BE" w:rsidRPr="00A555D1">
        <w:rPr>
          <w:bCs/>
          <w:color w:val="333333"/>
          <w:lang w:val="en-US"/>
        </w:rPr>
        <w:t xml:space="preserve"> </w:t>
      </w:r>
      <w:proofErr w:type="spellStart"/>
      <w:r w:rsidR="00D745BE" w:rsidRPr="00A555D1">
        <w:rPr>
          <w:bCs/>
          <w:color w:val="333333"/>
          <w:lang w:val="en-US"/>
        </w:rPr>
        <w:t>cazul</w:t>
      </w:r>
      <w:proofErr w:type="spellEnd"/>
      <w:r w:rsidR="00D745BE" w:rsidRPr="00A555D1">
        <w:rPr>
          <w:bCs/>
          <w:color w:val="333333"/>
          <w:lang w:val="en-US"/>
        </w:rPr>
        <w:t xml:space="preserve"> </w:t>
      </w:r>
      <w:proofErr w:type="spellStart"/>
      <w:r w:rsidR="00D745BE" w:rsidRPr="00A555D1">
        <w:rPr>
          <w:bCs/>
          <w:color w:val="333333"/>
          <w:lang w:val="en-US"/>
        </w:rPr>
        <w:t>în</w:t>
      </w:r>
      <w:proofErr w:type="spellEnd"/>
      <w:r w:rsidR="00D745BE" w:rsidRPr="00A555D1">
        <w:rPr>
          <w:bCs/>
          <w:color w:val="333333"/>
          <w:lang w:val="en-US"/>
        </w:rPr>
        <w:t xml:space="preserve"> care </w:t>
      </w:r>
      <w:proofErr w:type="spellStart"/>
      <w:r w:rsidR="00D745BE" w:rsidRPr="00A555D1">
        <w:rPr>
          <w:bCs/>
          <w:color w:val="333333"/>
          <w:lang w:val="en-US"/>
        </w:rPr>
        <w:t>consideră</w:t>
      </w:r>
      <w:proofErr w:type="spellEnd"/>
      <w:r w:rsidR="00D745BE" w:rsidRPr="00A555D1">
        <w:rPr>
          <w:bCs/>
          <w:color w:val="333333"/>
          <w:lang w:val="en-US"/>
        </w:rPr>
        <w:t xml:space="preserve"> </w:t>
      </w:r>
      <w:proofErr w:type="spellStart"/>
      <w:r w:rsidR="00D745BE" w:rsidRPr="00A555D1">
        <w:rPr>
          <w:bCs/>
          <w:color w:val="333333"/>
          <w:lang w:val="en-US"/>
        </w:rPr>
        <w:t>că</w:t>
      </w:r>
      <w:proofErr w:type="spellEnd"/>
      <w:r w:rsidR="00D745BE" w:rsidRPr="00A555D1">
        <w:rPr>
          <w:bCs/>
          <w:color w:val="333333"/>
          <w:lang w:val="en-US"/>
        </w:rPr>
        <w:t xml:space="preserve"> un act </w:t>
      </w:r>
      <w:proofErr w:type="spellStart"/>
      <w:r w:rsidR="00D745BE" w:rsidRPr="00A555D1">
        <w:rPr>
          <w:bCs/>
          <w:color w:val="333333"/>
          <w:lang w:val="en-US"/>
        </w:rPr>
        <w:t>emis</w:t>
      </w:r>
      <w:proofErr w:type="spellEnd"/>
      <w:r w:rsidR="00D745BE" w:rsidRPr="00A555D1">
        <w:rPr>
          <w:bCs/>
          <w:color w:val="333333"/>
          <w:lang w:val="en-US"/>
        </w:rPr>
        <w:t xml:space="preserve"> de </w:t>
      </w:r>
      <w:proofErr w:type="spellStart"/>
      <w:r w:rsidR="00D745BE" w:rsidRPr="00A555D1">
        <w:rPr>
          <w:bCs/>
          <w:color w:val="333333"/>
          <w:lang w:val="en-US"/>
        </w:rPr>
        <w:t>autoritatea</w:t>
      </w:r>
      <w:proofErr w:type="spellEnd"/>
      <w:r w:rsidR="00D745BE" w:rsidRPr="00A555D1">
        <w:rPr>
          <w:bCs/>
          <w:color w:val="333333"/>
          <w:lang w:val="en-US"/>
        </w:rPr>
        <w:t xml:space="preserve"> </w:t>
      </w:r>
      <w:proofErr w:type="spellStart"/>
      <w:r w:rsidR="00D745BE" w:rsidRPr="00A555D1">
        <w:rPr>
          <w:bCs/>
          <w:color w:val="333333"/>
          <w:lang w:val="en-US"/>
        </w:rPr>
        <w:t>administraţiei</w:t>
      </w:r>
      <w:proofErr w:type="spellEnd"/>
      <w:r w:rsidR="00D745BE" w:rsidRPr="00A555D1">
        <w:rPr>
          <w:bCs/>
          <w:color w:val="333333"/>
          <w:lang w:val="en-US"/>
        </w:rPr>
        <w:t xml:space="preserve"> </w:t>
      </w:r>
      <w:proofErr w:type="spellStart"/>
      <w:r w:rsidR="00D745BE" w:rsidRPr="00A555D1">
        <w:rPr>
          <w:bCs/>
          <w:color w:val="333333"/>
          <w:lang w:val="en-US"/>
        </w:rPr>
        <w:t>publice</w:t>
      </w:r>
      <w:proofErr w:type="spellEnd"/>
      <w:r w:rsidR="00D745BE" w:rsidRPr="00A555D1">
        <w:rPr>
          <w:bCs/>
          <w:color w:val="333333"/>
          <w:lang w:val="en-US"/>
        </w:rPr>
        <w:t xml:space="preserve"> locale, </w:t>
      </w:r>
      <w:proofErr w:type="spellStart"/>
      <w:r w:rsidR="00D745BE" w:rsidRPr="00A555D1">
        <w:rPr>
          <w:bCs/>
          <w:color w:val="333333"/>
          <w:lang w:val="en-US"/>
        </w:rPr>
        <w:t>inclus</w:t>
      </w:r>
      <w:proofErr w:type="spellEnd"/>
      <w:r w:rsidR="00D745BE" w:rsidRPr="00A555D1">
        <w:rPr>
          <w:bCs/>
          <w:color w:val="333333"/>
          <w:lang w:val="en-US"/>
        </w:rPr>
        <w:t xml:space="preserve"> </w:t>
      </w:r>
      <w:proofErr w:type="spellStart"/>
      <w:r w:rsidR="00D745BE" w:rsidRPr="00A555D1">
        <w:rPr>
          <w:bCs/>
          <w:color w:val="333333"/>
          <w:lang w:val="en-US"/>
        </w:rPr>
        <w:t>în</w:t>
      </w:r>
      <w:proofErr w:type="spellEnd"/>
      <w:r w:rsidR="00D745BE" w:rsidRPr="00A555D1">
        <w:rPr>
          <w:bCs/>
          <w:color w:val="333333"/>
          <w:lang w:val="en-US"/>
        </w:rPr>
        <w:t xml:space="preserve"> </w:t>
      </w:r>
      <w:proofErr w:type="spellStart"/>
      <w:r w:rsidR="00D745BE" w:rsidRPr="00A555D1">
        <w:rPr>
          <w:bCs/>
          <w:color w:val="333333"/>
          <w:lang w:val="en-US"/>
        </w:rPr>
        <w:t>Registrul</w:t>
      </w:r>
      <w:proofErr w:type="spellEnd"/>
      <w:r w:rsidR="00D745BE" w:rsidRPr="00A555D1">
        <w:rPr>
          <w:bCs/>
          <w:color w:val="333333"/>
          <w:lang w:val="en-US"/>
        </w:rPr>
        <w:t xml:space="preserve"> de stat al </w:t>
      </w:r>
      <w:proofErr w:type="spellStart"/>
      <w:r w:rsidR="00D745BE" w:rsidRPr="00A555D1">
        <w:rPr>
          <w:bCs/>
          <w:color w:val="333333"/>
          <w:lang w:val="en-US"/>
        </w:rPr>
        <w:t>actelor</w:t>
      </w:r>
      <w:proofErr w:type="spellEnd"/>
      <w:r w:rsidR="00D745BE" w:rsidRPr="00A555D1">
        <w:rPr>
          <w:bCs/>
          <w:color w:val="333333"/>
          <w:lang w:val="en-US"/>
        </w:rPr>
        <w:t xml:space="preserve"> locale, </w:t>
      </w:r>
      <w:proofErr w:type="spellStart"/>
      <w:r w:rsidR="00D745BE" w:rsidRPr="00A555D1">
        <w:rPr>
          <w:bCs/>
          <w:color w:val="333333"/>
          <w:lang w:val="en-US"/>
        </w:rPr>
        <w:t>este</w:t>
      </w:r>
      <w:proofErr w:type="spellEnd"/>
      <w:r w:rsidR="00D745BE" w:rsidRPr="00A555D1">
        <w:rPr>
          <w:bCs/>
          <w:color w:val="333333"/>
          <w:lang w:val="en-US"/>
        </w:rPr>
        <w:t xml:space="preserve"> </w:t>
      </w:r>
      <w:proofErr w:type="spellStart"/>
      <w:r w:rsidR="00D745BE" w:rsidRPr="00A555D1">
        <w:rPr>
          <w:bCs/>
          <w:color w:val="333333"/>
          <w:lang w:val="en-US"/>
        </w:rPr>
        <w:t>ilegal</w:t>
      </w:r>
      <w:proofErr w:type="spellEnd"/>
      <w:r w:rsidR="00D745BE" w:rsidRPr="00A555D1">
        <w:rPr>
          <w:bCs/>
          <w:color w:val="333333"/>
          <w:lang w:val="en-US"/>
        </w:rPr>
        <w:t xml:space="preserve">, </w:t>
      </w:r>
      <w:proofErr w:type="spellStart"/>
      <w:r w:rsidR="00D745BE" w:rsidRPr="00A555D1">
        <w:rPr>
          <w:bCs/>
          <w:color w:val="333333"/>
          <w:lang w:val="en-US"/>
        </w:rPr>
        <w:t>invocînd</w:t>
      </w:r>
      <w:proofErr w:type="spellEnd"/>
      <w:r w:rsidR="00D745BE" w:rsidRPr="00A555D1">
        <w:rPr>
          <w:bCs/>
          <w:color w:val="333333"/>
          <w:lang w:val="en-US"/>
        </w:rPr>
        <w:t xml:space="preserve"> motive legal </w:t>
      </w:r>
      <w:proofErr w:type="spellStart"/>
      <w:r w:rsidR="00D745BE" w:rsidRPr="00A555D1">
        <w:rPr>
          <w:bCs/>
          <w:color w:val="333333"/>
          <w:lang w:val="en-US"/>
        </w:rPr>
        <w:t>întemeiate</w:t>
      </w:r>
      <w:proofErr w:type="spellEnd"/>
      <w:r w:rsidR="00D745BE" w:rsidRPr="00A555D1">
        <w:rPr>
          <w:bCs/>
          <w:color w:val="333333"/>
          <w:lang w:val="en-US"/>
        </w:rPr>
        <w:t xml:space="preserve">, </w:t>
      </w:r>
      <w:proofErr w:type="spellStart"/>
      <w:r w:rsidR="00D745BE" w:rsidRPr="00A555D1">
        <w:rPr>
          <w:bCs/>
          <w:color w:val="333333"/>
          <w:lang w:val="en-US"/>
        </w:rPr>
        <w:t>autorităţii</w:t>
      </w:r>
      <w:proofErr w:type="spellEnd"/>
      <w:r w:rsidR="00D745BE" w:rsidRPr="00A555D1">
        <w:rPr>
          <w:bCs/>
          <w:color w:val="333333"/>
          <w:lang w:val="en-US"/>
        </w:rPr>
        <w:t xml:space="preserve"> locale </w:t>
      </w:r>
      <w:proofErr w:type="spellStart"/>
      <w:r w:rsidR="00D745BE" w:rsidRPr="00A555D1">
        <w:rPr>
          <w:bCs/>
          <w:color w:val="333333"/>
          <w:lang w:val="en-US"/>
        </w:rPr>
        <w:t>această</w:t>
      </w:r>
      <w:proofErr w:type="spellEnd"/>
      <w:r w:rsidR="00D745BE" w:rsidRPr="00A555D1">
        <w:rPr>
          <w:bCs/>
          <w:color w:val="333333"/>
          <w:lang w:val="en-US"/>
        </w:rPr>
        <w:t xml:space="preserve"> </w:t>
      </w:r>
      <w:proofErr w:type="spellStart"/>
      <w:r w:rsidR="00D745BE" w:rsidRPr="00A555D1">
        <w:rPr>
          <w:bCs/>
          <w:color w:val="333333"/>
          <w:lang w:val="en-US"/>
        </w:rPr>
        <w:t>ilegalitate</w:t>
      </w:r>
      <w:proofErr w:type="spellEnd"/>
      <w:r w:rsidR="00D745BE" w:rsidRPr="00A555D1">
        <w:rPr>
          <w:bCs/>
          <w:color w:val="333333"/>
          <w:lang w:val="en-US"/>
        </w:rPr>
        <w:t>.</w:t>
      </w:r>
    </w:p>
    <w:p w:rsidR="00D745BE" w:rsidRPr="00A555D1" w:rsidRDefault="00D745BE" w:rsidP="007531C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Cs/>
          <w:color w:val="333333"/>
          <w:lang w:val="en-US"/>
        </w:rPr>
      </w:pPr>
      <w:proofErr w:type="spellStart"/>
      <w:r w:rsidRPr="00A555D1">
        <w:rPr>
          <w:bCs/>
          <w:color w:val="333333"/>
          <w:lang w:val="en-US"/>
        </w:rPr>
        <w:t>Aspectul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ilegalității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în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procedura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emiterii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actului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administrativ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presupune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în</w:t>
      </w:r>
      <w:proofErr w:type="spellEnd"/>
      <w:r w:rsidRPr="00A555D1">
        <w:rPr>
          <w:bCs/>
          <w:color w:val="333333"/>
          <w:lang w:val="en-US"/>
        </w:rPr>
        <w:t xml:space="preserve"> mod </w:t>
      </w:r>
      <w:proofErr w:type="spellStart"/>
      <w:r w:rsidRPr="00A555D1">
        <w:rPr>
          <w:bCs/>
          <w:color w:val="333333"/>
          <w:lang w:val="en-US"/>
        </w:rPr>
        <w:t>imperativ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trimiterea</w:t>
      </w:r>
      <w:proofErr w:type="spellEnd"/>
      <w:r w:rsidRPr="00A555D1">
        <w:rPr>
          <w:bCs/>
          <w:color w:val="333333"/>
          <w:lang w:val="en-US"/>
        </w:rPr>
        <w:t xml:space="preserve"> la </w:t>
      </w:r>
      <w:proofErr w:type="spellStart"/>
      <w:proofErr w:type="gramStart"/>
      <w:r w:rsidRPr="00A555D1">
        <w:rPr>
          <w:bCs/>
          <w:color w:val="333333"/>
          <w:lang w:val="en-US"/>
        </w:rPr>
        <w:t>norma</w:t>
      </w:r>
      <w:proofErr w:type="spellEnd"/>
      <w:proofErr w:type="gram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legală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cara</w:t>
      </w:r>
      <w:proofErr w:type="spellEnd"/>
      <w:r w:rsidRPr="00A555D1">
        <w:rPr>
          <w:bCs/>
          <w:color w:val="333333"/>
          <w:lang w:val="en-US"/>
        </w:rPr>
        <w:t xml:space="preserve"> a </w:t>
      </w:r>
      <w:proofErr w:type="spellStart"/>
      <w:r w:rsidRPr="00A555D1">
        <w:rPr>
          <w:bCs/>
          <w:color w:val="333333"/>
          <w:lang w:val="en-US"/>
        </w:rPr>
        <w:t>fost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încălcată</w:t>
      </w:r>
      <w:proofErr w:type="spellEnd"/>
      <w:r w:rsidRPr="00A555D1">
        <w:rPr>
          <w:bCs/>
          <w:color w:val="333333"/>
          <w:lang w:val="en-US"/>
        </w:rPr>
        <w:t xml:space="preserve"> de </w:t>
      </w:r>
      <w:proofErr w:type="spellStart"/>
      <w:r w:rsidRPr="00A555D1">
        <w:rPr>
          <w:bCs/>
          <w:color w:val="333333"/>
          <w:lang w:val="en-US"/>
        </w:rPr>
        <w:t>autoritate</w:t>
      </w:r>
      <w:proofErr w:type="spellEnd"/>
      <w:r w:rsidRPr="00A555D1">
        <w:rPr>
          <w:bCs/>
          <w:color w:val="333333"/>
          <w:lang w:val="en-US"/>
        </w:rPr>
        <w:t>.</w:t>
      </w:r>
    </w:p>
    <w:p w:rsidR="00AE39E5" w:rsidRPr="00A555D1" w:rsidRDefault="00AE39E5" w:rsidP="007531C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Cs/>
          <w:color w:val="333333"/>
          <w:lang w:val="en-US"/>
        </w:rPr>
      </w:pPr>
      <w:proofErr w:type="spellStart"/>
      <w:r w:rsidRPr="00A555D1">
        <w:rPr>
          <w:bCs/>
          <w:color w:val="333333"/>
          <w:lang w:val="en-US"/>
        </w:rPr>
        <w:t>Raporturile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juridice</w:t>
      </w:r>
      <w:proofErr w:type="spellEnd"/>
      <w:r w:rsidRPr="00A555D1">
        <w:rPr>
          <w:bCs/>
          <w:color w:val="333333"/>
          <w:lang w:val="en-US"/>
        </w:rPr>
        <w:t xml:space="preserve"> de </w:t>
      </w:r>
      <w:proofErr w:type="spellStart"/>
      <w:r w:rsidRPr="00A555D1">
        <w:rPr>
          <w:bCs/>
          <w:color w:val="333333"/>
          <w:lang w:val="en-US"/>
        </w:rPr>
        <w:t>drept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administrativ</w:t>
      </w:r>
      <w:proofErr w:type="spellEnd"/>
      <w:r w:rsidRPr="00A555D1">
        <w:rPr>
          <w:bCs/>
          <w:color w:val="333333"/>
          <w:lang w:val="en-US"/>
        </w:rPr>
        <w:t xml:space="preserve"> se </w:t>
      </w:r>
      <w:proofErr w:type="spellStart"/>
      <w:r w:rsidRPr="00A555D1">
        <w:rPr>
          <w:bCs/>
          <w:color w:val="333333"/>
          <w:lang w:val="en-US"/>
        </w:rPr>
        <w:t>nasc</w:t>
      </w:r>
      <w:proofErr w:type="spellEnd"/>
      <w:r w:rsidRPr="00A555D1">
        <w:rPr>
          <w:bCs/>
          <w:color w:val="333333"/>
          <w:lang w:val="en-US"/>
        </w:rPr>
        <w:t xml:space="preserve">, se </w:t>
      </w:r>
      <w:proofErr w:type="spellStart"/>
      <w:r w:rsidRPr="00A555D1">
        <w:rPr>
          <w:bCs/>
          <w:color w:val="333333"/>
          <w:lang w:val="en-US"/>
        </w:rPr>
        <w:t>modifica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sau</w:t>
      </w:r>
      <w:proofErr w:type="spellEnd"/>
      <w:r w:rsidRPr="00A555D1">
        <w:rPr>
          <w:bCs/>
          <w:color w:val="333333"/>
          <w:lang w:val="en-US"/>
        </w:rPr>
        <w:t xml:space="preserve"> se sting in </w:t>
      </w:r>
      <w:proofErr w:type="spellStart"/>
      <w:r w:rsidRPr="00A555D1">
        <w:rPr>
          <w:bCs/>
          <w:color w:val="333333"/>
          <w:lang w:val="en-US"/>
        </w:rPr>
        <w:t>activitatea</w:t>
      </w:r>
      <w:proofErr w:type="spellEnd"/>
      <w:r w:rsidRPr="00A555D1">
        <w:rPr>
          <w:bCs/>
          <w:color w:val="333333"/>
          <w:lang w:val="en-US"/>
        </w:rPr>
        <w:t xml:space="preserve"> de </w:t>
      </w:r>
      <w:proofErr w:type="spellStart"/>
      <w:r w:rsidRPr="00A555D1">
        <w:rPr>
          <w:bCs/>
          <w:color w:val="333333"/>
          <w:lang w:val="en-US"/>
        </w:rPr>
        <w:t>realizare</w:t>
      </w:r>
      <w:proofErr w:type="spellEnd"/>
      <w:r w:rsidRPr="00A555D1">
        <w:rPr>
          <w:bCs/>
          <w:color w:val="333333"/>
          <w:lang w:val="en-US"/>
        </w:rPr>
        <w:t xml:space="preserve"> de </w:t>
      </w:r>
      <w:proofErr w:type="spellStart"/>
      <w:r w:rsidRPr="00A555D1">
        <w:rPr>
          <w:bCs/>
          <w:color w:val="333333"/>
          <w:lang w:val="en-US"/>
        </w:rPr>
        <w:t>catre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autoritătile</w:t>
      </w:r>
      <w:proofErr w:type="spellEnd"/>
      <w:r w:rsidRPr="00A555D1">
        <w:rPr>
          <w:bCs/>
          <w:color w:val="333333"/>
          <w:lang w:val="en-US"/>
        </w:rPr>
        <w:t xml:space="preserve"> administrative a </w:t>
      </w:r>
      <w:proofErr w:type="spellStart"/>
      <w:r w:rsidRPr="00A555D1">
        <w:rPr>
          <w:bCs/>
          <w:color w:val="333333"/>
          <w:lang w:val="en-US"/>
        </w:rPr>
        <w:t>sarcinilor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puterii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publ</w:t>
      </w:r>
      <w:r w:rsidR="00DD4E44">
        <w:rPr>
          <w:bCs/>
          <w:color w:val="333333"/>
          <w:lang w:val="en-US"/>
        </w:rPr>
        <w:t>ice</w:t>
      </w:r>
      <w:proofErr w:type="spellEnd"/>
      <w:r w:rsidR="00DD4E44">
        <w:rPr>
          <w:bCs/>
          <w:color w:val="333333"/>
          <w:lang w:val="en-US"/>
        </w:rPr>
        <w:t xml:space="preserve">, </w:t>
      </w:r>
      <w:proofErr w:type="spellStart"/>
      <w:r w:rsidR="00DD4E44">
        <w:rPr>
          <w:bCs/>
          <w:color w:val="333333"/>
          <w:lang w:val="en-US"/>
        </w:rPr>
        <w:t>respectiv</w:t>
      </w:r>
      <w:proofErr w:type="spellEnd"/>
      <w:r w:rsidR="00DD4E44">
        <w:rPr>
          <w:bCs/>
          <w:color w:val="333333"/>
          <w:lang w:val="en-US"/>
        </w:rPr>
        <w:t xml:space="preserve"> </w:t>
      </w:r>
      <w:proofErr w:type="spellStart"/>
      <w:r w:rsidR="00DD4E44">
        <w:rPr>
          <w:bCs/>
          <w:color w:val="333333"/>
          <w:lang w:val="en-US"/>
        </w:rPr>
        <w:t>acelea</w:t>
      </w:r>
      <w:proofErr w:type="spellEnd"/>
      <w:r w:rsidR="00DD4E44">
        <w:rPr>
          <w:bCs/>
          <w:color w:val="333333"/>
          <w:lang w:val="en-US"/>
        </w:rPr>
        <w:t xml:space="preserve"> de a </w:t>
      </w:r>
      <w:proofErr w:type="spellStart"/>
      <w:r w:rsidR="00DD4E44">
        <w:rPr>
          <w:bCs/>
          <w:color w:val="333333"/>
          <w:lang w:val="en-US"/>
        </w:rPr>
        <w:t>pregă</w:t>
      </w:r>
      <w:r w:rsidRPr="00A555D1">
        <w:rPr>
          <w:bCs/>
          <w:color w:val="333333"/>
          <w:lang w:val="en-US"/>
        </w:rPr>
        <w:t>ti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executarea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legilor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sau</w:t>
      </w:r>
      <w:proofErr w:type="spellEnd"/>
      <w:r w:rsidRPr="00A555D1">
        <w:rPr>
          <w:bCs/>
          <w:color w:val="333333"/>
          <w:lang w:val="en-US"/>
        </w:rPr>
        <w:t xml:space="preserve"> de </w:t>
      </w:r>
      <w:proofErr w:type="gramStart"/>
      <w:r w:rsidRPr="00A555D1">
        <w:rPr>
          <w:bCs/>
          <w:color w:val="333333"/>
          <w:lang w:val="en-US"/>
        </w:rPr>
        <w:t>a</w:t>
      </w:r>
      <w:proofErr w:type="gram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executa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lang w:val="en-US"/>
        </w:rPr>
        <w:t>legile</w:t>
      </w:r>
      <w:proofErr w:type="spellEnd"/>
      <w:r w:rsidRPr="00A555D1">
        <w:rPr>
          <w:bCs/>
          <w:color w:val="333333"/>
          <w:lang w:val="en-US"/>
        </w:rPr>
        <w:t xml:space="preserve"> </w:t>
      </w:r>
      <w:proofErr w:type="spellStart"/>
      <w:r w:rsidRPr="00A555D1">
        <w:rPr>
          <w:bCs/>
          <w:color w:val="333333"/>
          <w:u w:val="single"/>
          <w:lang w:val="en-US"/>
        </w:rPr>
        <w:t>în</w:t>
      </w:r>
      <w:proofErr w:type="spellEnd"/>
      <w:r w:rsidRPr="00A555D1">
        <w:rPr>
          <w:bCs/>
          <w:color w:val="333333"/>
          <w:u w:val="single"/>
          <w:lang w:val="en-US"/>
        </w:rPr>
        <w:t xml:space="preserve"> </w:t>
      </w:r>
      <w:proofErr w:type="spellStart"/>
      <w:r w:rsidRPr="00A555D1">
        <w:rPr>
          <w:bCs/>
          <w:color w:val="333333"/>
          <w:u w:val="single"/>
          <w:lang w:val="en-US"/>
        </w:rPr>
        <w:t>concret</w:t>
      </w:r>
      <w:proofErr w:type="spellEnd"/>
      <w:r w:rsidRPr="00A555D1">
        <w:rPr>
          <w:bCs/>
          <w:color w:val="333333"/>
          <w:lang w:val="en-US"/>
        </w:rPr>
        <w:t>.</w:t>
      </w:r>
    </w:p>
    <w:p w:rsidR="00F55D1D" w:rsidRDefault="00D745BE" w:rsidP="007531C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Cs/>
          <w:color w:val="333333"/>
          <w:lang w:val="en-US"/>
        </w:rPr>
      </w:pPr>
      <w:r w:rsidRPr="00A555D1">
        <w:rPr>
          <w:bCs/>
          <w:color w:val="333333"/>
          <w:lang w:val="en-US"/>
        </w:rPr>
        <w:t xml:space="preserve">La </w:t>
      </w:r>
      <w:proofErr w:type="spellStart"/>
      <w:r w:rsidRPr="00A555D1">
        <w:rPr>
          <w:bCs/>
          <w:color w:val="333333"/>
          <w:lang w:val="en-US"/>
        </w:rPr>
        <w:t>caz</w:t>
      </w:r>
      <w:proofErr w:type="spellEnd"/>
      <w:r w:rsidRPr="00A555D1">
        <w:rPr>
          <w:bCs/>
          <w:color w:val="333333"/>
          <w:lang w:val="en-US"/>
        </w:rPr>
        <w:t xml:space="preserve">, </w:t>
      </w:r>
      <w:proofErr w:type="spellStart"/>
      <w:r w:rsidR="00F55D1D" w:rsidRPr="00A555D1">
        <w:rPr>
          <w:bCs/>
          <w:color w:val="333333"/>
          <w:lang w:val="en-US"/>
        </w:rPr>
        <w:t>ca</w:t>
      </w:r>
      <w:proofErr w:type="spellEnd"/>
      <w:r w:rsidR="00F55D1D" w:rsidRPr="00A555D1">
        <w:rPr>
          <w:bCs/>
          <w:color w:val="333333"/>
          <w:lang w:val="en-US"/>
        </w:rPr>
        <w:t xml:space="preserve"> </w:t>
      </w:r>
      <w:proofErr w:type="spellStart"/>
      <w:r w:rsidR="00F55D1D" w:rsidRPr="00A555D1">
        <w:rPr>
          <w:bCs/>
          <w:color w:val="333333"/>
          <w:lang w:val="en-US"/>
        </w:rPr>
        <w:t>ilegalitate</w:t>
      </w:r>
      <w:proofErr w:type="spellEnd"/>
      <w:r w:rsidR="00F55D1D" w:rsidRPr="00A555D1">
        <w:rPr>
          <w:bCs/>
          <w:color w:val="333333"/>
          <w:lang w:val="en-US"/>
        </w:rPr>
        <w:t xml:space="preserve">, </w:t>
      </w:r>
      <w:proofErr w:type="spellStart"/>
      <w:r w:rsidR="00DD4E44">
        <w:rPr>
          <w:bCs/>
          <w:color w:val="333333"/>
          <w:lang w:val="en-US"/>
        </w:rPr>
        <w:t>Oficiul</w:t>
      </w:r>
      <w:proofErr w:type="spellEnd"/>
      <w:r w:rsidR="00DD4E44">
        <w:rPr>
          <w:bCs/>
          <w:color w:val="333333"/>
          <w:lang w:val="en-US"/>
        </w:rPr>
        <w:t xml:space="preserve"> </w:t>
      </w:r>
      <w:proofErr w:type="spellStart"/>
      <w:r w:rsidR="00DD4E44">
        <w:rPr>
          <w:bCs/>
          <w:color w:val="333333"/>
          <w:lang w:val="en-US"/>
        </w:rPr>
        <w:t>C</w:t>
      </w:r>
      <w:r w:rsidRPr="00A555D1">
        <w:rPr>
          <w:bCs/>
          <w:color w:val="333333"/>
          <w:lang w:val="en-US"/>
        </w:rPr>
        <w:t>ancelariei</w:t>
      </w:r>
      <w:proofErr w:type="spellEnd"/>
      <w:r w:rsidR="00E11087" w:rsidRPr="00A555D1">
        <w:rPr>
          <w:bCs/>
          <w:color w:val="333333"/>
          <w:lang w:val="en-US"/>
        </w:rPr>
        <w:t xml:space="preserve"> </w:t>
      </w:r>
      <w:proofErr w:type="spellStart"/>
      <w:r w:rsidR="00E11087" w:rsidRPr="00A555D1">
        <w:rPr>
          <w:bCs/>
          <w:color w:val="333333"/>
          <w:lang w:val="en-US"/>
        </w:rPr>
        <w:t>invocă</w:t>
      </w:r>
      <w:proofErr w:type="spellEnd"/>
      <w:r w:rsidR="00E11087" w:rsidRPr="00A555D1">
        <w:rPr>
          <w:bCs/>
          <w:color w:val="333333"/>
          <w:lang w:val="en-US"/>
        </w:rPr>
        <w:t xml:space="preserve"> </w:t>
      </w:r>
      <w:proofErr w:type="spellStart"/>
      <w:r w:rsidR="00E11087" w:rsidRPr="00A555D1">
        <w:rPr>
          <w:bCs/>
          <w:color w:val="333333"/>
          <w:lang w:val="en-US"/>
        </w:rPr>
        <w:t>prevederile</w:t>
      </w:r>
      <w:proofErr w:type="spellEnd"/>
      <w:r w:rsidR="00E11087" w:rsidRPr="00A555D1">
        <w:rPr>
          <w:bCs/>
          <w:color w:val="333333"/>
          <w:lang w:val="en-US"/>
        </w:rPr>
        <w:t xml:space="preserve"> art.71 </w:t>
      </w:r>
      <w:proofErr w:type="spellStart"/>
      <w:r w:rsidR="00E11087" w:rsidRPr="00A555D1">
        <w:rPr>
          <w:bCs/>
          <w:color w:val="333333"/>
          <w:lang w:val="en-US"/>
        </w:rPr>
        <w:t>și</w:t>
      </w:r>
      <w:proofErr w:type="spellEnd"/>
      <w:r w:rsidR="00E11087" w:rsidRPr="00A555D1">
        <w:rPr>
          <w:bCs/>
          <w:color w:val="333333"/>
          <w:lang w:val="en-US"/>
        </w:rPr>
        <w:t xml:space="preserve"> 72 din </w:t>
      </w:r>
      <w:proofErr w:type="spellStart"/>
      <w:r w:rsidR="00E11087" w:rsidRPr="00A555D1">
        <w:rPr>
          <w:bCs/>
          <w:color w:val="333333"/>
          <w:lang w:val="en-US"/>
        </w:rPr>
        <w:t>Codul</w:t>
      </w:r>
      <w:proofErr w:type="spellEnd"/>
      <w:r w:rsidR="00E11087" w:rsidRPr="00A555D1">
        <w:rPr>
          <w:bCs/>
          <w:color w:val="333333"/>
          <w:lang w:val="en-US"/>
        </w:rPr>
        <w:t xml:space="preserve"> </w:t>
      </w:r>
      <w:proofErr w:type="spellStart"/>
      <w:r w:rsidR="00E11087" w:rsidRPr="00A555D1">
        <w:rPr>
          <w:bCs/>
          <w:color w:val="333333"/>
          <w:lang w:val="en-US"/>
        </w:rPr>
        <w:t>Funciar</w:t>
      </w:r>
      <w:proofErr w:type="spellEnd"/>
      <w:r w:rsidR="00E11087" w:rsidRPr="00A555D1">
        <w:rPr>
          <w:bCs/>
          <w:color w:val="333333"/>
          <w:lang w:val="en-US"/>
        </w:rPr>
        <w:t xml:space="preserve"> </w:t>
      </w:r>
      <w:proofErr w:type="spellStart"/>
      <w:proofErr w:type="gramStart"/>
      <w:r w:rsidR="00E11087" w:rsidRPr="00A555D1">
        <w:rPr>
          <w:bCs/>
          <w:color w:val="333333"/>
          <w:lang w:val="en-US"/>
        </w:rPr>
        <w:t>ce</w:t>
      </w:r>
      <w:proofErr w:type="spellEnd"/>
      <w:proofErr w:type="gramEnd"/>
      <w:r w:rsidR="00E11087" w:rsidRPr="00A555D1">
        <w:rPr>
          <w:bCs/>
          <w:color w:val="333333"/>
          <w:lang w:val="en-US"/>
        </w:rPr>
        <w:t xml:space="preserve"> </w:t>
      </w:r>
      <w:proofErr w:type="spellStart"/>
      <w:r w:rsidR="00E11087" w:rsidRPr="00A555D1">
        <w:rPr>
          <w:bCs/>
          <w:color w:val="333333"/>
          <w:lang w:val="en-US"/>
        </w:rPr>
        <w:t>ține</w:t>
      </w:r>
      <w:proofErr w:type="spellEnd"/>
      <w:r w:rsidR="00E11087" w:rsidRPr="00A555D1">
        <w:rPr>
          <w:bCs/>
          <w:color w:val="333333"/>
          <w:lang w:val="en-US"/>
        </w:rPr>
        <w:t xml:space="preserve"> de </w:t>
      </w:r>
      <w:proofErr w:type="spellStart"/>
      <w:r w:rsidR="00E11087" w:rsidRPr="00A555D1">
        <w:rPr>
          <w:bCs/>
          <w:color w:val="333333"/>
          <w:lang w:val="en-US"/>
        </w:rPr>
        <w:t>schimbarea</w:t>
      </w:r>
      <w:proofErr w:type="spellEnd"/>
      <w:r w:rsidR="00E11087" w:rsidRPr="00A555D1">
        <w:rPr>
          <w:bCs/>
          <w:color w:val="333333"/>
          <w:lang w:val="en-US"/>
        </w:rPr>
        <w:t xml:space="preserve"> </w:t>
      </w:r>
      <w:proofErr w:type="spellStart"/>
      <w:r w:rsidR="00E11087" w:rsidRPr="00A555D1">
        <w:rPr>
          <w:bCs/>
          <w:color w:val="333333"/>
          <w:lang w:val="en-US"/>
        </w:rPr>
        <w:t>destinației</w:t>
      </w:r>
      <w:proofErr w:type="spellEnd"/>
      <w:r w:rsidR="00E11087" w:rsidRPr="00A555D1">
        <w:rPr>
          <w:bCs/>
          <w:color w:val="333333"/>
          <w:lang w:val="en-US"/>
        </w:rPr>
        <w:t xml:space="preserve"> </w:t>
      </w:r>
      <w:proofErr w:type="spellStart"/>
      <w:r w:rsidR="00E11087" w:rsidRPr="00A555D1">
        <w:rPr>
          <w:bCs/>
          <w:color w:val="333333"/>
          <w:lang w:val="en-US"/>
        </w:rPr>
        <w:t>terenurilor</w:t>
      </w:r>
      <w:proofErr w:type="spellEnd"/>
      <w:r w:rsidR="00E11087" w:rsidRPr="00A555D1">
        <w:rPr>
          <w:bCs/>
          <w:color w:val="333333"/>
          <w:lang w:val="en-US"/>
        </w:rPr>
        <w:t xml:space="preserve"> </w:t>
      </w:r>
      <w:proofErr w:type="spellStart"/>
      <w:r w:rsidR="00E11087" w:rsidRPr="00A555D1">
        <w:rPr>
          <w:bCs/>
          <w:color w:val="333333"/>
          <w:lang w:val="en-US"/>
        </w:rPr>
        <w:t>agricole</w:t>
      </w:r>
      <w:proofErr w:type="spellEnd"/>
      <w:r w:rsidR="00E11087" w:rsidRPr="00A555D1">
        <w:rPr>
          <w:bCs/>
          <w:color w:val="333333"/>
          <w:lang w:val="en-US"/>
        </w:rPr>
        <w:t xml:space="preserve"> </w:t>
      </w:r>
      <w:proofErr w:type="spellStart"/>
      <w:r w:rsidR="00E11087" w:rsidRPr="00A555D1">
        <w:rPr>
          <w:bCs/>
          <w:color w:val="333333"/>
          <w:lang w:val="en-US"/>
        </w:rPr>
        <w:t>și</w:t>
      </w:r>
      <w:proofErr w:type="spellEnd"/>
      <w:r w:rsidR="00E11087" w:rsidRPr="00A555D1">
        <w:rPr>
          <w:bCs/>
          <w:color w:val="333333"/>
          <w:lang w:val="en-US"/>
        </w:rPr>
        <w:t xml:space="preserve"> a </w:t>
      </w:r>
      <w:proofErr w:type="spellStart"/>
      <w:r w:rsidR="00E11087" w:rsidRPr="00A555D1">
        <w:rPr>
          <w:bCs/>
          <w:color w:val="333333"/>
          <w:lang w:val="en-US"/>
        </w:rPr>
        <w:t>celor</w:t>
      </w:r>
      <w:proofErr w:type="spellEnd"/>
      <w:r w:rsidR="00E11087" w:rsidRPr="00A555D1">
        <w:rPr>
          <w:bCs/>
          <w:color w:val="333333"/>
          <w:lang w:val="en-US"/>
        </w:rPr>
        <w:t xml:space="preserve"> de </w:t>
      </w:r>
      <w:proofErr w:type="spellStart"/>
      <w:r w:rsidR="00E11087" w:rsidRPr="00A555D1">
        <w:rPr>
          <w:bCs/>
          <w:color w:val="333333"/>
          <w:lang w:val="en-US"/>
        </w:rPr>
        <w:t>calitate</w:t>
      </w:r>
      <w:proofErr w:type="spellEnd"/>
      <w:r w:rsidR="00E11087" w:rsidRPr="00A555D1">
        <w:rPr>
          <w:bCs/>
          <w:color w:val="333333"/>
          <w:lang w:val="en-US"/>
        </w:rPr>
        <w:t xml:space="preserve"> </w:t>
      </w:r>
      <w:proofErr w:type="spellStart"/>
      <w:r w:rsidR="00E11087" w:rsidRPr="00A555D1">
        <w:rPr>
          <w:bCs/>
          <w:color w:val="333333"/>
          <w:lang w:val="en-US"/>
        </w:rPr>
        <w:t>superioară</w:t>
      </w:r>
      <w:proofErr w:type="spellEnd"/>
      <w:r w:rsidR="00E11087" w:rsidRPr="00A555D1">
        <w:rPr>
          <w:bCs/>
          <w:color w:val="333333"/>
          <w:lang w:val="en-US"/>
        </w:rPr>
        <w:t xml:space="preserve"> cum </w:t>
      </w:r>
      <w:proofErr w:type="spellStart"/>
      <w:r w:rsidR="00E11087" w:rsidRPr="00A555D1">
        <w:rPr>
          <w:bCs/>
          <w:color w:val="333333"/>
          <w:lang w:val="en-US"/>
        </w:rPr>
        <w:t>ar</w:t>
      </w:r>
      <w:proofErr w:type="spellEnd"/>
      <w:r w:rsidR="00E11087" w:rsidRPr="00A555D1">
        <w:rPr>
          <w:bCs/>
          <w:color w:val="333333"/>
          <w:lang w:val="en-US"/>
        </w:rPr>
        <w:t xml:space="preserve"> fi: </w:t>
      </w:r>
      <w:proofErr w:type="spellStart"/>
      <w:r w:rsidR="00E11087" w:rsidRPr="00E11087">
        <w:rPr>
          <w:bCs/>
          <w:color w:val="333333"/>
          <w:lang w:val="en-US"/>
        </w:rPr>
        <w:t>silvice</w:t>
      </w:r>
      <w:proofErr w:type="spellEnd"/>
      <w:r w:rsidR="00E11087" w:rsidRPr="00E11087">
        <w:rPr>
          <w:bCs/>
          <w:color w:val="333333"/>
          <w:lang w:val="en-US"/>
        </w:rPr>
        <w:t xml:space="preserve"> de </w:t>
      </w:r>
      <w:proofErr w:type="spellStart"/>
      <w:r w:rsidR="00E11087" w:rsidRPr="00E11087">
        <w:rPr>
          <w:bCs/>
          <w:color w:val="333333"/>
          <w:lang w:val="en-US"/>
        </w:rPr>
        <w:t>calitate</w:t>
      </w:r>
      <w:proofErr w:type="spellEnd"/>
      <w:r w:rsidR="00E11087" w:rsidRPr="00E11087">
        <w:rPr>
          <w:bCs/>
          <w:color w:val="333333"/>
          <w:lang w:val="en-US"/>
        </w:rPr>
        <w:t xml:space="preserve"> </w:t>
      </w:r>
      <w:proofErr w:type="spellStart"/>
      <w:r w:rsidR="00E11087" w:rsidRPr="00E11087">
        <w:rPr>
          <w:bCs/>
          <w:color w:val="333333"/>
          <w:lang w:val="en-US"/>
        </w:rPr>
        <w:t>superioară</w:t>
      </w:r>
      <w:proofErr w:type="spellEnd"/>
      <w:r w:rsidR="00E11087" w:rsidRPr="00E11087">
        <w:rPr>
          <w:bCs/>
          <w:color w:val="333333"/>
          <w:lang w:val="en-US"/>
        </w:rPr>
        <w:t xml:space="preserve">, a </w:t>
      </w:r>
      <w:proofErr w:type="spellStart"/>
      <w:r w:rsidR="00E11087" w:rsidRPr="00E11087">
        <w:rPr>
          <w:bCs/>
          <w:color w:val="333333"/>
          <w:lang w:val="en-US"/>
        </w:rPr>
        <w:t>terenurilor</w:t>
      </w:r>
      <w:proofErr w:type="spellEnd"/>
      <w:r w:rsidR="00E11087" w:rsidRPr="00E11087">
        <w:rPr>
          <w:bCs/>
          <w:color w:val="333333"/>
          <w:lang w:val="en-US"/>
        </w:rPr>
        <w:t xml:space="preserve"> </w:t>
      </w:r>
      <w:proofErr w:type="spellStart"/>
      <w:r w:rsidR="00E11087" w:rsidRPr="00E11087">
        <w:rPr>
          <w:bCs/>
          <w:color w:val="333333"/>
          <w:lang w:val="en-US"/>
        </w:rPr>
        <w:t>ocupate</w:t>
      </w:r>
      <w:proofErr w:type="spellEnd"/>
      <w:r w:rsidR="00E11087" w:rsidRPr="00E11087">
        <w:rPr>
          <w:bCs/>
          <w:color w:val="333333"/>
          <w:lang w:val="en-US"/>
        </w:rPr>
        <w:t xml:space="preserve"> de </w:t>
      </w:r>
      <w:proofErr w:type="spellStart"/>
      <w:r w:rsidR="00E11087" w:rsidRPr="00E11087">
        <w:rPr>
          <w:bCs/>
          <w:color w:val="333333"/>
          <w:lang w:val="en-US"/>
        </w:rPr>
        <w:t>parcuri</w:t>
      </w:r>
      <w:proofErr w:type="spellEnd"/>
      <w:r w:rsidR="00E11087" w:rsidRPr="00E11087">
        <w:rPr>
          <w:bCs/>
          <w:color w:val="333333"/>
          <w:lang w:val="en-US"/>
        </w:rPr>
        <w:t xml:space="preserve"> </w:t>
      </w:r>
      <w:proofErr w:type="spellStart"/>
      <w:r w:rsidR="00E11087" w:rsidRPr="00E11087">
        <w:rPr>
          <w:bCs/>
          <w:color w:val="333333"/>
          <w:lang w:val="en-US"/>
        </w:rPr>
        <w:t>naţionale</w:t>
      </w:r>
      <w:proofErr w:type="spellEnd"/>
      <w:r w:rsidR="00E11087" w:rsidRPr="00E11087">
        <w:rPr>
          <w:bCs/>
          <w:color w:val="333333"/>
          <w:lang w:val="en-US"/>
        </w:rPr>
        <w:t xml:space="preserve">, </w:t>
      </w:r>
      <w:proofErr w:type="spellStart"/>
      <w:r w:rsidR="00E11087" w:rsidRPr="00E11087">
        <w:rPr>
          <w:bCs/>
          <w:color w:val="333333"/>
          <w:lang w:val="en-US"/>
        </w:rPr>
        <w:t>rezervaţii</w:t>
      </w:r>
      <w:proofErr w:type="spellEnd"/>
      <w:r w:rsidR="00E11087" w:rsidRPr="00E11087">
        <w:rPr>
          <w:bCs/>
          <w:color w:val="333333"/>
          <w:lang w:val="en-US"/>
        </w:rPr>
        <w:t xml:space="preserve">, </w:t>
      </w:r>
      <w:proofErr w:type="spellStart"/>
      <w:r w:rsidR="00E11087" w:rsidRPr="00E11087">
        <w:rPr>
          <w:bCs/>
          <w:color w:val="333333"/>
          <w:lang w:val="en-US"/>
        </w:rPr>
        <w:t>monumente</w:t>
      </w:r>
      <w:proofErr w:type="spellEnd"/>
      <w:r w:rsidR="00E11087" w:rsidRPr="00E11087">
        <w:rPr>
          <w:bCs/>
          <w:color w:val="333333"/>
          <w:lang w:val="en-US"/>
        </w:rPr>
        <w:t xml:space="preserve">, </w:t>
      </w:r>
      <w:proofErr w:type="spellStart"/>
      <w:r w:rsidR="00E11087" w:rsidRPr="00E11087">
        <w:rPr>
          <w:bCs/>
          <w:color w:val="333333"/>
          <w:lang w:val="en-US"/>
        </w:rPr>
        <w:t>ansambluri</w:t>
      </w:r>
      <w:proofErr w:type="spellEnd"/>
      <w:r w:rsidR="00E11087" w:rsidRPr="00E11087">
        <w:rPr>
          <w:bCs/>
          <w:color w:val="333333"/>
          <w:lang w:val="en-US"/>
        </w:rPr>
        <w:t xml:space="preserve"> </w:t>
      </w:r>
      <w:proofErr w:type="spellStart"/>
      <w:r w:rsidR="00E11087" w:rsidRPr="00E11087">
        <w:rPr>
          <w:bCs/>
          <w:color w:val="333333"/>
          <w:lang w:val="en-US"/>
        </w:rPr>
        <w:t>arheologice</w:t>
      </w:r>
      <w:proofErr w:type="spellEnd"/>
      <w:r w:rsidR="00E11087" w:rsidRPr="00E11087">
        <w:rPr>
          <w:bCs/>
          <w:color w:val="333333"/>
          <w:lang w:val="en-US"/>
        </w:rPr>
        <w:t xml:space="preserve"> </w:t>
      </w:r>
      <w:proofErr w:type="spellStart"/>
      <w:r w:rsidR="00E11087" w:rsidRPr="00E11087">
        <w:rPr>
          <w:bCs/>
          <w:color w:val="333333"/>
          <w:lang w:val="en-US"/>
        </w:rPr>
        <w:t>şi</w:t>
      </w:r>
      <w:proofErr w:type="spellEnd"/>
      <w:r w:rsidR="00E11087" w:rsidRPr="00E11087">
        <w:rPr>
          <w:bCs/>
          <w:color w:val="333333"/>
          <w:lang w:val="en-US"/>
        </w:rPr>
        <w:t xml:space="preserve"> </w:t>
      </w:r>
      <w:proofErr w:type="spellStart"/>
      <w:r w:rsidR="00E11087" w:rsidRPr="00E11087">
        <w:rPr>
          <w:bCs/>
          <w:color w:val="333333"/>
          <w:lang w:val="en-US"/>
        </w:rPr>
        <w:t>istorice</w:t>
      </w:r>
      <w:proofErr w:type="spellEnd"/>
      <w:r w:rsidR="00F55D1D">
        <w:rPr>
          <w:bCs/>
          <w:color w:val="333333"/>
          <w:lang w:val="en-US"/>
        </w:rPr>
        <w:t>.</w:t>
      </w:r>
    </w:p>
    <w:p w:rsidR="00F55D1D" w:rsidRDefault="00F55D1D" w:rsidP="00F55D1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Conform art.11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lit.b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r w:rsidRPr="00E50529">
        <w:rPr>
          <w:rFonts w:ascii="Times New Roman" w:hAnsi="Times New Roman" w:cs="Times New Roman"/>
          <w:sz w:val="24"/>
          <w:szCs w:val="24"/>
          <w:lang w:val="en-US"/>
        </w:rPr>
        <w:t xml:space="preserve">29/2018 </w:t>
      </w:r>
      <w:proofErr w:type="spellStart"/>
      <w:r w:rsidRPr="00E5052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E50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sz w:val="24"/>
          <w:szCs w:val="24"/>
          <w:lang w:val="en-US"/>
        </w:rPr>
        <w:t>delimitarea</w:t>
      </w:r>
      <w:proofErr w:type="spellEnd"/>
      <w:r w:rsidRPr="00E50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sz w:val="24"/>
          <w:szCs w:val="24"/>
          <w:lang w:val="en-US"/>
        </w:rPr>
        <w:t>proprietăţii</w:t>
      </w:r>
      <w:proofErr w:type="spellEnd"/>
      <w:r w:rsidRPr="00E50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50529">
        <w:rPr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5052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Pr="00E50529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E50529">
        <w:rPr>
          <w:rFonts w:ascii="Times New Roman" w:hAnsi="Times New Roman" w:cs="Times New Roman"/>
          <w:sz w:val="24"/>
          <w:szCs w:val="24"/>
          <w:lang w:val="en-US"/>
        </w:rPr>
        <w:t xml:space="preserve"> public al </w:t>
      </w:r>
      <w:proofErr w:type="spellStart"/>
      <w:r w:rsidRPr="00E50529">
        <w:rPr>
          <w:rFonts w:ascii="Times New Roman" w:hAnsi="Times New Roman" w:cs="Times New Roman"/>
          <w:sz w:val="24"/>
          <w:szCs w:val="24"/>
          <w:lang w:val="en-US"/>
        </w:rPr>
        <w:t>unităţilor</w:t>
      </w:r>
      <w:proofErr w:type="spellEnd"/>
      <w:r w:rsidRPr="00E50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Pr="00E5052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50529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E50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sz w:val="24"/>
          <w:szCs w:val="24"/>
          <w:lang w:val="en-US"/>
        </w:rPr>
        <w:t>întîi</w:t>
      </w:r>
      <w:proofErr w:type="spellEnd"/>
      <w:r w:rsidRPr="00E50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sz w:val="24"/>
          <w:szCs w:val="24"/>
          <w:lang w:val="en-US"/>
        </w:rPr>
        <w:t>țin</w:t>
      </w:r>
      <w:proofErr w:type="spellEnd"/>
      <w:r w:rsidRPr="00E5052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50529">
        <w:rPr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corpuri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apă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suprafaţă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terenurile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aferente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acestora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terenurile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fondului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apelor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proprietate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publică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unităţilor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administrativ-teritoriale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inclusiv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terenurile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fîşiilor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riverane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protecţie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apelor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digurile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apărare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împotriva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inundaţiilor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sistemele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irigare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desecare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terenurile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aferente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alte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construcţii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hidrotehnice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proprietate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unităţii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administrativ-teritoriale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cu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excepţia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bunurilor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prevăzute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art. 9 </w:t>
      </w:r>
      <w:proofErr w:type="spellStart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alin</w:t>
      </w:r>
      <w:proofErr w:type="spellEnd"/>
      <w:r w:rsidRPr="00E50529">
        <w:rPr>
          <w:rFonts w:ascii="Times New Roman" w:hAnsi="Times New Roman" w:cs="Times New Roman"/>
          <w:i/>
          <w:sz w:val="24"/>
          <w:szCs w:val="24"/>
          <w:lang w:val="en-US"/>
        </w:rPr>
        <w:t>. (2) lit. b);</w:t>
      </w:r>
    </w:p>
    <w:p w:rsidR="00C96923" w:rsidRDefault="00F55D1D" w:rsidP="00C96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F55D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Conform art.112 (2) din </w:t>
      </w:r>
      <w:proofErr w:type="spellStart"/>
      <w:r w:rsidRPr="00F55D1D">
        <w:rPr>
          <w:rFonts w:ascii="Times New Roman" w:eastAsia="Calibri" w:hAnsi="Times New Roman" w:cs="Times New Roman"/>
          <w:sz w:val="24"/>
          <w:szCs w:val="24"/>
          <w:lang w:val="en-US"/>
        </w:rPr>
        <w:t>Constitiția</w:t>
      </w:r>
      <w:proofErr w:type="spellEnd"/>
      <w:r w:rsidRPr="00F55D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RM “</w:t>
      </w:r>
      <w:proofErr w:type="spellStart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Consiliile</w:t>
      </w:r>
      <w:proofErr w:type="spellEnd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locale </w:t>
      </w:r>
      <w:proofErr w:type="spellStart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şi</w:t>
      </w:r>
      <w:proofErr w:type="spellEnd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primarii</w:t>
      </w:r>
      <w:proofErr w:type="spellEnd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activează</w:t>
      </w:r>
      <w:proofErr w:type="spellEnd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în</w:t>
      </w:r>
      <w:proofErr w:type="spellEnd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condiţiile</w:t>
      </w:r>
      <w:proofErr w:type="spellEnd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legii</w:t>
      </w:r>
      <w:proofErr w:type="spellEnd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ca</w:t>
      </w:r>
      <w:proofErr w:type="spellEnd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autorităţi</w:t>
      </w:r>
      <w:proofErr w:type="spellEnd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administrative </w:t>
      </w:r>
      <w:proofErr w:type="spellStart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autonome</w:t>
      </w:r>
      <w:proofErr w:type="spellEnd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şi</w:t>
      </w:r>
      <w:proofErr w:type="spellEnd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rezolvă</w:t>
      </w:r>
      <w:proofErr w:type="spellEnd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treburile</w:t>
      </w:r>
      <w:proofErr w:type="spellEnd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publice</w:t>
      </w:r>
      <w:proofErr w:type="spellEnd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din sate </w:t>
      </w:r>
      <w:proofErr w:type="spellStart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şi</w:t>
      </w:r>
      <w:proofErr w:type="spellEnd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oraşe</w:t>
      </w:r>
      <w:proofErr w:type="spellEnd"/>
      <w:r w:rsidRPr="00F55D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”</w:t>
      </w:r>
    </w:p>
    <w:p w:rsidR="00C96923" w:rsidRPr="00C96923" w:rsidRDefault="00F55D1D" w:rsidP="00C96923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96923" w:rsidRPr="00C9692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Conform art.4 </w:t>
      </w:r>
      <w:proofErr w:type="spellStart"/>
      <w:r w:rsidR="00C96923" w:rsidRPr="00C9692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alin</w:t>
      </w:r>
      <w:proofErr w:type="spellEnd"/>
      <w:proofErr w:type="gramStart"/>
      <w:r w:rsidR="00C96923" w:rsidRPr="00C9692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.(</w:t>
      </w:r>
      <w:proofErr w:type="gramEnd"/>
      <w:r w:rsidR="00C96923" w:rsidRPr="00C9692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5) din </w:t>
      </w:r>
      <w:proofErr w:type="spellStart"/>
      <w:r w:rsidR="00C96923" w:rsidRPr="00C9692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Legea</w:t>
      </w:r>
      <w:proofErr w:type="spellEnd"/>
      <w:r w:rsidR="00C96923" w:rsidRPr="00C9692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96923" w:rsidRPr="00C9692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apelor</w:t>
      </w:r>
      <w:proofErr w:type="spellEnd"/>
      <w:r w:rsidR="00C96923" w:rsidRPr="00C9692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nr.272/2011</w:t>
      </w:r>
      <w:r w:rsidR="00C96923" w:rsidRPr="00C96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C96923" w:rsidRPr="00C96923">
        <w:rPr>
          <w:rFonts w:ascii="Times New Roman" w:eastAsia="Calibri" w:hAnsi="Times New Roman" w:cs="Times New Roman"/>
          <w:i/>
          <w:sz w:val="24"/>
          <w:szCs w:val="24"/>
          <w:lang w:val="en-US"/>
        </w:rPr>
        <w:t>t</w:t>
      </w:r>
      <w:r w:rsidR="00C96923" w:rsidRP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erenul</w:t>
      </w:r>
      <w:proofErr w:type="spellEnd"/>
      <w:r w:rsidR="00C96923" w:rsidRP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de sub </w:t>
      </w:r>
      <w:proofErr w:type="spellStart"/>
      <w:r w:rsidR="00C96923" w:rsidRP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apa</w:t>
      </w:r>
      <w:proofErr w:type="spellEnd"/>
      <w:r w:rsidR="00C96923" w:rsidRP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C96923" w:rsidRP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iazului</w:t>
      </w:r>
      <w:proofErr w:type="spellEnd"/>
      <w:r w:rsidR="00C96923" w:rsidRP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C96923" w:rsidRP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poate</w:t>
      </w:r>
      <w:proofErr w:type="spellEnd"/>
      <w:r w:rsidR="00C96923" w:rsidRP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face parte </w:t>
      </w:r>
      <w:proofErr w:type="spellStart"/>
      <w:r w:rsidR="00C96923" w:rsidRP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atît</w:t>
      </w:r>
      <w:proofErr w:type="spellEnd"/>
      <w:r w:rsidR="00C96923" w:rsidRP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din </w:t>
      </w:r>
      <w:proofErr w:type="spellStart"/>
      <w:r w:rsidR="00C96923" w:rsidRP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domeniul</w:t>
      </w:r>
      <w:proofErr w:type="spellEnd"/>
      <w:r w:rsidR="00C96923" w:rsidRP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 public, </w:t>
      </w:r>
      <w:proofErr w:type="spellStart"/>
      <w:r w:rsid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cît</w:t>
      </w:r>
      <w:proofErr w:type="spellEnd"/>
      <w:r w:rsid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şi</w:t>
      </w:r>
      <w:proofErr w:type="spellEnd"/>
      <w:r w:rsid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din </w:t>
      </w:r>
      <w:proofErr w:type="spellStart"/>
      <w:r w:rsid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domeniul</w:t>
      </w:r>
      <w:proofErr w:type="spellEnd"/>
      <w:r w:rsid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privat</w:t>
      </w:r>
      <w:proofErr w:type="spellEnd"/>
      <w:r w:rsidR="00C9692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.</w:t>
      </w:r>
    </w:p>
    <w:p w:rsidR="00F55D1D" w:rsidRPr="00F55D1D" w:rsidRDefault="00F55D1D" w:rsidP="00C969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Terenul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respectiv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proprietate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UAT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Pohorniceni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C96923" w:rsidRPr="00283DAF" w:rsidRDefault="00C96923" w:rsidP="00C96923">
      <w:pPr>
        <w:spacing w:after="0" w:line="240" w:lineRule="auto"/>
        <w:jc w:val="both"/>
        <w:rPr>
          <w:bCs/>
          <w:i/>
          <w:lang w:val="en-US"/>
        </w:rPr>
      </w:pPr>
      <w:r w:rsidRPr="00283DAF">
        <w:rPr>
          <w:rFonts w:ascii="Times New Roman" w:hAnsi="Times New Roman" w:cs="Times New Roman"/>
          <w:bCs/>
          <w:sz w:val="24"/>
          <w:szCs w:val="24"/>
          <w:lang w:val="en-US"/>
        </w:rPr>
        <w:t>Conform art.56 (1)</w:t>
      </w:r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“</w:t>
      </w:r>
      <w:proofErr w:type="spellStart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>Inspectoratul</w:t>
      </w:r>
      <w:proofErr w:type="spellEnd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>pentru</w:t>
      </w:r>
      <w:proofErr w:type="spellEnd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>Protecția</w:t>
      </w:r>
      <w:proofErr w:type="spellEnd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>Mediului</w:t>
      </w:r>
      <w:proofErr w:type="spellEnd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>coordonează</w:t>
      </w:r>
      <w:proofErr w:type="spellEnd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>şi</w:t>
      </w:r>
      <w:proofErr w:type="spellEnd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>exercită</w:t>
      </w:r>
      <w:proofErr w:type="spellEnd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>activitatea</w:t>
      </w:r>
      <w:proofErr w:type="spellEnd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de </w:t>
      </w:r>
      <w:proofErr w:type="spellStart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>inspecţie</w:t>
      </w:r>
      <w:proofErr w:type="spellEnd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>şi</w:t>
      </w:r>
      <w:proofErr w:type="spellEnd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de control </w:t>
      </w:r>
      <w:proofErr w:type="spellStart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>în</w:t>
      </w:r>
      <w:proofErr w:type="spellEnd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>domeniul</w:t>
      </w:r>
      <w:proofErr w:type="spellEnd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>folosinţei</w:t>
      </w:r>
      <w:proofErr w:type="spellEnd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>şi</w:t>
      </w:r>
      <w:proofErr w:type="spellEnd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al </w:t>
      </w:r>
      <w:proofErr w:type="spellStart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>protecţiei</w:t>
      </w:r>
      <w:proofErr w:type="spellEnd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>apelor</w:t>
      </w:r>
      <w:proofErr w:type="spellEnd"/>
      <w:r w:rsidRPr="00283DAF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</w:p>
    <w:p w:rsidR="00C96923" w:rsidRDefault="00C96923" w:rsidP="00C9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360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 </w:t>
      </w:r>
      <w:proofErr w:type="spellStart"/>
      <w:r w:rsidRPr="00136081">
        <w:rPr>
          <w:rFonts w:ascii="Times New Roman" w:hAnsi="Times New Roman" w:cs="Times New Roman"/>
          <w:bCs/>
          <w:sz w:val="24"/>
          <w:szCs w:val="24"/>
          <w:lang w:val="en-US"/>
        </w:rPr>
        <w:t>caz</w:t>
      </w:r>
      <w:proofErr w:type="spellEnd"/>
      <w:r w:rsidRPr="0013608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cu nr. cadastral 6457112249,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suprafața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de 1,37 ha de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mulți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secat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făra</w:t>
      </w:r>
      <w:proofErr w:type="spellEnd"/>
      <w:r w:rsidRPr="00A55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A55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avea</w:t>
      </w:r>
      <w:proofErr w:type="spellEnd"/>
      <w:r w:rsidRPr="00A55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5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izvoare</w:t>
      </w:r>
      <w:proofErr w:type="spellEnd"/>
      <w:r w:rsidRPr="00A55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A55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alimentare</w:t>
      </w:r>
      <w:proofErr w:type="spellEnd"/>
      <w:r w:rsidRPr="00A55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A55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albiei</w:t>
      </w:r>
      <w:proofErr w:type="spellEnd"/>
      <w:r w:rsidRPr="00A55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5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A55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la moment </w:t>
      </w:r>
      <w:proofErr w:type="spellStart"/>
      <w:r w:rsidRPr="00A55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A55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inundate de </w:t>
      </w:r>
      <w:proofErr w:type="spellStart"/>
      <w:r w:rsidRPr="00A55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vegetație</w:t>
      </w:r>
      <w:proofErr w:type="spellEnd"/>
      <w:r w:rsidRPr="00A55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55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forestieră</w:t>
      </w:r>
      <w:proofErr w:type="spellEnd"/>
      <w:r w:rsidR="00DD4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4E4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DD4E44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="00DD4E44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="00DD4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4E44">
        <w:rPr>
          <w:rFonts w:ascii="Times New Roman" w:hAnsi="Times New Roman" w:cs="Times New Roman"/>
          <w:sz w:val="24"/>
          <w:szCs w:val="24"/>
          <w:lang w:val="en-US"/>
        </w:rPr>
        <w:t>sem</w:t>
      </w:r>
      <w:r w:rsidRPr="00136081">
        <w:rPr>
          <w:rFonts w:ascii="Times New Roman" w:hAnsi="Times New Roman" w:cs="Times New Roman"/>
          <w:sz w:val="24"/>
          <w:szCs w:val="24"/>
          <w:lang w:val="en-US"/>
        </w:rPr>
        <w:t>ne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revigorare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fapt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constatat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atît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comisiile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UAT din 14.06.2018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16.08.2021,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cît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Inspecția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ecologică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6081"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cu nr. 011137 din 25.10.2021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Pr="00C96923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proofErr w:type="spellStart"/>
      <w:r w:rsidRPr="00C9692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96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923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C96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923">
        <w:rPr>
          <w:rFonts w:ascii="Times New Roman" w:hAnsi="Times New Roman" w:cs="Times New Roman"/>
          <w:sz w:val="24"/>
          <w:szCs w:val="24"/>
          <w:lang w:val="en-US"/>
        </w:rPr>
        <w:t>folosinţei</w:t>
      </w:r>
      <w:proofErr w:type="spellEnd"/>
      <w:r w:rsidRPr="00C96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92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96923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C96923">
        <w:rPr>
          <w:rFonts w:ascii="Times New Roman" w:hAnsi="Times New Roman" w:cs="Times New Roman"/>
          <w:sz w:val="24"/>
          <w:szCs w:val="24"/>
          <w:lang w:val="en-US"/>
        </w:rPr>
        <w:t>protecţiei</w:t>
      </w:r>
      <w:proofErr w:type="spellEnd"/>
      <w:r w:rsidRPr="00C96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6923">
        <w:rPr>
          <w:rFonts w:ascii="Times New Roman" w:hAnsi="Times New Roman" w:cs="Times New Roman"/>
          <w:sz w:val="24"/>
          <w:szCs w:val="24"/>
          <w:lang w:val="en-US"/>
        </w:rPr>
        <w:t>apelor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1360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745BE" w:rsidRPr="00A555D1" w:rsidRDefault="00E11087" w:rsidP="007531C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Cs/>
          <w:color w:val="333333"/>
          <w:lang w:val="en-US"/>
        </w:rPr>
      </w:pPr>
      <w:r w:rsidRPr="00A555D1">
        <w:rPr>
          <w:bCs/>
          <w:color w:val="333333"/>
          <w:lang w:val="en-US"/>
        </w:rPr>
        <w:t xml:space="preserve"> </w:t>
      </w:r>
      <w:r w:rsidR="00D745BE" w:rsidRPr="00A555D1">
        <w:rPr>
          <w:bCs/>
          <w:color w:val="333333"/>
          <w:lang w:val="en-US"/>
        </w:rPr>
        <w:t xml:space="preserve">   </w:t>
      </w:r>
      <w:proofErr w:type="gramStart"/>
      <w:r w:rsidR="007D4A2A" w:rsidRPr="00A555D1">
        <w:rPr>
          <w:bCs/>
          <w:color w:val="333333"/>
          <w:lang w:val="en-US"/>
        </w:rPr>
        <w:t xml:space="preserve">Cu </w:t>
      </w:r>
      <w:proofErr w:type="spellStart"/>
      <w:r w:rsidR="007D4A2A" w:rsidRPr="00A555D1">
        <w:rPr>
          <w:bCs/>
          <w:color w:val="333333"/>
          <w:lang w:val="en-US"/>
        </w:rPr>
        <w:t>toate</w:t>
      </w:r>
      <w:proofErr w:type="spellEnd"/>
      <w:r w:rsidR="007D4A2A" w:rsidRPr="00A555D1">
        <w:rPr>
          <w:bCs/>
          <w:color w:val="333333"/>
          <w:lang w:val="en-US"/>
        </w:rPr>
        <w:t xml:space="preserve"> </w:t>
      </w:r>
      <w:proofErr w:type="spellStart"/>
      <w:r w:rsidR="007D4A2A" w:rsidRPr="00A555D1">
        <w:rPr>
          <w:bCs/>
          <w:color w:val="333333"/>
          <w:lang w:val="en-US"/>
        </w:rPr>
        <w:t>că</w:t>
      </w:r>
      <w:proofErr w:type="spellEnd"/>
      <w:r w:rsidR="007D4A2A" w:rsidRPr="00A555D1">
        <w:rPr>
          <w:bCs/>
          <w:color w:val="333333"/>
          <w:lang w:val="en-US"/>
        </w:rPr>
        <w:t xml:space="preserve"> </w:t>
      </w:r>
      <w:proofErr w:type="spellStart"/>
      <w:r w:rsidR="007D4A2A" w:rsidRPr="00A555D1">
        <w:rPr>
          <w:bCs/>
          <w:color w:val="333333"/>
          <w:lang w:val="en-US"/>
        </w:rPr>
        <w:t>legislația</w:t>
      </w:r>
      <w:proofErr w:type="spellEnd"/>
      <w:r w:rsidR="007D4A2A" w:rsidRPr="00A555D1">
        <w:rPr>
          <w:bCs/>
          <w:color w:val="333333"/>
          <w:lang w:val="en-US"/>
        </w:rPr>
        <w:t xml:space="preserve"> nu </w:t>
      </w:r>
      <w:proofErr w:type="spellStart"/>
      <w:r w:rsidR="007D4A2A" w:rsidRPr="00A555D1">
        <w:rPr>
          <w:bCs/>
          <w:color w:val="333333"/>
          <w:lang w:val="en-US"/>
        </w:rPr>
        <w:t>prevede</w:t>
      </w:r>
      <w:proofErr w:type="spellEnd"/>
      <w:r w:rsidR="007D4A2A" w:rsidRPr="00A555D1">
        <w:rPr>
          <w:bCs/>
          <w:color w:val="333333"/>
          <w:lang w:val="en-US"/>
        </w:rPr>
        <w:t xml:space="preserve"> </w:t>
      </w:r>
      <w:proofErr w:type="spellStart"/>
      <w:r w:rsidR="007D4A2A" w:rsidRPr="00A555D1">
        <w:rPr>
          <w:bCs/>
          <w:color w:val="333333"/>
          <w:lang w:val="en-US"/>
        </w:rPr>
        <w:t>expres</w:t>
      </w:r>
      <w:proofErr w:type="spellEnd"/>
      <w:r w:rsidR="007D4A2A" w:rsidRPr="00A555D1">
        <w:rPr>
          <w:bCs/>
          <w:color w:val="333333"/>
          <w:lang w:val="en-US"/>
        </w:rPr>
        <w:t xml:space="preserve"> </w:t>
      </w:r>
      <w:proofErr w:type="spellStart"/>
      <w:r w:rsidR="007D4A2A" w:rsidRPr="00A555D1">
        <w:rPr>
          <w:bCs/>
          <w:color w:val="333333"/>
          <w:lang w:val="en-US"/>
        </w:rPr>
        <w:t>coordonarea</w:t>
      </w:r>
      <w:proofErr w:type="spellEnd"/>
      <w:r w:rsidR="007D4A2A" w:rsidRPr="00A555D1">
        <w:rPr>
          <w:bCs/>
          <w:color w:val="333333"/>
          <w:lang w:val="en-US"/>
        </w:rPr>
        <w:t xml:space="preserve"> cu </w:t>
      </w:r>
      <w:proofErr w:type="spellStart"/>
      <w:r w:rsidR="007D4A2A" w:rsidRPr="00A555D1">
        <w:rPr>
          <w:bCs/>
          <w:color w:val="333333"/>
          <w:lang w:val="en-US"/>
        </w:rPr>
        <w:t>Agenția</w:t>
      </w:r>
      <w:proofErr w:type="spellEnd"/>
      <w:r w:rsidR="007D4A2A" w:rsidRPr="00A555D1">
        <w:rPr>
          <w:bCs/>
          <w:color w:val="333333"/>
          <w:lang w:val="en-US"/>
        </w:rPr>
        <w:t xml:space="preserve"> </w:t>
      </w:r>
      <w:proofErr w:type="spellStart"/>
      <w:r w:rsidR="007D4A2A" w:rsidRPr="00A555D1">
        <w:rPr>
          <w:bCs/>
          <w:color w:val="333333"/>
          <w:lang w:val="en-US"/>
        </w:rPr>
        <w:t>aplele</w:t>
      </w:r>
      <w:proofErr w:type="spellEnd"/>
      <w:r w:rsidR="007D4A2A" w:rsidRPr="00A555D1">
        <w:rPr>
          <w:bCs/>
          <w:color w:val="333333"/>
          <w:lang w:val="en-US"/>
        </w:rPr>
        <w:t xml:space="preserve"> </w:t>
      </w:r>
      <w:proofErr w:type="spellStart"/>
      <w:r w:rsidR="007D4A2A" w:rsidRPr="00A555D1">
        <w:rPr>
          <w:bCs/>
          <w:color w:val="333333"/>
          <w:lang w:val="en-US"/>
        </w:rPr>
        <w:t>Moldovei</w:t>
      </w:r>
      <w:proofErr w:type="spellEnd"/>
      <w:r w:rsidR="007D4A2A" w:rsidRPr="00A555D1">
        <w:rPr>
          <w:bCs/>
          <w:color w:val="333333"/>
          <w:lang w:val="en-US"/>
        </w:rPr>
        <w:t>,</w:t>
      </w:r>
      <w:r w:rsidR="00C96923" w:rsidRPr="00A555D1">
        <w:rPr>
          <w:bCs/>
          <w:color w:val="333333"/>
          <w:lang w:val="en-US"/>
        </w:rPr>
        <w:t xml:space="preserve"> </w:t>
      </w:r>
      <w:proofErr w:type="spellStart"/>
      <w:r w:rsidR="007D4A2A" w:rsidRPr="00A555D1">
        <w:rPr>
          <w:bCs/>
          <w:color w:val="333333"/>
          <w:lang w:val="en-US"/>
        </w:rPr>
        <w:t>intenția</w:t>
      </w:r>
      <w:proofErr w:type="spellEnd"/>
      <w:r w:rsidR="007D4A2A" w:rsidRPr="00A555D1">
        <w:rPr>
          <w:bCs/>
          <w:color w:val="333333"/>
          <w:lang w:val="en-US"/>
        </w:rPr>
        <w:t xml:space="preserve"> </w:t>
      </w:r>
      <w:proofErr w:type="spellStart"/>
      <w:r w:rsidR="007D4A2A" w:rsidRPr="00A555D1">
        <w:rPr>
          <w:bCs/>
          <w:color w:val="333333"/>
          <w:lang w:val="en-US"/>
        </w:rPr>
        <w:t>primăriei</w:t>
      </w:r>
      <w:proofErr w:type="spellEnd"/>
      <w:r w:rsidR="007D4A2A" w:rsidRPr="00A555D1">
        <w:rPr>
          <w:bCs/>
          <w:color w:val="333333"/>
          <w:lang w:val="en-US"/>
        </w:rPr>
        <w:t xml:space="preserve"> </w:t>
      </w:r>
      <w:proofErr w:type="spellStart"/>
      <w:r w:rsidR="007D4A2A" w:rsidRPr="00A555D1">
        <w:rPr>
          <w:bCs/>
          <w:color w:val="333333"/>
          <w:lang w:val="en-US"/>
        </w:rPr>
        <w:t>Pohorniceni</w:t>
      </w:r>
      <w:proofErr w:type="spellEnd"/>
      <w:r w:rsidR="007D4A2A" w:rsidRPr="00A555D1">
        <w:rPr>
          <w:bCs/>
          <w:color w:val="333333"/>
          <w:lang w:val="en-US"/>
        </w:rPr>
        <w:t xml:space="preserve"> de a </w:t>
      </w:r>
      <w:proofErr w:type="spellStart"/>
      <w:r w:rsidR="007D4A2A" w:rsidRPr="00A555D1">
        <w:rPr>
          <w:bCs/>
          <w:color w:val="333333"/>
          <w:lang w:val="en-US"/>
        </w:rPr>
        <w:t>schimba</w:t>
      </w:r>
      <w:proofErr w:type="spellEnd"/>
      <w:r w:rsidR="007D4A2A" w:rsidRPr="00A555D1">
        <w:rPr>
          <w:bCs/>
          <w:color w:val="333333"/>
          <w:lang w:val="en-US"/>
        </w:rPr>
        <w:t xml:space="preserve"> </w:t>
      </w:r>
      <w:proofErr w:type="spellStart"/>
      <w:r w:rsidR="007D4A2A" w:rsidRPr="00A555D1">
        <w:rPr>
          <w:bCs/>
          <w:color w:val="333333"/>
          <w:lang w:val="en-US"/>
        </w:rPr>
        <w:t>modul</w:t>
      </w:r>
      <w:proofErr w:type="spellEnd"/>
      <w:r w:rsidR="007D4A2A" w:rsidRPr="00A555D1">
        <w:rPr>
          <w:bCs/>
          <w:color w:val="333333"/>
          <w:lang w:val="en-US"/>
        </w:rPr>
        <w:t xml:space="preserve"> de </w:t>
      </w:r>
      <w:proofErr w:type="spellStart"/>
      <w:r w:rsidR="007D4A2A" w:rsidRPr="00A555D1">
        <w:rPr>
          <w:bCs/>
          <w:color w:val="333333"/>
          <w:lang w:val="en-US"/>
        </w:rPr>
        <w:t>folosință</w:t>
      </w:r>
      <w:proofErr w:type="spellEnd"/>
      <w:r w:rsidR="007D4A2A" w:rsidRPr="00A555D1">
        <w:rPr>
          <w:bCs/>
          <w:color w:val="333333"/>
          <w:lang w:val="en-US"/>
        </w:rPr>
        <w:t xml:space="preserve"> a </w:t>
      </w:r>
      <w:proofErr w:type="spellStart"/>
      <w:r w:rsidR="007D4A2A" w:rsidRPr="00A555D1">
        <w:rPr>
          <w:bCs/>
          <w:color w:val="333333"/>
          <w:lang w:val="en-US"/>
        </w:rPr>
        <w:t>terenului</w:t>
      </w:r>
      <w:proofErr w:type="spellEnd"/>
      <w:r w:rsidR="007D4A2A" w:rsidRPr="00A555D1">
        <w:rPr>
          <w:bCs/>
          <w:color w:val="333333"/>
          <w:lang w:val="en-US"/>
        </w:rPr>
        <w:t xml:space="preserve"> a </w:t>
      </w:r>
      <w:proofErr w:type="spellStart"/>
      <w:r w:rsidR="007D4A2A" w:rsidRPr="00A555D1">
        <w:rPr>
          <w:bCs/>
          <w:color w:val="333333"/>
          <w:lang w:val="en-US"/>
        </w:rPr>
        <w:t>fost</w:t>
      </w:r>
      <w:proofErr w:type="spellEnd"/>
      <w:r w:rsidR="007D4A2A" w:rsidRPr="00A555D1">
        <w:rPr>
          <w:bCs/>
          <w:color w:val="333333"/>
          <w:lang w:val="en-US"/>
        </w:rPr>
        <w:t xml:space="preserve"> </w:t>
      </w:r>
      <w:proofErr w:type="spellStart"/>
      <w:r w:rsidR="007D4A2A" w:rsidRPr="00A555D1">
        <w:rPr>
          <w:bCs/>
          <w:color w:val="333333"/>
          <w:lang w:val="en-US"/>
        </w:rPr>
        <w:t>inițial</w:t>
      </w:r>
      <w:proofErr w:type="spellEnd"/>
      <w:r w:rsidR="007D4A2A" w:rsidRPr="00A555D1">
        <w:rPr>
          <w:bCs/>
          <w:color w:val="333333"/>
          <w:lang w:val="en-US"/>
        </w:rPr>
        <w:t xml:space="preserve"> </w:t>
      </w:r>
      <w:proofErr w:type="spellStart"/>
      <w:r w:rsidR="007D4A2A" w:rsidRPr="00A555D1">
        <w:rPr>
          <w:bCs/>
          <w:color w:val="333333"/>
          <w:lang w:val="en-US"/>
        </w:rPr>
        <w:t>consultată</w:t>
      </w:r>
      <w:proofErr w:type="spellEnd"/>
      <w:r w:rsidR="007D4A2A" w:rsidRPr="00A555D1">
        <w:rPr>
          <w:bCs/>
          <w:color w:val="333333"/>
          <w:lang w:val="en-US"/>
        </w:rPr>
        <w:t xml:space="preserve"> cu </w:t>
      </w:r>
      <w:proofErr w:type="spellStart"/>
      <w:r w:rsidR="007D4A2A" w:rsidRPr="00A555D1">
        <w:rPr>
          <w:bCs/>
          <w:color w:val="333333"/>
          <w:lang w:val="en-US"/>
        </w:rPr>
        <w:t>Agenția</w:t>
      </w:r>
      <w:proofErr w:type="spellEnd"/>
      <w:r w:rsidR="007D4A2A" w:rsidRPr="00A555D1">
        <w:rPr>
          <w:bCs/>
          <w:color w:val="333333"/>
          <w:lang w:val="en-US"/>
        </w:rPr>
        <w:t xml:space="preserve"> </w:t>
      </w:r>
      <w:proofErr w:type="spellStart"/>
      <w:r w:rsidR="007D4A2A" w:rsidRPr="00A555D1">
        <w:rPr>
          <w:bCs/>
          <w:color w:val="333333"/>
          <w:lang w:val="en-US"/>
        </w:rPr>
        <w:t>Apele</w:t>
      </w:r>
      <w:proofErr w:type="spellEnd"/>
      <w:r w:rsidR="007D4A2A" w:rsidRPr="00A555D1">
        <w:rPr>
          <w:bCs/>
          <w:color w:val="333333"/>
          <w:lang w:val="en-US"/>
        </w:rPr>
        <w:t xml:space="preserve"> </w:t>
      </w:r>
      <w:proofErr w:type="spellStart"/>
      <w:r w:rsidR="007D4A2A" w:rsidRPr="00A555D1">
        <w:rPr>
          <w:bCs/>
          <w:color w:val="333333"/>
          <w:lang w:val="en-US"/>
        </w:rPr>
        <w:t>Moldovei</w:t>
      </w:r>
      <w:proofErr w:type="spellEnd"/>
      <w:r w:rsidR="007D4A2A" w:rsidRPr="00A555D1">
        <w:rPr>
          <w:bCs/>
          <w:color w:val="333333"/>
          <w:lang w:val="en-US"/>
        </w:rPr>
        <w:t xml:space="preserve"> </w:t>
      </w:r>
      <w:proofErr w:type="spellStart"/>
      <w:r w:rsidR="007D4A2A" w:rsidRPr="00A555D1">
        <w:rPr>
          <w:bCs/>
          <w:color w:val="333333"/>
          <w:lang w:val="en-US"/>
        </w:rPr>
        <w:t>în</w:t>
      </w:r>
      <w:proofErr w:type="spellEnd"/>
      <w:r w:rsidR="007D4A2A" w:rsidRPr="00A555D1">
        <w:rPr>
          <w:bCs/>
          <w:color w:val="333333"/>
          <w:lang w:val="en-US"/>
        </w:rPr>
        <w:t xml:space="preserve"> a.2015.</w:t>
      </w:r>
      <w:proofErr w:type="gramEnd"/>
    </w:p>
    <w:p w:rsidR="00D745BE" w:rsidRPr="007D4A2A" w:rsidRDefault="007D4A2A" w:rsidP="007D4A2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Cs/>
          <w:i/>
          <w:color w:val="333333"/>
          <w:lang w:val="en-US"/>
        </w:rPr>
      </w:pPr>
      <w:proofErr w:type="gramStart"/>
      <w:r w:rsidRPr="00A555D1">
        <w:rPr>
          <w:bCs/>
          <w:color w:val="333333"/>
          <w:lang w:val="en-US"/>
        </w:rPr>
        <w:t>Conform</w:t>
      </w:r>
      <w:proofErr w:type="gramEnd"/>
      <w:r w:rsidRPr="00A555D1">
        <w:rPr>
          <w:bCs/>
          <w:color w:val="333333"/>
          <w:lang w:val="en-US"/>
        </w:rPr>
        <w:t xml:space="preserve"> art.360 alin.2 Cod civil</w:t>
      </w:r>
      <w:r w:rsidRPr="007D4A2A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7531CF">
        <w:rPr>
          <w:rFonts w:ascii="Georgia" w:hAnsi="Georgia"/>
          <w:color w:val="333333"/>
          <w:lang w:val="en-US"/>
        </w:rPr>
        <w:t>Consimțămîntul</w:t>
      </w:r>
      <w:proofErr w:type="spellEnd"/>
      <w:r w:rsidRPr="007531CF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7531CF">
        <w:rPr>
          <w:rFonts w:ascii="Georgia" w:hAnsi="Georgia"/>
          <w:color w:val="333333"/>
          <w:lang w:val="en-US"/>
        </w:rPr>
        <w:t>terțului</w:t>
      </w:r>
      <w:proofErr w:type="spellEnd"/>
      <w:r w:rsidRPr="007531CF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7531CF">
        <w:rPr>
          <w:rFonts w:ascii="Georgia" w:hAnsi="Georgia"/>
          <w:color w:val="333333"/>
          <w:lang w:val="en-US"/>
        </w:rPr>
        <w:t>pentru</w:t>
      </w:r>
      <w:proofErr w:type="spellEnd"/>
      <w:r w:rsidRPr="007531CF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7531CF">
        <w:rPr>
          <w:rFonts w:ascii="Georgia" w:hAnsi="Georgia"/>
          <w:color w:val="333333"/>
          <w:lang w:val="en-US"/>
        </w:rPr>
        <w:t>încheierea</w:t>
      </w:r>
      <w:proofErr w:type="spellEnd"/>
      <w:r w:rsidRPr="007531CF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7531CF">
        <w:rPr>
          <w:rFonts w:ascii="Georgia" w:hAnsi="Georgia"/>
          <w:color w:val="333333"/>
          <w:lang w:val="en-US"/>
        </w:rPr>
        <w:t>actului</w:t>
      </w:r>
      <w:proofErr w:type="spellEnd"/>
      <w:r w:rsidRPr="007531CF">
        <w:rPr>
          <w:rFonts w:ascii="Georgia" w:hAnsi="Georgia"/>
          <w:color w:val="333333"/>
          <w:lang w:val="en-US"/>
        </w:rPr>
        <w:t xml:space="preserve"> </w:t>
      </w:r>
      <w:proofErr w:type="spellStart"/>
      <w:r w:rsidRPr="007531CF">
        <w:rPr>
          <w:rFonts w:ascii="Georgia" w:hAnsi="Georgia"/>
          <w:color w:val="333333"/>
          <w:lang w:val="en-US"/>
        </w:rPr>
        <w:t>juridic</w:t>
      </w:r>
      <w:proofErr w:type="spellEnd"/>
      <w:r w:rsidRPr="007531CF">
        <w:rPr>
          <w:rFonts w:ascii="Georgia" w:hAnsi="Georgia"/>
          <w:color w:val="333333"/>
          <w:lang w:val="en-US"/>
        </w:rPr>
        <w:t> </w:t>
      </w:r>
      <w:proofErr w:type="spellStart"/>
      <w:r>
        <w:rPr>
          <w:rFonts w:ascii="Georgia" w:hAnsi="Georgia"/>
          <w:color w:val="333333"/>
          <w:lang w:val="en-US"/>
        </w:rPr>
        <w:t>prevede</w:t>
      </w:r>
      <w:proofErr w:type="spellEnd"/>
      <w:r>
        <w:rPr>
          <w:rFonts w:ascii="Georgia" w:hAnsi="Georgia"/>
          <w:color w:val="333333"/>
          <w:lang w:val="en-US"/>
        </w:rPr>
        <w:t xml:space="preserve">: </w:t>
      </w:r>
      <w:proofErr w:type="spellStart"/>
      <w:r w:rsidRPr="007D4A2A">
        <w:rPr>
          <w:rFonts w:ascii="Georgia" w:hAnsi="Georgia"/>
          <w:i/>
          <w:color w:val="333333"/>
          <w:lang w:val="en-US"/>
        </w:rPr>
        <w:t>Consimțămîntul</w:t>
      </w:r>
      <w:proofErr w:type="spellEnd"/>
      <w:r w:rsidRPr="007D4A2A">
        <w:rPr>
          <w:rFonts w:ascii="Georgia" w:hAnsi="Georgia"/>
          <w:i/>
          <w:color w:val="333333"/>
          <w:lang w:val="en-US"/>
        </w:rPr>
        <w:t xml:space="preserve"> nu </w:t>
      </w:r>
      <w:proofErr w:type="spellStart"/>
      <w:r w:rsidRPr="007D4A2A">
        <w:rPr>
          <w:rFonts w:ascii="Georgia" w:hAnsi="Georgia"/>
          <w:i/>
          <w:color w:val="333333"/>
          <w:lang w:val="en-US"/>
        </w:rPr>
        <w:t>necesită</w:t>
      </w:r>
      <w:proofErr w:type="spellEnd"/>
      <w:r w:rsidRPr="007D4A2A">
        <w:rPr>
          <w:rFonts w:ascii="Georgia" w:hAnsi="Georgia"/>
          <w:i/>
          <w:color w:val="333333"/>
          <w:lang w:val="en-US"/>
        </w:rPr>
        <w:t xml:space="preserve"> </w:t>
      </w:r>
      <w:proofErr w:type="spellStart"/>
      <w:r w:rsidRPr="007D4A2A">
        <w:rPr>
          <w:rFonts w:ascii="Georgia" w:hAnsi="Georgia"/>
          <w:i/>
          <w:color w:val="333333"/>
          <w:lang w:val="en-US"/>
        </w:rPr>
        <w:t>formele</w:t>
      </w:r>
      <w:proofErr w:type="spellEnd"/>
      <w:r w:rsidRPr="007D4A2A">
        <w:rPr>
          <w:rFonts w:ascii="Georgia" w:hAnsi="Georgia"/>
          <w:i/>
          <w:color w:val="333333"/>
          <w:lang w:val="en-US"/>
        </w:rPr>
        <w:t xml:space="preserve"> </w:t>
      </w:r>
      <w:proofErr w:type="spellStart"/>
      <w:r w:rsidRPr="007D4A2A">
        <w:rPr>
          <w:rFonts w:ascii="Georgia" w:hAnsi="Georgia"/>
          <w:i/>
          <w:color w:val="333333"/>
          <w:lang w:val="en-US"/>
        </w:rPr>
        <w:t>stabilite</w:t>
      </w:r>
      <w:proofErr w:type="spellEnd"/>
      <w:r w:rsidRPr="007D4A2A">
        <w:rPr>
          <w:rFonts w:ascii="Georgia" w:hAnsi="Georgia"/>
          <w:i/>
          <w:color w:val="333333"/>
          <w:lang w:val="en-US"/>
        </w:rPr>
        <w:t xml:space="preserve"> </w:t>
      </w:r>
      <w:proofErr w:type="spellStart"/>
      <w:r w:rsidRPr="007D4A2A">
        <w:rPr>
          <w:rFonts w:ascii="Georgia" w:hAnsi="Georgia"/>
          <w:i/>
          <w:color w:val="333333"/>
          <w:lang w:val="en-US"/>
        </w:rPr>
        <w:t>pentru</w:t>
      </w:r>
      <w:proofErr w:type="spellEnd"/>
      <w:r w:rsidRPr="007D4A2A">
        <w:rPr>
          <w:rFonts w:ascii="Georgia" w:hAnsi="Georgia"/>
          <w:i/>
          <w:color w:val="333333"/>
          <w:lang w:val="en-US"/>
        </w:rPr>
        <w:t xml:space="preserve"> </w:t>
      </w:r>
      <w:proofErr w:type="spellStart"/>
      <w:r w:rsidRPr="007D4A2A">
        <w:rPr>
          <w:rFonts w:ascii="Georgia" w:hAnsi="Georgia"/>
          <w:i/>
          <w:color w:val="333333"/>
          <w:lang w:val="en-US"/>
        </w:rPr>
        <w:t>actul</w:t>
      </w:r>
      <w:proofErr w:type="spellEnd"/>
      <w:r w:rsidRPr="007D4A2A">
        <w:rPr>
          <w:rFonts w:ascii="Georgia" w:hAnsi="Georgia"/>
          <w:i/>
          <w:color w:val="333333"/>
          <w:lang w:val="en-US"/>
        </w:rPr>
        <w:t xml:space="preserve"> </w:t>
      </w:r>
      <w:proofErr w:type="spellStart"/>
      <w:r w:rsidRPr="007D4A2A">
        <w:rPr>
          <w:rFonts w:ascii="Georgia" w:hAnsi="Georgia"/>
          <w:i/>
          <w:color w:val="333333"/>
          <w:lang w:val="en-US"/>
        </w:rPr>
        <w:t>juridic</w:t>
      </w:r>
      <w:proofErr w:type="spellEnd"/>
      <w:r w:rsidRPr="007D4A2A">
        <w:rPr>
          <w:rFonts w:ascii="Georgia" w:hAnsi="Georgia"/>
          <w:i/>
          <w:color w:val="333333"/>
          <w:lang w:val="en-US"/>
        </w:rPr>
        <w:t xml:space="preserve"> </w:t>
      </w:r>
      <w:proofErr w:type="spellStart"/>
      <w:r w:rsidRPr="007D4A2A">
        <w:rPr>
          <w:rFonts w:ascii="Georgia" w:hAnsi="Georgia"/>
          <w:i/>
          <w:color w:val="333333"/>
          <w:lang w:val="en-US"/>
        </w:rPr>
        <w:t>dacă</w:t>
      </w:r>
      <w:proofErr w:type="spellEnd"/>
      <w:r w:rsidRPr="007D4A2A">
        <w:rPr>
          <w:rFonts w:ascii="Georgia" w:hAnsi="Georgia"/>
          <w:i/>
          <w:color w:val="333333"/>
          <w:lang w:val="en-US"/>
        </w:rPr>
        <w:t xml:space="preserve"> </w:t>
      </w:r>
      <w:proofErr w:type="spellStart"/>
      <w:r w:rsidRPr="007D4A2A">
        <w:rPr>
          <w:rFonts w:ascii="Georgia" w:hAnsi="Georgia"/>
          <w:i/>
          <w:color w:val="333333"/>
          <w:lang w:val="en-US"/>
        </w:rPr>
        <w:t>legea</w:t>
      </w:r>
      <w:proofErr w:type="spellEnd"/>
      <w:r w:rsidRPr="007D4A2A">
        <w:rPr>
          <w:rFonts w:ascii="Georgia" w:hAnsi="Georgia"/>
          <w:i/>
          <w:color w:val="333333"/>
          <w:lang w:val="en-US"/>
        </w:rPr>
        <w:t xml:space="preserve"> nu </w:t>
      </w:r>
      <w:proofErr w:type="spellStart"/>
      <w:r w:rsidRPr="007D4A2A">
        <w:rPr>
          <w:rFonts w:ascii="Georgia" w:hAnsi="Georgia"/>
          <w:i/>
          <w:color w:val="333333"/>
          <w:lang w:val="en-US"/>
        </w:rPr>
        <w:t>prevede</w:t>
      </w:r>
      <w:proofErr w:type="spellEnd"/>
      <w:r w:rsidRPr="007D4A2A">
        <w:rPr>
          <w:rFonts w:ascii="Georgia" w:hAnsi="Georgia"/>
          <w:i/>
          <w:color w:val="333333"/>
          <w:lang w:val="en-US"/>
        </w:rPr>
        <w:t xml:space="preserve"> </w:t>
      </w:r>
      <w:proofErr w:type="spellStart"/>
      <w:r w:rsidRPr="007D4A2A">
        <w:rPr>
          <w:rFonts w:ascii="Georgia" w:hAnsi="Georgia"/>
          <w:i/>
          <w:color w:val="333333"/>
          <w:lang w:val="en-US"/>
        </w:rPr>
        <w:t>altfel</w:t>
      </w:r>
      <w:proofErr w:type="spellEnd"/>
      <w:r w:rsidRPr="007D4A2A">
        <w:rPr>
          <w:rFonts w:ascii="Georgia" w:hAnsi="Georgia"/>
          <w:i/>
          <w:color w:val="333333"/>
          <w:lang w:val="en-US"/>
        </w:rPr>
        <w:t>.</w:t>
      </w:r>
    </w:p>
    <w:p w:rsidR="006E40FD" w:rsidRPr="007531CF" w:rsidRDefault="006E40FD" w:rsidP="007531C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Georgia" w:hAnsi="Georgia"/>
          <w:color w:val="333333"/>
          <w:lang w:val="en-US"/>
        </w:rPr>
      </w:pPr>
    </w:p>
    <w:p w:rsidR="007531CF" w:rsidRDefault="00AE39E5" w:rsidP="007E52FB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AE39E5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>Conform art.</w:t>
      </w:r>
      <w:r w:rsidR="0089629C" w:rsidRPr="00AE39E5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 xml:space="preserve"> 500</w:t>
      </w:r>
      <w:r w:rsidRPr="00AE39E5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 xml:space="preserve"> Cod civil</w:t>
      </w:r>
      <w:r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>,</w:t>
      </w:r>
      <w:r w:rsidR="0089629C" w:rsidRPr="00AE39E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 </w:t>
      </w:r>
      <w:proofErr w:type="spellStart"/>
      <w:r w:rsidR="0089629C" w:rsidRPr="00AE39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Conţinutul</w:t>
      </w:r>
      <w:proofErr w:type="spellEnd"/>
      <w:r w:rsidR="0089629C" w:rsidRPr="00AE39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9629C" w:rsidRPr="00AE39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dreptului</w:t>
      </w:r>
      <w:proofErr w:type="spellEnd"/>
      <w:r w:rsidR="0089629C" w:rsidRPr="00AE39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89629C" w:rsidRPr="00AE39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proprietate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prevede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:</w:t>
      </w:r>
    </w:p>
    <w:p w:rsidR="00465B44" w:rsidRPr="00AE39E5" w:rsidRDefault="00465B44" w:rsidP="007E52FB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bookmarkStart w:id="0" w:name="_GoBack"/>
      <w:bookmarkEnd w:id="0"/>
    </w:p>
    <w:p w:rsidR="0089629C" w:rsidRPr="00AE39E5" w:rsidRDefault="0089629C" w:rsidP="0089629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lang w:val="en-US"/>
        </w:rPr>
      </w:pPr>
      <w:r w:rsidRPr="00AE39E5">
        <w:rPr>
          <w:color w:val="333333"/>
          <w:lang w:val="en-US"/>
        </w:rPr>
        <w:lastRenderedPageBreak/>
        <w:t xml:space="preserve">(3) </w:t>
      </w:r>
      <w:proofErr w:type="spellStart"/>
      <w:r w:rsidRPr="00AE39E5">
        <w:rPr>
          <w:color w:val="333333"/>
          <w:lang w:val="en-US"/>
        </w:rPr>
        <w:t>Dreptul</w:t>
      </w:r>
      <w:proofErr w:type="spellEnd"/>
      <w:r w:rsidRPr="00AE39E5">
        <w:rPr>
          <w:color w:val="333333"/>
          <w:lang w:val="en-US"/>
        </w:rPr>
        <w:t xml:space="preserve"> de </w:t>
      </w:r>
      <w:proofErr w:type="spellStart"/>
      <w:r w:rsidRPr="00AE39E5">
        <w:rPr>
          <w:color w:val="333333"/>
          <w:lang w:val="en-US"/>
        </w:rPr>
        <w:t>proprietate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poate</w:t>
      </w:r>
      <w:proofErr w:type="spellEnd"/>
      <w:r w:rsidRPr="00AE39E5">
        <w:rPr>
          <w:color w:val="333333"/>
          <w:lang w:val="en-US"/>
        </w:rPr>
        <w:t xml:space="preserve"> fi </w:t>
      </w:r>
      <w:proofErr w:type="spellStart"/>
      <w:r w:rsidRPr="00AE39E5">
        <w:rPr>
          <w:color w:val="333333"/>
          <w:lang w:val="en-US"/>
        </w:rPr>
        <w:t>limitat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prin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lege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sau</w:t>
      </w:r>
      <w:proofErr w:type="spellEnd"/>
      <w:r w:rsidRPr="00AE39E5">
        <w:rPr>
          <w:color w:val="333333"/>
          <w:lang w:val="en-US"/>
        </w:rPr>
        <w:t xml:space="preserve"> de </w:t>
      </w:r>
      <w:proofErr w:type="spellStart"/>
      <w:r w:rsidRPr="00AE39E5">
        <w:rPr>
          <w:color w:val="333333"/>
          <w:lang w:val="en-US"/>
        </w:rPr>
        <w:t>drepturile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unui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terţ</w:t>
      </w:r>
      <w:proofErr w:type="spellEnd"/>
      <w:r w:rsidRPr="00AE39E5">
        <w:rPr>
          <w:color w:val="333333"/>
          <w:lang w:val="en-US"/>
        </w:rPr>
        <w:t>.</w:t>
      </w:r>
    </w:p>
    <w:p w:rsidR="0089629C" w:rsidRPr="00AE39E5" w:rsidRDefault="0089629C" w:rsidP="0089629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lang w:val="en-US"/>
        </w:rPr>
      </w:pPr>
      <w:r w:rsidRPr="00AE39E5">
        <w:rPr>
          <w:color w:val="333333"/>
          <w:lang w:val="en-US"/>
        </w:rPr>
        <w:t xml:space="preserve">(4) </w:t>
      </w:r>
      <w:proofErr w:type="spellStart"/>
      <w:r w:rsidRPr="00AE39E5">
        <w:rPr>
          <w:color w:val="333333"/>
          <w:lang w:val="en-US"/>
        </w:rPr>
        <w:t>Dreptul</w:t>
      </w:r>
      <w:proofErr w:type="spellEnd"/>
      <w:r w:rsidRPr="00AE39E5">
        <w:rPr>
          <w:color w:val="333333"/>
          <w:lang w:val="en-US"/>
        </w:rPr>
        <w:t xml:space="preserve"> de </w:t>
      </w:r>
      <w:proofErr w:type="spellStart"/>
      <w:r w:rsidRPr="00AE39E5">
        <w:rPr>
          <w:color w:val="333333"/>
          <w:lang w:val="en-US"/>
        </w:rPr>
        <w:t>folosinţă</w:t>
      </w:r>
      <w:proofErr w:type="spellEnd"/>
      <w:r w:rsidRPr="00AE39E5">
        <w:rPr>
          <w:color w:val="333333"/>
          <w:lang w:val="en-US"/>
        </w:rPr>
        <w:t xml:space="preserve"> include </w:t>
      </w:r>
      <w:proofErr w:type="spellStart"/>
      <w:r w:rsidRPr="00AE39E5">
        <w:rPr>
          <w:color w:val="333333"/>
          <w:lang w:val="en-US"/>
        </w:rPr>
        <w:t>şi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libertatea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persoanei</w:t>
      </w:r>
      <w:proofErr w:type="spellEnd"/>
      <w:r w:rsidRPr="00AE39E5">
        <w:rPr>
          <w:color w:val="333333"/>
          <w:lang w:val="en-US"/>
        </w:rPr>
        <w:t xml:space="preserve"> de a </w:t>
      </w:r>
      <w:proofErr w:type="spellStart"/>
      <w:r w:rsidRPr="00AE39E5">
        <w:rPr>
          <w:color w:val="333333"/>
          <w:lang w:val="en-US"/>
        </w:rPr>
        <w:t>nu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folosi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bunul</w:t>
      </w:r>
      <w:proofErr w:type="spellEnd"/>
      <w:r w:rsidRPr="00AE39E5">
        <w:rPr>
          <w:color w:val="333333"/>
          <w:lang w:val="en-US"/>
        </w:rPr>
        <w:t>. </w:t>
      </w:r>
    </w:p>
    <w:p w:rsidR="0089629C" w:rsidRPr="00AE39E5" w:rsidRDefault="0089629C" w:rsidP="0089629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lang w:val="en-US"/>
        </w:rPr>
      </w:pPr>
      <w:r w:rsidRPr="00AE39E5">
        <w:rPr>
          <w:color w:val="333333"/>
          <w:lang w:val="en-US"/>
        </w:rPr>
        <w:t xml:space="preserve">(5) </w:t>
      </w:r>
      <w:proofErr w:type="spellStart"/>
      <w:r w:rsidRPr="00AE39E5">
        <w:rPr>
          <w:color w:val="333333"/>
          <w:lang w:val="en-US"/>
        </w:rPr>
        <w:t>Particularităţile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dreptului</w:t>
      </w:r>
      <w:proofErr w:type="spellEnd"/>
      <w:r w:rsidRPr="00AE39E5">
        <w:rPr>
          <w:color w:val="333333"/>
          <w:lang w:val="en-US"/>
        </w:rPr>
        <w:t xml:space="preserve"> de </w:t>
      </w:r>
      <w:proofErr w:type="spellStart"/>
      <w:r w:rsidRPr="00AE39E5">
        <w:rPr>
          <w:color w:val="333333"/>
          <w:lang w:val="en-US"/>
        </w:rPr>
        <w:t>folosinţă</w:t>
      </w:r>
      <w:proofErr w:type="spellEnd"/>
      <w:r w:rsidRPr="00AE39E5">
        <w:rPr>
          <w:color w:val="333333"/>
          <w:lang w:val="en-US"/>
        </w:rPr>
        <w:t xml:space="preserve"> a </w:t>
      </w:r>
      <w:proofErr w:type="spellStart"/>
      <w:r w:rsidRPr="00AE39E5">
        <w:rPr>
          <w:color w:val="333333"/>
          <w:lang w:val="en-US"/>
        </w:rPr>
        <w:t>terenurilor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agricole</w:t>
      </w:r>
      <w:proofErr w:type="spellEnd"/>
      <w:r w:rsidRPr="00AE39E5">
        <w:rPr>
          <w:color w:val="333333"/>
          <w:lang w:val="en-US"/>
        </w:rPr>
        <w:t xml:space="preserve"> se </w:t>
      </w:r>
      <w:proofErr w:type="spellStart"/>
      <w:r w:rsidRPr="00AE39E5">
        <w:rPr>
          <w:color w:val="333333"/>
          <w:lang w:val="en-US"/>
        </w:rPr>
        <w:t>stabilesc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prin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lege</w:t>
      </w:r>
      <w:proofErr w:type="spellEnd"/>
      <w:r w:rsidRPr="00AE39E5">
        <w:rPr>
          <w:color w:val="333333"/>
          <w:lang w:val="en-US"/>
        </w:rPr>
        <w:t>.</w:t>
      </w:r>
    </w:p>
    <w:p w:rsidR="0089629C" w:rsidRPr="00AE39E5" w:rsidRDefault="0089629C" w:rsidP="0089629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lang w:val="en-US"/>
        </w:rPr>
      </w:pPr>
      <w:r w:rsidRPr="00AE39E5">
        <w:rPr>
          <w:color w:val="333333"/>
          <w:lang w:val="en-US"/>
        </w:rPr>
        <w:t xml:space="preserve">(6) </w:t>
      </w:r>
      <w:proofErr w:type="spellStart"/>
      <w:r w:rsidRPr="00AE39E5">
        <w:rPr>
          <w:color w:val="333333"/>
          <w:lang w:val="en-US"/>
        </w:rPr>
        <w:t>Proprietarul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este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obligat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să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îngrijească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şi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să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întreţină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bunul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ce</w:t>
      </w:r>
      <w:proofErr w:type="spellEnd"/>
      <w:r w:rsidRPr="00AE39E5">
        <w:rPr>
          <w:color w:val="333333"/>
          <w:lang w:val="en-US"/>
        </w:rPr>
        <w:t xml:space="preserve">-i </w:t>
      </w:r>
      <w:proofErr w:type="spellStart"/>
      <w:r w:rsidRPr="00AE39E5">
        <w:rPr>
          <w:color w:val="333333"/>
          <w:lang w:val="en-US"/>
        </w:rPr>
        <w:t>aparţine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dacă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legea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sau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contractul</w:t>
      </w:r>
      <w:proofErr w:type="spellEnd"/>
      <w:r w:rsidRPr="00AE39E5">
        <w:rPr>
          <w:color w:val="333333"/>
          <w:lang w:val="en-US"/>
        </w:rPr>
        <w:t xml:space="preserve"> nu </w:t>
      </w:r>
      <w:proofErr w:type="spellStart"/>
      <w:r w:rsidRPr="00AE39E5">
        <w:rPr>
          <w:color w:val="333333"/>
          <w:lang w:val="en-US"/>
        </w:rPr>
        <w:t>prevede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altfel</w:t>
      </w:r>
      <w:proofErr w:type="spellEnd"/>
      <w:r w:rsidRPr="00AE39E5">
        <w:rPr>
          <w:color w:val="333333"/>
          <w:lang w:val="en-US"/>
        </w:rPr>
        <w:t>.</w:t>
      </w:r>
    </w:p>
    <w:p w:rsidR="006E40FD" w:rsidRPr="00DD4E44" w:rsidRDefault="006E40FD" w:rsidP="0089629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16"/>
          <w:szCs w:val="16"/>
          <w:lang w:val="en-US"/>
        </w:rPr>
      </w:pPr>
    </w:p>
    <w:p w:rsidR="006E40FD" w:rsidRPr="00AE39E5" w:rsidRDefault="00AE39E5" w:rsidP="006E40F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lang w:val="en-US"/>
        </w:rPr>
      </w:pPr>
      <w:proofErr w:type="gramStart"/>
      <w:r w:rsidRPr="00AE39E5">
        <w:rPr>
          <w:rStyle w:val="a5"/>
          <w:b w:val="0"/>
          <w:color w:val="333333"/>
          <w:lang w:val="en-US"/>
        </w:rPr>
        <w:t>Conform</w:t>
      </w:r>
      <w:proofErr w:type="gramEnd"/>
      <w:r w:rsidRPr="00AE39E5">
        <w:rPr>
          <w:rStyle w:val="a5"/>
          <w:b w:val="0"/>
          <w:color w:val="333333"/>
          <w:lang w:val="en-US"/>
        </w:rPr>
        <w:t xml:space="preserve"> art.</w:t>
      </w:r>
      <w:r w:rsidR="006E40FD" w:rsidRPr="00AE39E5">
        <w:rPr>
          <w:rStyle w:val="a5"/>
          <w:b w:val="0"/>
          <w:color w:val="333333"/>
          <w:lang w:val="en-US"/>
        </w:rPr>
        <w:t xml:space="preserve"> 502</w:t>
      </w:r>
      <w:r w:rsidRPr="00AE39E5">
        <w:rPr>
          <w:rStyle w:val="a5"/>
          <w:b w:val="0"/>
          <w:color w:val="333333"/>
          <w:lang w:val="en-US"/>
        </w:rPr>
        <w:t xml:space="preserve"> Cod civil</w:t>
      </w:r>
      <w:r>
        <w:rPr>
          <w:rStyle w:val="a5"/>
          <w:b w:val="0"/>
          <w:color w:val="333333"/>
          <w:lang w:val="en-US"/>
        </w:rPr>
        <w:t>,</w:t>
      </w:r>
      <w:r w:rsidR="006E40FD" w:rsidRPr="00AE39E5">
        <w:rPr>
          <w:color w:val="333333"/>
          <w:lang w:val="en-US"/>
        </w:rPr>
        <w:t> </w:t>
      </w:r>
      <w:proofErr w:type="spellStart"/>
      <w:r w:rsidR="006E40FD" w:rsidRPr="00AE39E5">
        <w:rPr>
          <w:color w:val="333333"/>
          <w:lang w:val="en-US"/>
        </w:rPr>
        <w:t>Întinderea</w:t>
      </w:r>
      <w:proofErr w:type="spellEnd"/>
      <w:r w:rsidR="006E40FD" w:rsidRPr="00AE39E5">
        <w:rPr>
          <w:color w:val="333333"/>
          <w:lang w:val="en-US"/>
        </w:rPr>
        <w:t xml:space="preserve"> </w:t>
      </w:r>
      <w:proofErr w:type="spellStart"/>
      <w:r w:rsidR="006E40FD" w:rsidRPr="00AE39E5">
        <w:rPr>
          <w:color w:val="333333"/>
          <w:lang w:val="en-US"/>
        </w:rPr>
        <w:t>dreptului</w:t>
      </w:r>
      <w:proofErr w:type="spellEnd"/>
      <w:r w:rsidR="006E40FD" w:rsidRPr="00AE39E5">
        <w:rPr>
          <w:color w:val="333333"/>
          <w:lang w:val="en-US"/>
        </w:rPr>
        <w:t xml:space="preserve"> de </w:t>
      </w:r>
      <w:proofErr w:type="spellStart"/>
      <w:r w:rsidR="006E40FD" w:rsidRPr="00AE39E5">
        <w:rPr>
          <w:color w:val="333333"/>
          <w:lang w:val="en-US"/>
        </w:rPr>
        <w:t>proprietate</w:t>
      </w:r>
      <w:proofErr w:type="spellEnd"/>
      <w:r>
        <w:rPr>
          <w:color w:val="333333"/>
          <w:lang w:val="en-US"/>
        </w:rPr>
        <w:t xml:space="preserve">, </w:t>
      </w:r>
      <w:proofErr w:type="spellStart"/>
      <w:r>
        <w:rPr>
          <w:color w:val="333333"/>
          <w:lang w:val="en-US"/>
        </w:rPr>
        <w:t>prevede</w:t>
      </w:r>
      <w:proofErr w:type="spellEnd"/>
      <w:r>
        <w:rPr>
          <w:color w:val="333333"/>
          <w:lang w:val="en-US"/>
        </w:rPr>
        <w:t>:</w:t>
      </w:r>
    </w:p>
    <w:p w:rsidR="006E40FD" w:rsidRPr="00AE39E5" w:rsidRDefault="006E40FD" w:rsidP="006E40F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lang w:val="en-US"/>
        </w:rPr>
      </w:pPr>
      <w:r w:rsidRPr="00AE39E5">
        <w:rPr>
          <w:color w:val="333333"/>
          <w:lang w:val="en-US"/>
        </w:rPr>
        <w:t xml:space="preserve">Tot </w:t>
      </w:r>
      <w:proofErr w:type="spellStart"/>
      <w:r w:rsidRPr="00AE39E5">
        <w:rPr>
          <w:color w:val="333333"/>
          <w:lang w:val="en-US"/>
        </w:rPr>
        <w:t>ceea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ce</w:t>
      </w:r>
      <w:proofErr w:type="spellEnd"/>
      <w:r w:rsidRPr="00AE39E5">
        <w:rPr>
          <w:color w:val="333333"/>
          <w:lang w:val="en-US"/>
        </w:rPr>
        <w:t xml:space="preserve"> produce </w:t>
      </w:r>
      <w:proofErr w:type="spellStart"/>
      <w:r w:rsidRPr="00AE39E5">
        <w:rPr>
          <w:color w:val="333333"/>
          <w:lang w:val="en-US"/>
        </w:rPr>
        <w:t>bunul</w:t>
      </w:r>
      <w:proofErr w:type="spellEnd"/>
      <w:r w:rsidRPr="00AE39E5">
        <w:rPr>
          <w:color w:val="333333"/>
          <w:lang w:val="en-US"/>
        </w:rPr>
        <w:t xml:space="preserve">, </w:t>
      </w:r>
      <w:proofErr w:type="spellStart"/>
      <w:r w:rsidRPr="00AE39E5">
        <w:rPr>
          <w:color w:val="333333"/>
          <w:lang w:val="en-US"/>
        </w:rPr>
        <w:t>precum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şi</w:t>
      </w:r>
      <w:proofErr w:type="spellEnd"/>
      <w:r w:rsidRPr="00AE39E5">
        <w:rPr>
          <w:color w:val="333333"/>
          <w:lang w:val="en-US"/>
        </w:rPr>
        <w:t xml:space="preserve"> tot </w:t>
      </w:r>
      <w:proofErr w:type="spellStart"/>
      <w:r w:rsidRPr="00AE39E5">
        <w:rPr>
          <w:color w:val="333333"/>
          <w:lang w:val="en-US"/>
        </w:rPr>
        <w:t>ceea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ce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uneşte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bunul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ori</w:t>
      </w:r>
      <w:proofErr w:type="spellEnd"/>
      <w:r w:rsidRPr="00AE39E5">
        <w:rPr>
          <w:color w:val="333333"/>
          <w:lang w:val="en-US"/>
        </w:rPr>
        <w:t xml:space="preserve"> se </w:t>
      </w:r>
      <w:proofErr w:type="spellStart"/>
      <w:r w:rsidRPr="00AE39E5">
        <w:rPr>
          <w:color w:val="333333"/>
          <w:lang w:val="en-US"/>
        </w:rPr>
        <w:t>încorporează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în</w:t>
      </w:r>
      <w:proofErr w:type="spellEnd"/>
      <w:r w:rsidRPr="00AE39E5">
        <w:rPr>
          <w:color w:val="333333"/>
          <w:lang w:val="en-US"/>
        </w:rPr>
        <w:t xml:space="preserve"> el </w:t>
      </w:r>
      <w:proofErr w:type="spellStart"/>
      <w:r w:rsidRPr="00AE39E5">
        <w:rPr>
          <w:color w:val="333333"/>
          <w:lang w:val="en-US"/>
        </w:rPr>
        <w:t>ca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urmare</w:t>
      </w:r>
      <w:proofErr w:type="spellEnd"/>
      <w:r w:rsidRPr="00AE39E5">
        <w:rPr>
          <w:color w:val="333333"/>
          <w:lang w:val="en-US"/>
        </w:rPr>
        <w:t xml:space="preserve"> a </w:t>
      </w:r>
      <w:proofErr w:type="spellStart"/>
      <w:r w:rsidRPr="00AE39E5">
        <w:rPr>
          <w:color w:val="333333"/>
          <w:lang w:val="en-US"/>
        </w:rPr>
        <w:t>faptei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proprietarului</w:t>
      </w:r>
      <w:proofErr w:type="spellEnd"/>
      <w:r w:rsidRPr="00AE39E5">
        <w:rPr>
          <w:color w:val="333333"/>
          <w:lang w:val="en-US"/>
        </w:rPr>
        <w:t xml:space="preserve">, a </w:t>
      </w:r>
      <w:proofErr w:type="spellStart"/>
      <w:r w:rsidRPr="00AE39E5">
        <w:rPr>
          <w:color w:val="333333"/>
          <w:lang w:val="en-US"/>
        </w:rPr>
        <w:t>unei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alte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persoane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ori</w:t>
      </w:r>
      <w:proofErr w:type="spellEnd"/>
      <w:r w:rsidRPr="00AE39E5">
        <w:rPr>
          <w:color w:val="333333"/>
          <w:lang w:val="en-US"/>
        </w:rPr>
        <w:t xml:space="preserve"> a </w:t>
      </w:r>
      <w:proofErr w:type="spellStart"/>
      <w:r w:rsidRPr="00AE39E5">
        <w:rPr>
          <w:color w:val="333333"/>
          <w:lang w:val="en-US"/>
        </w:rPr>
        <w:t>unui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caz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fortuit</w:t>
      </w:r>
      <w:proofErr w:type="spellEnd"/>
      <w:r w:rsidRPr="00AE39E5">
        <w:rPr>
          <w:color w:val="333333"/>
          <w:lang w:val="en-US"/>
        </w:rPr>
        <w:t xml:space="preserve">, </w:t>
      </w:r>
      <w:proofErr w:type="spellStart"/>
      <w:r w:rsidRPr="00AE39E5">
        <w:rPr>
          <w:color w:val="333333"/>
          <w:lang w:val="en-US"/>
        </w:rPr>
        <w:t>revine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proprietarului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dacă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legea</w:t>
      </w:r>
      <w:proofErr w:type="spellEnd"/>
      <w:r w:rsidRPr="00AE39E5">
        <w:rPr>
          <w:color w:val="333333"/>
          <w:lang w:val="en-US"/>
        </w:rPr>
        <w:t xml:space="preserve"> nu </w:t>
      </w:r>
      <w:proofErr w:type="spellStart"/>
      <w:r w:rsidRPr="00AE39E5">
        <w:rPr>
          <w:color w:val="333333"/>
          <w:lang w:val="en-US"/>
        </w:rPr>
        <w:t>prevede</w:t>
      </w:r>
      <w:proofErr w:type="spellEnd"/>
      <w:r w:rsidRPr="00AE39E5">
        <w:rPr>
          <w:color w:val="333333"/>
          <w:lang w:val="en-US"/>
        </w:rPr>
        <w:t xml:space="preserve"> </w:t>
      </w:r>
      <w:proofErr w:type="spellStart"/>
      <w:r w:rsidRPr="00AE39E5">
        <w:rPr>
          <w:color w:val="333333"/>
          <w:lang w:val="en-US"/>
        </w:rPr>
        <w:t>altfel</w:t>
      </w:r>
      <w:proofErr w:type="spellEnd"/>
      <w:r w:rsidRPr="00AE39E5">
        <w:rPr>
          <w:color w:val="333333"/>
          <w:lang w:val="en-US"/>
        </w:rPr>
        <w:t>.</w:t>
      </w:r>
    </w:p>
    <w:p w:rsidR="007531CF" w:rsidRDefault="007531CF" w:rsidP="007E52FB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</w:p>
    <w:p w:rsidR="00905C75" w:rsidRPr="00945F5E" w:rsidRDefault="00905C75" w:rsidP="00C0622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283837">
        <w:rPr>
          <w:b/>
          <w:lang w:val="en-US"/>
        </w:rPr>
        <w:t>3</w:t>
      </w:r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5F5E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945F5E" w:rsidRDefault="000E4621" w:rsidP="00945F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45F5E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945F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F5E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945F5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945F5E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945F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945F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945F5E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945F5E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45F5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006D5" w:rsidRPr="000006D5" w:rsidRDefault="000006D5" w:rsidP="00945F5E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7657AF" w:rsidRPr="007657AF" w:rsidRDefault="007657AF" w:rsidP="007657A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.Se</w:t>
      </w:r>
      <w:proofErr w:type="gramEnd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ia</w:t>
      </w:r>
      <w:proofErr w:type="spellEnd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act de </w:t>
      </w:r>
      <w:proofErr w:type="spellStart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notificarea</w:t>
      </w:r>
      <w:proofErr w:type="spellEnd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Oficiului</w:t>
      </w:r>
      <w:proofErr w:type="spellEnd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teritorial</w:t>
      </w:r>
      <w:proofErr w:type="spellEnd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Orhei</w:t>
      </w:r>
      <w:proofErr w:type="spellEnd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Cancelariei</w:t>
      </w:r>
      <w:proofErr w:type="spellEnd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Stat  nr. 1304/OT</w:t>
      </w:r>
      <w:r w:rsidRPr="007657AF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8 </w:t>
      </w:r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- 56 din </w:t>
      </w:r>
      <w:proofErr w:type="gramStart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17.01.2022  Cu</w:t>
      </w:r>
      <w:proofErr w:type="gramEnd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privire</w:t>
      </w:r>
      <w:proofErr w:type="spellEnd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abrogarea</w:t>
      </w:r>
      <w:proofErr w:type="spellEnd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Deciziei</w:t>
      </w:r>
      <w:proofErr w:type="spellEnd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nr. 9/8 din 10.12.2021.</w:t>
      </w:r>
    </w:p>
    <w:p w:rsidR="007657AF" w:rsidRPr="007657AF" w:rsidRDefault="007657AF" w:rsidP="007657A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  <w:lang w:val="en-US"/>
        </w:rPr>
      </w:pPr>
    </w:p>
    <w:p w:rsidR="007657AF" w:rsidRDefault="007657AF" w:rsidP="007657A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color w:val="C00000"/>
          <w:sz w:val="24"/>
          <w:szCs w:val="24"/>
          <w:lang w:val="en-US"/>
        </w:rPr>
      </w:pPr>
      <w:r w:rsidRPr="007C4827">
        <w:rPr>
          <w:rFonts w:ascii="Times New Roman" w:eastAsia="Calibri" w:hAnsi="Times New Roman" w:cs="Times New Roman"/>
          <w:sz w:val="24"/>
          <w:szCs w:val="24"/>
          <w:lang w:val="ro-RO"/>
        </w:rPr>
        <w:t>2.</w:t>
      </w:r>
      <w:r w:rsidRPr="000006D5">
        <w:rPr>
          <w:rFonts w:ascii="Times New Roman" w:eastAsia="Calibri" w:hAnsi="Times New Roman" w:cs="Times New Roman"/>
          <w:color w:val="C00000"/>
          <w:sz w:val="24"/>
          <w:szCs w:val="24"/>
          <w:lang w:val="en-US"/>
        </w:rPr>
        <w:t xml:space="preserve"> </w:t>
      </w:r>
      <w:proofErr w:type="gramStart"/>
      <w:r w:rsidRPr="007C482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>menține</w:t>
      </w:r>
      <w:proofErr w:type="spellEnd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>poziția</w:t>
      </w:r>
      <w:proofErr w:type="spellEnd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>consiliului</w:t>
      </w:r>
      <w:proofErr w:type="spellEnd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>Pohorniceni</w:t>
      </w:r>
      <w:proofErr w:type="spellEnd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proofErr w:type="spellEnd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>legalitatea</w:t>
      </w:r>
      <w:proofErr w:type="spellEnd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>temeinicia</w:t>
      </w:r>
      <w:proofErr w:type="spellEnd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>deciziei</w:t>
      </w:r>
      <w:proofErr w:type="spellEnd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9/8 din 10.12.2021 cu </w:t>
      </w:r>
      <w:proofErr w:type="spellStart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>privire</w:t>
      </w:r>
      <w:proofErr w:type="spellEnd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>schimbarea</w:t>
      </w:r>
      <w:proofErr w:type="spellEnd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>modului</w:t>
      </w:r>
      <w:proofErr w:type="spellEnd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>folosință</w:t>
      </w:r>
      <w:proofErr w:type="spellEnd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1A1A78" w:rsidRPr="00A555D1">
        <w:rPr>
          <w:rFonts w:ascii="Times New Roman" w:eastAsia="Calibri" w:hAnsi="Times New Roman" w:cs="Times New Roman"/>
          <w:sz w:val="24"/>
          <w:szCs w:val="24"/>
          <w:lang w:val="en-US"/>
        </w:rPr>
        <w:t>terenului</w:t>
      </w:r>
      <w:proofErr w:type="spellEnd"/>
      <w:proofErr w:type="gramStart"/>
      <w:r w:rsidR="001A1A78" w:rsidRPr="00A555D1">
        <w:rPr>
          <w:rFonts w:ascii="Times New Roman" w:eastAsia="Calibri" w:hAnsi="Times New Roman" w:cs="Times New Roman"/>
          <w:color w:val="0070C0"/>
          <w:sz w:val="24"/>
          <w:szCs w:val="24"/>
          <w:lang w:val="en-US"/>
        </w:rPr>
        <w:t>..</w:t>
      </w:r>
      <w:proofErr w:type="gramEnd"/>
      <w:r w:rsidR="001A1A78" w:rsidRPr="00A555D1">
        <w:rPr>
          <w:rFonts w:ascii="Times New Roman" w:eastAsia="Calibri" w:hAnsi="Times New Roman" w:cs="Times New Roman"/>
          <w:color w:val="0070C0"/>
          <w:sz w:val="24"/>
          <w:szCs w:val="24"/>
          <w:lang w:val="en-US"/>
        </w:rPr>
        <w:t xml:space="preserve"> </w:t>
      </w:r>
    </w:p>
    <w:p w:rsidR="00AE39E5" w:rsidRPr="007657AF" w:rsidRDefault="00AE39E5" w:rsidP="007657A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7657AF" w:rsidRPr="00A555D1" w:rsidRDefault="007657AF" w:rsidP="007657A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 </w:t>
      </w:r>
      <w:r w:rsidRPr="007657A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Secretarul consiliului local, </w:t>
      </w:r>
      <w:proofErr w:type="gramStart"/>
      <w:r w:rsidRPr="007657AF">
        <w:rPr>
          <w:rFonts w:ascii="Times New Roman" w:eastAsia="Calibri" w:hAnsi="Times New Roman" w:cs="Times New Roman"/>
          <w:sz w:val="24"/>
          <w:szCs w:val="24"/>
          <w:lang w:val="ro-RO"/>
        </w:rPr>
        <w:t>dna</w:t>
      </w:r>
      <w:proofErr w:type="gramEnd"/>
      <w:r w:rsidRPr="007657A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Violeta Roșca va remite prezenta decizie </w:t>
      </w:r>
      <w:proofErr w:type="spellStart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Oficiului</w:t>
      </w:r>
      <w:proofErr w:type="spellEnd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Teritorial</w:t>
      </w:r>
      <w:proofErr w:type="spellEnd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Orhei</w:t>
      </w:r>
      <w:proofErr w:type="spellEnd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Cancelariei</w:t>
      </w:r>
      <w:proofErr w:type="spellEnd"/>
      <w:r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Stat.  </w:t>
      </w:r>
    </w:p>
    <w:p w:rsidR="00945F5E" w:rsidRPr="00A555D1" w:rsidRDefault="00945F5E" w:rsidP="00C06223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905C75" w:rsidRPr="00316F55" w:rsidRDefault="00905C75" w:rsidP="007E52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80044B" w:rsidRPr="007E52FB" w:rsidRDefault="007E52FB" w:rsidP="007657A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E52FB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905C75" w:rsidRPr="007E5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“Cu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privire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examinarea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notificării</w:t>
      </w:r>
      <w:proofErr w:type="spellEnd"/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nr. 1304/OT</w:t>
      </w:r>
      <w:r w:rsidR="007657AF" w:rsidRPr="007657AF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8 </w:t>
      </w:r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- 56 din </w:t>
      </w:r>
      <w:proofErr w:type="gramStart"/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17.01.2022  Cu</w:t>
      </w:r>
      <w:proofErr w:type="gramEnd"/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privire</w:t>
      </w:r>
      <w:proofErr w:type="spellEnd"/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abrogarea</w:t>
      </w:r>
      <w:proofErr w:type="spellEnd"/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Deciziei</w:t>
      </w:r>
      <w:proofErr w:type="spellEnd"/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nr. 9/8 din 10.12.2021</w:t>
      </w:r>
      <w:r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 </w:t>
      </w:r>
      <w:r w:rsidRPr="007E52FB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7E52FB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7E5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52FB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Pr="007E52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E52FB" w:rsidRPr="007E52FB" w:rsidRDefault="007E52FB" w:rsidP="007E5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7E52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7E52FB" w:rsidRPr="00AE39E5" w:rsidRDefault="00905C75" w:rsidP="007E5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AE39E5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AE39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39E5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AE39E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E39E5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AE39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39E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E39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39E5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AE39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39E5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AE39E5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="007E52FB" w:rsidRPr="00A555D1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AE39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57AF" w:rsidRPr="00AE39E5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="007657AF" w:rsidRPr="00AE39E5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AE39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 w:rsidRPr="00AE39E5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 w:rsidRPr="00AE39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2FB" w:rsidRPr="00AE39E5">
        <w:rPr>
          <w:rFonts w:ascii="Times New Roman" w:hAnsi="Times New Roman" w:cs="Times New Roman"/>
          <w:sz w:val="24"/>
          <w:szCs w:val="24"/>
          <w:lang w:val="en-US"/>
        </w:rPr>
        <w:t>altei</w:t>
      </w:r>
      <w:proofErr w:type="spellEnd"/>
      <w:r w:rsidR="005B78A9" w:rsidRPr="00AE39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 w:rsidRPr="00AE39E5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7E52FB" w:rsidRPr="00AE39E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E52FB" w:rsidRPr="00AE39E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E52FB" w:rsidRPr="00AE39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2FB" w:rsidRPr="00AE39E5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="007E52FB" w:rsidRPr="00AE39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2FB" w:rsidRPr="00AE39E5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="007E52FB" w:rsidRPr="00AE39E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="007E52FB" w:rsidRPr="00AE39E5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7E52FB" w:rsidRPr="00AE39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52FB" w:rsidRPr="00AE39E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657AF" w:rsidRPr="00AE39E5">
        <w:rPr>
          <w:rFonts w:ascii="Times New Roman" w:eastAsia="Calibri" w:hAnsi="Times New Roman" w:cs="Times New Roman"/>
          <w:sz w:val="24"/>
          <w:szCs w:val="24"/>
          <w:lang w:val="en-US"/>
        </w:rPr>
        <w:t>nr</w:t>
      </w:r>
      <w:proofErr w:type="gramEnd"/>
      <w:r w:rsidR="007657AF" w:rsidRPr="00AE39E5">
        <w:rPr>
          <w:rFonts w:ascii="Times New Roman" w:eastAsia="Calibri" w:hAnsi="Times New Roman" w:cs="Times New Roman"/>
          <w:sz w:val="24"/>
          <w:szCs w:val="24"/>
          <w:lang w:val="en-US"/>
        </w:rPr>
        <w:t>. 9/8</w:t>
      </w:r>
      <w:r w:rsidR="007E52FB" w:rsidRPr="00AE39E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10.12.2021</w:t>
      </w:r>
    </w:p>
    <w:p w:rsidR="00BB388C" w:rsidRPr="007E52FB" w:rsidRDefault="00BB388C" w:rsidP="007E5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Pr="00316F55" w:rsidRDefault="00905C75" w:rsidP="007E52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7657AF" w:rsidRDefault="00905C75" w:rsidP="007657AF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privire</w:t>
      </w:r>
      <w:proofErr w:type="spellEnd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examinarea</w:t>
      </w:r>
      <w:proofErr w:type="spellEnd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>notificării</w:t>
      </w:r>
      <w:proofErr w:type="spellEnd"/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nr. 1304/OT</w:t>
      </w:r>
      <w:r w:rsidR="007657AF" w:rsidRPr="007657AF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8 </w:t>
      </w:r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- 56 din </w:t>
      </w:r>
      <w:proofErr w:type="gramStart"/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17.01.2022  Cu</w:t>
      </w:r>
      <w:proofErr w:type="gramEnd"/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privire</w:t>
      </w:r>
      <w:proofErr w:type="spellEnd"/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abrogarea</w:t>
      </w:r>
      <w:proofErr w:type="spellEnd"/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>Deciziei</w:t>
      </w:r>
      <w:proofErr w:type="spellEnd"/>
      <w:r w:rsidR="007657AF" w:rsidRPr="007657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nr. 9/8 din 10.12.2021</w:t>
      </w:r>
      <w:r w:rsidR="007E52FB" w:rsidRPr="007E52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7E5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E52FB" w:rsidRPr="00283837" w:rsidRDefault="007E52FB" w:rsidP="007E5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Pr="003A61AD" w:rsidRDefault="00905C75" w:rsidP="007E52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Pr="002D28E5" w:rsidRDefault="00905C75" w:rsidP="007E5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28E5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D2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28E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D2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28E5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D2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28E5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D2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28E5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D2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28E5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D28E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D28E5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D2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28E5"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 w:rsidRPr="002D28E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0006D5" w:rsidRDefault="00905C75" w:rsidP="007E52FB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</w:p>
    <w:p w:rsidR="00905C75" w:rsidRDefault="00905C75" w:rsidP="007E5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04C34" w:rsidRDefault="00704C34" w:rsidP="00000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4FEC" w:rsidRDefault="00CA4FEC" w:rsidP="00000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3804" w:rsidRPr="00BB388C" w:rsidRDefault="00704C34" w:rsidP="00704C34">
      <w:pPr>
        <w:tabs>
          <w:tab w:val="left" w:pos="6097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local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Roșca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Violeta</w:t>
      </w:r>
      <w:proofErr w:type="spellEnd"/>
    </w:p>
    <w:sectPr w:rsidR="00453804" w:rsidRPr="00BB388C" w:rsidSect="00465B4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006D5"/>
    <w:rsid w:val="00034721"/>
    <w:rsid w:val="000E4621"/>
    <w:rsid w:val="001A1A78"/>
    <w:rsid w:val="002D28E5"/>
    <w:rsid w:val="002F036E"/>
    <w:rsid w:val="002F22D2"/>
    <w:rsid w:val="00453804"/>
    <w:rsid w:val="00465B44"/>
    <w:rsid w:val="004B508C"/>
    <w:rsid w:val="005356B6"/>
    <w:rsid w:val="005B78A9"/>
    <w:rsid w:val="006A6AFB"/>
    <w:rsid w:val="006E40FD"/>
    <w:rsid w:val="00704C34"/>
    <w:rsid w:val="007531CF"/>
    <w:rsid w:val="007657AF"/>
    <w:rsid w:val="007866EB"/>
    <w:rsid w:val="007C4827"/>
    <w:rsid w:val="007D4A2A"/>
    <w:rsid w:val="007E52FB"/>
    <w:rsid w:val="0080044B"/>
    <w:rsid w:val="0089629C"/>
    <w:rsid w:val="008E016E"/>
    <w:rsid w:val="00905C75"/>
    <w:rsid w:val="00943920"/>
    <w:rsid w:val="00945F5E"/>
    <w:rsid w:val="009512A2"/>
    <w:rsid w:val="009D7378"/>
    <w:rsid w:val="00A555D1"/>
    <w:rsid w:val="00AE39E5"/>
    <w:rsid w:val="00BB388C"/>
    <w:rsid w:val="00C06223"/>
    <w:rsid w:val="00C96923"/>
    <w:rsid w:val="00CA4FEC"/>
    <w:rsid w:val="00D745BE"/>
    <w:rsid w:val="00DD4E44"/>
    <w:rsid w:val="00E11087"/>
    <w:rsid w:val="00EF7D9D"/>
    <w:rsid w:val="00F4173B"/>
    <w:rsid w:val="00F55D1D"/>
    <w:rsid w:val="00F9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6B6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7531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6B6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753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2022-03-11T11:57:00Z</dcterms:created>
  <dcterms:modified xsi:type="dcterms:W3CDTF">2022-03-11T13:24:00Z</dcterms:modified>
</cp:coreProperties>
</file>