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8059B3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>с. Похорничень</w:t>
            </w: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4D726B" w:rsidRDefault="00E41FB3" w:rsidP="00C05558">
      <w:pPr>
        <w:tabs>
          <w:tab w:val="left" w:pos="7620"/>
        </w:tabs>
        <w:outlineLvl w:val="0"/>
        <w:rPr>
          <w:color w:val="FF6600"/>
          <w:lang w:val="ro-MO"/>
        </w:rPr>
      </w:pPr>
      <w:r>
        <w:rPr>
          <w:color w:val="FF6600"/>
        </w:rPr>
        <w:tab/>
      </w:r>
    </w:p>
    <w:p w:rsidR="00896DF9" w:rsidRPr="00921B13" w:rsidRDefault="00921B13" w:rsidP="00921B13">
      <w:pPr>
        <w:jc w:val="right"/>
        <w:outlineLvl w:val="0"/>
        <w:rPr>
          <w:b/>
          <w:lang w:val="en-US"/>
        </w:rPr>
      </w:pPr>
      <w:r>
        <w:rPr>
          <w:b/>
          <w:lang w:val="en-US"/>
        </w:rPr>
        <w:t>proiect</w:t>
      </w:r>
    </w:p>
    <w:p w:rsidR="008059B3" w:rsidRPr="00E32CE0" w:rsidRDefault="00316E90" w:rsidP="008059B3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8059B3">
        <w:rPr>
          <w:b/>
          <w:lang w:val="ro-RO"/>
        </w:rPr>
        <w:t xml:space="preserve"> nr</w:t>
      </w:r>
      <w:r w:rsidR="00CC3B84">
        <w:rPr>
          <w:b/>
          <w:lang w:val="ro-RO"/>
        </w:rPr>
        <w:t xml:space="preserve">. </w:t>
      </w:r>
    </w:p>
    <w:p w:rsidR="0008461D" w:rsidRPr="00C55178" w:rsidRDefault="008059B3" w:rsidP="008059B3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</w:p>
    <w:p w:rsidR="008059B3" w:rsidRPr="00C05558" w:rsidRDefault="008059B3" w:rsidP="008059B3">
      <w:pPr>
        <w:jc w:val="center"/>
        <w:rPr>
          <w:sz w:val="16"/>
          <w:szCs w:val="16"/>
          <w:lang w:val="ro-RO"/>
        </w:rPr>
      </w:pPr>
    </w:p>
    <w:p w:rsidR="00CC3B84" w:rsidRPr="007D3AAC" w:rsidRDefault="008059B3" w:rsidP="008059B3">
      <w:pPr>
        <w:rPr>
          <w:b/>
          <w:lang w:val="ro-RO"/>
        </w:rPr>
      </w:pPr>
      <w:r w:rsidRPr="007D3AAC">
        <w:rPr>
          <w:b/>
          <w:lang w:val="ro-RO"/>
        </w:rPr>
        <w:t>,,Cu privire la aprobarea</w:t>
      </w:r>
      <w:r w:rsidR="00CC3B84" w:rsidRPr="007D3AAC">
        <w:rPr>
          <w:b/>
          <w:lang w:val="ro-RO"/>
        </w:rPr>
        <w:t xml:space="preserve"> și punerea </w:t>
      </w:r>
    </w:p>
    <w:p w:rsidR="008059B3" w:rsidRDefault="00CC3B84" w:rsidP="008059B3">
      <w:pPr>
        <w:rPr>
          <w:b/>
          <w:lang w:val="ro-RO"/>
        </w:rPr>
      </w:pPr>
      <w:r w:rsidRPr="007D3AAC">
        <w:rPr>
          <w:b/>
          <w:lang w:val="ro-RO"/>
        </w:rPr>
        <w:t xml:space="preserve">în aplicare a </w:t>
      </w:r>
      <w:r w:rsidR="008059B3" w:rsidRPr="007D3AAC">
        <w:rPr>
          <w:b/>
          <w:lang w:val="ro-RO"/>
        </w:rPr>
        <w:t xml:space="preserve"> taxelor locale pentru anul</w:t>
      </w:r>
      <w:r w:rsidR="00D101D7">
        <w:rPr>
          <w:b/>
          <w:lang w:val="ro-RO"/>
        </w:rPr>
        <w:t xml:space="preserve"> 202</w:t>
      </w:r>
      <w:r w:rsidR="00921B13">
        <w:rPr>
          <w:b/>
          <w:lang w:val="en-US"/>
        </w:rPr>
        <w:t>2</w:t>
      </w:r>
      <w:r w:rsidR="008059B3" w:rsidRPr="007D3AAC">
        <w:rPr>
          <w:b/>
          <w:lang w:val="ro-RO"/>
        </w:rPr>
        <w:t>,,</w:t>
      </w:r>
    </w:p>
    <w:p w:rsidR="0008461D" w:rsidRPr="007D3AAC" w:rsidRDefault="0008461D" w:rsidP="008059B3">
      <w:pPr>
        <w:rPr>
          <w:b/>
          <w:lang w:val="ro-RO"/>
        </w:rPr>
      </w:pPr>
    </w:p>
    <w:p w:rsidR="00CC3B84" w:rsidRPr="00C05558" w:rsidRDefault="00CC3B84" w:rsidP="008059B3">
      <w:pPr>
        <w:rPr>
          <w:sz w:val="16"/>
          <w:szCs w:val="16"/>
          <w:lang w:val="ro-RO"/>
        </w:rPr>
      </w:pPr>
    </w:p>
    <w:p w:rsidR="00CC3B84" w:rsidRPr="009F03F3" w:rsidRDefault="00CC3B84" w:rsidP="0008461D">
      <w:pPr>
        <w:ind w:firstLine="709"/>
        <w:jc w:val="both"/>
        <w:rPr>
          <w:lang w:val="en-US" w:eastAsia="en-US"/>
        </w:rPr>
      </w:pPr>
      <w:r w:rsidRPr="00CC3B84">
        <w:rPr>
          <w:color w:val="000000"/>
          <w:sz w:val="26"/>
          <w:szCs w:val="26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În conformitate cu Titlul VII ,,Taxele locale’’ din Codul fiscal, </w:t>
      </w:r>
      <w:r w:rsidR="00C05558">
        <w:rPr>
          <w:color w:val="000000"/>
          <w:lang w:val="ro-RO" w:eastAsia="en-US"/>
        </w:rPr>
        <w:t>a</w:t>
      </w:r>
      <w:r w:rsidR="0008461D">
        <w:rPr>
          <w:color w:val="000000"/>
          <w:lang w:val="ro-RO" w:eastAsia="en-US"/>
        </w:rPr>
        <w:t xml:space="preserve">rt. 14, alin. (2), lit. a)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436-XVI din 28 decembrie 2006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privind administrația publică locală,</w:t>
      </w:r>
      <w:r w:rsidR="00C05558">
        <w:rPr>
          <w:color w:val="000000"/>
          <w:lang w:val="ro-RO" w:eastAsia="en-US"/>
        </w:rPr>
        <w:t xml:space="preserve"> art. 32, lit. b) din </w:t>
      </w:r>
      <w:r w:rsidRPr="00CC3B84">
        <w:rPr>
          <w:color w:val="000000"/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397-XV din 16.10.2003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privind finanțele publice </w:t>
      </w:r>
      <w:r w:rsidR="00F41058">
        <w:rPr>
          <w:color w:val="000000"/>
          <w:lang w:val="ro-RO" w:eastAsia="en-US"/>
        </w:rPr>
        <w:t>(republicată la 12.10.2018)</w:t>
      </w:r>
      <w:r w:rsidRPr="00CC3B84">
        <w:rPr>
          <w:color w:val="000000"/>
          <w:lang w:val="ro-RO" w:eastAsia="en-US"/>
        </w:rPr>
        <w:t xml:space="preserve">, </w:t>
      </w:r>
      <w:r w:rsidR="00C05558">
        <w:rPr>
          <w:color w:val="000000"/>
          <w:lang w:val="ro-RO" w:eastAsia="en-US"/>
        </w:rPr>
        <w:t xml:space="preserve">art. 28, alin. (2)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181 din 25.07.2014</w:t>
      </w:r>
      <w:r w:rsidR="002A4B2A">
        <w:rPr>
          <w:color w:val="000000"/>
          <w:lang w:val="ro-RO" w:eastAsia="en-US"/>
        </w:rPr>
        <w:t xml:space="preserve"> privind finanțele</w:t>
      </w:r>
      <w:r w:rsidRPr="00CC3B84">
        <w:rPr>
          <w:color w:val="000000"/>
          <w:lang w:val="ro-RO" w:eastAsia="en-US"/>
        </w:rPr>
        <w:t xml:space="preserve"> publi</w:t>
      </w:r>
      <w:r w:rsidRPr="005B248C">
        <w:rPr>
          <w:color w:val="000000"/>
          <w:lang w:val="ro-RO" w:eastAsia="en-US"/>
        </w:rPr>
        <w:t>ce și responsabilității bugetar-</w:t>
      </w:r>
      <w:r w:rsidRPr="00CC3B84">
        <w:rPr>
          <w:color w:val="000000"/>
          <w:lang w:val="ro-RO" w:eastAsia="en-US"/>
        </w:rPr>
        <w:t>fiscal</w:t>
      </w:r>
      <w:r w:rsidR="00C05558">
        <w:rPr>
          <w:color w:val="000000"/>
          <w:lang w:val="ro-RO" w:eastAsia="en-US"/>
        </w:rPr>
        <w:t>e</w:t>
      </w:r>
      <w:r w:rsidRPr="00CC3B84">
        <w:rPr>
          <w:color w:val="000000"/>
          <w:lang w:val="ro-RO" w:eastAsia="en-US"/>
        </w:rPr>
        <w:t>,</w:t>
      </w:r>
      <w:r w:rsidRPr="00CC3B84">
        <w:rPr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>nr. 235-XVI din 20.06.2006 cu privire la principiile de bază de reglementare a activităţii de întreprinzător,</w:t>
      </w:r>
      <w:r w:rsidRPr="00CC3B84">
        <w:rPr>
          <w:color w:val="000000"/>
          <w:lang w:val="ro-RO" w:eastAsia="en-US"/>
        </w:rPr>
        <w:t xml:space="preserve"> </w:t>
      </w:r>
      <w:r w:rsidRPr="00CC3B84">
        <w:rPr>
          <w:bCs/>
          <w:lang w:val="en-US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2A4B2A">
        <w:rPr>
          <w:bCs/>
          <w:lang w:val="en-US" w:eastAsia="en-US"/>
        </w:rPr>
        <w:t xml:space="preserve"> </w:t>
      </w:r>
      <w:r w:rsidR="002A4B2A" w:rsidRPr="00CC3B84">
        <w:rPr>
          <w:bCs/>
          <w:lang w:val="en-US"/>
        </w:rPr>
        <w:t>nr. 160  din  22.07.2011</w:t>
      </w:r>
      <w:r w:rsidR="002A4B2A">
        <w:rPr>
          <w:bCs/>
          <w:lang w:val="en-US"/>
        </w:rPr>
        <w:t xml:space="preserve"> </w:t>
      </w:r>
      <w:r w:rsidRPr="00CC3B84">
        <w:rPr>
          <w:lang w:val="en-US" w:eastAsia="en-US"/>
        </w:rPr>
        <w:t xml:space="preserve">privind reglementarea prin autorizare </w:t>
      </w:r>
      <w:r w:rsidRPr="00CC3B84">
        <w:rPr>
          <w:bCs/>
          <w:lang w:val="en-US"/>
        </w:rPr>
        <w:t>a activităţii de întreprinzător,</w:t>
      </w:r>
      <w:r w:rsidRPr="00CC3B84">
        <w:rPr>
          <w:bCs/>
          <w:lang w:val="en-US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2A4B2A" w:rsidRPr="005B248C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231 din 23.09.2010</w:t>
      </w:r>
      <w:r w:rsidR="00637189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cu privire la comerţul interior, Hotărîrea Guvernului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bCs/>
          <w:lang w:val="en-US"/>
        </w:rPr>
        <w:t xml:space="preserve"> </w:t>
      </w:r>
      <w:r w:rsidR="002A4B2A" w:rsidRPr="00CC3B84">
        <w:rPr>
          <w:bCs/>
          <w:lang w:val="en-US"/>
        </w:rPr>
        <w:t>nr. 931  din  08.12.201</w:t>
      </w:r>
      <w:r w:rsidR="002A4B2A">
        <w:rPr>
          <w:bCs/>
          <w:lang w:val="en-US"/>
        </w:rPr>
        <w:t xml:space="preserve">1 </w:t>
      </w:r>
      <w:r w:rsidRPr="00CC3B84">
        <w:rPr>
          <w:lang w:val="en-US" w:eastAsia="en-US"/>
        </w:rPr>
        <w:t>cu privire la desfă</w:t>
      </w:r>
      <w:r w:rsidR="002A4B2A">
        <w:rPr>
          <w:lang w:val="en-US" w:eastAsia="en-US"/>
        </w:rPr>
        <w:t>şurarea comerţului cu amănuntul</w:t>
      </w:r>
      <w:r w:rsidRPr="00CC3B84">
        <w:rPr>
          <w:bCs/>
          <w:lang w:val="ro-RO"/>
        </w:rPr>
        <w:t xml:space="preserve">, </w:t>
      </w:r>
      <w:r w:rsidRPr="00CC3B84">
        <w:rPr>
          <w:lang w:val="ro-RO" w:eastAsia="en-US"/>
        </w:rPr>
        <w:t xml:space="preserve">Hotărîrea Guvernului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 xml:space="preserve">nr. 1209 din 08.11.2007 </w:t>
      </w:r>
      <w:r w:rsidRPr="00CC3B84">
        <w:rPr>
          <w:lang w:val="en-US" w:eastAsia="en-US"/>
        </w:rPr>
        <w:t>cu privire la prestarea serviciilor de alimentaţie publică,</w:t>
      </w:r>
      <w:r w:rsidR="00C05558">
        <w:rPr>
          <w:lang w:val="en-US" w:eastAsia="en-US"/>
        </w:rPr>
        <w:t xml:space="preserve"> </w:t>
      </w:r>
      <w:r w:rsidR="009F03F3">
        <w:rPr>
          <w:lang w:val="ro-RO"/>
        </w:rPr>
        <w:t>Legii Republicii Moldova cu privire la publicitate, nr. 1227-XIII din 27.06.1997,</w:t>
      </w:r>
      <w:r w:rsidR="009F03F3">
        <w:rPr>
          <w:lang w:val="en-US" w:eastAsia="en-US"/>
        </w:rPr>
        <w:t xml:space="preserve"> </w:t>
      </w:r>
      <w:r w:rsidR="00C05558">
        <w:rPr>
          <w:lang w:val="en-US" w:eastAsia="en-US"/>
        </w:rPr>
        <w:t xml:space="preserve">și avînd avizul </w:t>
      </w:r>
      <w:r w:rsidR="00A0738A">
        <w:rPr>
          <w:lang w:val="en-US" w:eastAsia="en-US"/>
        </w:rPr>
        <w:t xml:space="preserve"> </w:t>
      </w:r>
      <w:r w:rsidR="00896DF9" w:rsidRPr="00896DF9">
        <w:rPr>
          <w:lang w:val="en-US" w:eastAsia="en-US"/>
        </w:rPr>
        <w:t>pozitiv</w:t>
      </w:r>
      <w:r w:rsidR="00A0738A">
        <w:rPr>
          <w:lang w:val="en-US" w:eastAsia="en-US"/>
        </w:rPr>
        <w:t xml:space="preserve"> al </w:t>
      </w:r>
      <w:r w:rsidR="00C05558">
        <w:rPr>
          <w:lang w:val="en-US" w:eastAsia="en-US"/>
        </w:rPr>
        <w:t>comisiei</w:t>
      </w:r>
      <w:r w:rsidR="000D51CF">
        <w:rPr>
          <w:lang w:val="en-US" w:eastAsia="en-US"/>
        </w:rPr>
        <w:t xml:space="preserve"> consultative </w:t>
      </w:r>
      <w:r w:rsidR="00C05558">
        <w:rPr>
          <w:lang w:val="en-US" w:eastAsia="en-US"/>
        </w:rPr>
        <w:t>de specialitate</w:t>
      </w:r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 xml:space="preserve"> </w:t>
      </w:r>
      <w:r w:rsidR="009F03F3">
        <w:rPr>
          <w:lang w:val="en-US" w:eastAsia="en-US"/>
        </w:rPr>
        <w:t>economie, buget</w:t>
      </w:r>
      <w:r w:rsidR="000D51CF">
        <w:rPr>
          <w:lang w:val="en-US" w:eastAsia="en-US"/>
        </w:rPr>
        <w:t xml:space="preserve"> și </w:t>
      </w:r>
      <w:r w:rsidR="009F03F3">
        <w:rPr>
          <w:lang w:val="en-US" w:eastAsia="en-US"/>
        </w:rPr>
        <w:t>finanțe -</w:t>
      </w:r>
      <w:r w:rsidR="00C05558">
        <w:rPr>
          <w:lang w:val="en-US" w:eastAsia="en-US"/>
        </w:rPr>
        <w:t>,</w:t>
      </w:r>
      <w:r w:rsidRPr="00CC3B84">
        <w:rPr>
          <w:lang w:val="en-US" w:eastAsia="en-US"/>
        </w:rPr>
        <w:t xml:space="preserve"> </w:t>
      </w:r>
      <w:r w:rsidRPr="005B248C">
        <w:rPr>
          <w:lang w:val="ro-RO"/>
        </w:rPr>
        <w:t>Consiliul local Pohorniceni</w:t>
      </w:r>
    </w:p>
    <w:p w:rsidR="00C05558" w:rsidRPr="00C05558" w:rsidRDefault="00C05558" w:rsidP="00873C85">
      <w:pPr>
        <w:jc w:val="both"/>
        <w:rPr>
          <w:bCs/>
          <w:sz w:val="16"/>
          <w:szCs w:val="16"/>
          <w:lang w:val="en-US"/>
        </w:rPr>
      </w:pPr>
    </w:p>
    <w:p w:rsidR="008059B3" w:rsidRPr="007D3AAC" w:rsidRDefault="008059B3" w:rsidP="008059B3">
      <w:pPr>
        <w:jc w:val="center"/>
        <w:rPr>
          <w:b/>
          <w:lang w:val="ro-RO"/>
        </w:rPr>
      </w:pPr>
      <w:r w:rsidRPr="007D3AAC">
        <w:rPr>
          <w:b/>
          <w:lang w:val="ro-RO"/>
        </w:rPr>
        <w:t>DECIDE :</w:t>
      </w:r>
    </w:p>
    <w:p w:rsidR="008059B3" w:rsidRPr="00C05558" w:rsidRDefault="008059B3" w:rsidP="008059B3">
      <w:pPr>
        <w:jc w:val="both"/>
        <w:rPr>
          <w:sz w:val="16"/>
          <w:szCs w:val="16"/>
          <w:lang w:val="ro-RO"/>
        </w:rPr>
      </w:pPr>
    </w:p>
    <w:p w:rsidR="00CC3B84" w:rsidRDefault="00CC3B84" w:rsidP="00896DF9">
      <w:pPr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lang w:val="ro-RO"/>
        </w:rPr>
      </w:pPr>
      <w:r w:rsidRPr="00F07D1D">
        <w:rPr>
          <w:color w:val="000000"/>
          <w:lang w:val="ro-RO"/>
        </w:rPr>
        <w:t>Se stabilesc</w:t>
      </w:r>
      <w:r w:rsidR="00C05558" w:rsidRPr="00F07D1D">
        <w:rPr>
          <w:color w:val="000000"/>
          <w:lang w:val="ro-RO"/>
        </w:rPr>
        <w:t xml:space="preserve"> următoarele taxe locale </w:t>
      </w:r>
      <w:r w:rsidRPr="00F07D1D">
        <w:rPr>
          <w:color w:val="000000"/>
          <w:lang w:val="ro-RO"/>
        </w:rPr>
        <w:t xml:space="preserve">conform titlului VII al Codului fiscal, </w:t>
      </w:r>
      <w:r w:rsidR="00F07D1D" w:rsidRPr="00F07D1D">
        <w:rPr>
          <w:color w:val="000000"/>
          <w:lang w:val="ro-RO"/>
        </w:rPr>
        <w:t>pe teritoriul satului Poh</w:t>
      </w:r>
      <w:r w:rsidR="009F03F3">
        <w:rPr>
          <w:color w:val="000000"/>
          <w:lang w:val="ro-RO"/>
        </w:rPr>
        <w:t xml:space="preserve">orniceni, începînd </w:t>
      </w:r>
      <w:r w:rsidR="00921B13">
        <w:rPr>
          <w:color w:val="000000"/>
          <w:lang w:val="ro-RO"/>
        </w:rPr>
        <w:t>cu 01.01.2022</w:t>
      </w:r>
      <w:r w:rsidR="00F07D1D" w:rsidRPr="00F07D1D">
        <w:rPr>
          <w:color w:val="000000"/>
          <w:lang w:val="ro-RO"/>
        </w:rPr>
        <w:t xml:space="preserve">: </w:t>
      </w:r>
    </w:p>
    <w:p w:rsidR="00F07D1D" w:rsidRPr="00F07D1D" w:rsidRDefault="00F07D1D" w:rsidP="00F07D1D">
      <w:pPr>
        <w:spacing w:line="276" w:lineRule="auto"/>
        <w:ind w:left="720"/>
        <w:jc w:val="both"/>
        <w:rPr>
          <w:color w:val="000000"/>
          <w:sz w:val="16"/>
          <w:szCs w:val="16"/>
          <w:lang w:val="ro-RO"/>
        </w:rPr>
      </w:pPr>
    </w:p>
    <w:p w:rsidR="00F07D1D" w:rsidRPr="00F07D1D" w:rsidRDefault="00F07D1D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7D1D">
        <w:rPr>
          <w:rFonts w:ascii="Times New Roman" w:hAnsi="Times New Roman"/>
          <w:color w:val="000000"/>
          <w:sz w:val="24"/>
          <w:szCs w:val="24"/>
          <w:lang w:val="ro-RO"/>
        </w:rPr>
        <w:t>Taxa pentru amenajarea teritoriului;</w:t>
      </w:r>
    </w:p>
    <w:p w:rsidR="00E32CE0" w:rsidRPr="00194EFB" w:rsidRDefault="00E32CE0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2CE0">
        <w:rPr>
          <w:rFonts w:ascii="Times New Roman" w:hAnsi="Times New Roman"/>
          <w:color w:val="000000"/>
          <w:sz w:val="24"/>
          <w:szCs w:val="24"/>
        </w:rPr>
        <w:t>Taxa pentru cazare</w:t>
      </w:r>
      <w:r w:rsidR="00194EFB">
        <w:rPr>
          <w:rFonts w:ascii="Times New Roman" w:hAnsi="Times New Roman"/>
          <w:color w:val="000000"/>
          <w:sz w:val="24"/>
          <w:szCs w:val="24"/>
        </w:rPr>
        <w:t>;</w:t>
      </w:r>
    </w:p>
    <w:p w:rsidR="00194EFB" w:rsidRPr="00194EFB" w:rsidRDefault="00194EFB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94EFB">
        <w:rPr>
          <w:rFonts w:ascii="Times New Roman" w:hAnsi="Times New Roman"/>
          <w:color w:val="000000"/>
          <w:sz w:val="24"/>
          <w:szCs w:val="24"/>
        </w:rPr>
        <w:t>Taxa pentru dispozitivele publicitare</w:t>
      </w:r>
      <w:r w:rsidR="00266458">
        <w:rPr>
          <w:rFonts w:ascii="Times New Roman" w:hAnsi="Times New Roman"/>
          <w:color w:val="000000"/>
          <w:sz w:val="24"/>
          <w:szCs w:val="24"/>
        </w:rPr>
        <w:t>;</w:t>
      </w:r>
    </w:p>
    <w:p w:rsidR="00266458" w:rsidRDefault="00266458" w:rsidP="0026645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Taxa pentru unitățile comerciale și /sau prestări servicii.</w:t>
      </w:r>
    </w:p>
    <w:p w:rsidR="00357C49" w:rsidRPr="00194EFB" w:rsidRDefault="00357C49" w:rsidP="00357C49">
      <w:pPr>
        <w:pStyle w:val="a5"/>
        <w:spacing w:line="276" w:lineRule="auto"/>
        <w:ind w:left="108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57C49" w:rsidRPr="00357C49" w:rsidRDefault="00CC3B84" w:rsidP="00357C4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F07D1D" w:rsidRPr="00357C49">
        <w:rPr>
          <w:rFonts w:ascii="Times New Roman" w:hAnsi="Times New Roman"/>
          <w:color w:val="000000"/>
          <w:sz w:val="24"/>
          <w:szCs w:val="24"/>
          <w:lang w:val="ro-RO"/>
        </w:rPr>
        <w:t xml:space="preserve">stabilesc </w:t>
      </w:r>
      <w:r w:rsidR="00F07D1D" w:rsidRPr="00357C49">
        <w:rPr>
          <w:rFonts w:ascii="Times New Roman" w:hAnsi="Times New Roman"/>
          <w:sz w:val="24"/>
          <w:szCs w:val="24"/>
          <w:lang w:val="ro-RO"/>
        </w:rPr>
        <w:t>următoarele cote concrete ale taxelor locale:</w:t>
      </w:r>
      <w:r w:rsidR="00357C49" w:rsidRPr="00357C4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357C49" w:rsidRPr="00357C49" w:rsidRDefault="00357C49" w:rsidP="009A4863">
      <w:pPr>
        <w:pStyle w:val="a5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b/>
          <w:sz w:val="24"/>
          <w:szCs w:val="24"/>
          <w:lang w:val="ro-RO"/>
        </w:rPr>
        <w:t>Taxa  pentru  amenajarea  teritoriului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Cu  baza  impozabilă  a  obiectului  impunerii-numărul  mediu  scriptic  trimestrial  al  salariaților  și, suplimentar: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 întreprinderilor  individuale  și  gospodăriilor  țărăneșt (de  fermier) - fondatorii  întreprinderii  individuale, fondatorul  și  membrii  gospodăriilor  țărănești (de  fermier);</w:t>
      </w:r>
    </w:p>
    <w:p w:rsidR="00357C49" w:rsidRPr="009A4863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persoanelor  care  desfășoară  activitate  profesională  în  sectorul  justiției – numărul  de  persoane  abilitate  prin  lege  pentru  desfășurarea  activității  profesionale  în  sectorul  justiției;</w:t>
      </w:r>
    </w:p>
    <w:p w:rsidR="004D726B" w:rsidRPr="004D726B" w:rsidRDefault="004D726B" w:rsidP="004D726B">
      <w:pPr>
        <w:jc w:val="both"/>
        <w:rPr>
          <w:lang w:val="ro-RO"/>
        </w:rPr>
      </w:pPr>
    </w:p>
    <w:p w:rsidR="004D726B" w:rsidRDefault="004D726B" w:rsidP="004D726B">
      <w:pPr>
        <w:pStyle w:val="a5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57C49" w:rsidRDefault="00357C49" w:rsidP="009A486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9A4863">
        <w:rPr>
          <w:rFonts w:ascii="Times New Roman" w:hAnsi="Times New Roman"/>
          <w:sz w:val="24"/>
          <w:szCs w:val="24"/>
          <w:lang w:val="ro-RO"/>
        </w:rPr>
        <w:lastRenderedPageBreak/>
        <w:t xml:space="preserve">Se  stabilește - </w:t>
      </w:r>
      <w:r w:rsidRPr="009A4863">
        <w:rPr>
          <w:rFonts w:ascii="Times New Roman" w:hAnsi="Times New Roman"/>
          <w:b/>
          <w:sz w:val="24"/>
          <w:szCs w:val="24"/>
          <w:lang w:val="ro-RO"/>
        </w:rPr>
        <w:t>100 lei</w:t>
      </w:r>
      <w:r w:rsidRPr="009A4863">
        <w:rPr>
          <w:rFonts w:ascii="Times New Roman" w:hAnsi="Times New Roman"/>
          <w:sz w:val="24"/>
          <w:szCs w:val="24"/>
          <w:lang w:val="ro-RO"/>
        </w:rPr>
        <w:t xml:space="preserve">  anual  pentru  fiecare  salariat  și/sau  fondator  al  întreprinderii  individuale, al  gospodărieu  țărănești (de fer</w:t>
      </w:r>
      <w:r w:rsidR="0008461D" w:rsidRPr="009A4863">
        <w:rPr>
          <w:rFonts w:ascii="Times New Roman" w:hAnsi="Times New Roman"/>
          <w:sz w:val="24"/>
          <w:szCs w:val="24"/>
          <w:lang w:val="ro-RO"/>
        </w:rPr>
        <w:t>mier), de  asemen</w:t>
      </w:r>
      <w:r w:rsidRPr="009A4863">
        <w:rPr>
          <w:rFonts w:ascii="Times New Roman" w:hAnsi="Times New Roman"/>
          <w:sz w:val="24"/>
          <w:szCs w:val="24"/>
          <w:lang w:val="ro-RO"/>
        </w:rPr>
        <w:t>ea  membrii  acesteia  și/ sau pentru  fiecare  persoană  ce  desfășoară  activitate  profesională  în  sectorul  justiției.(anexa nr. 1)</w:t>
      </w:r>
    </w:p>
    <w:p w:rsidR="009A4863" w:rsidRPr="009A4863" w:rsidRDefault="009A4863" w:rsidP="009A4863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266458" w:rsidRPr="00517CEC" w:rsidRDefault="00266458" w:rsidP="009A4863">
      <w:pPr>
        <w:pStyle w:val="a5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>Taxa pentru cazare</w:t>
      </w:r>
      <w:r w:rsidR="009A4863" w:rsidRPr="00517CE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517CEC">
        <w:rPr>
          <w:rFonts w:ascii="Times New Roman" w:hAnsi="Times New Roman"/>
          <w:sz w:val="24"/>
          <w:szCs w:val="24"/>
          <w:lang w:val="ro-MO"/>
        </w:rPr>
        <w:t>– 5 % din venitul vînzărilor serviciilor de cazare.</w:t>
      </w:r>
      <w:r w:rsidR="009A4863" w:rsidRPr="00517CEC">
        <w:rPr>
          <w:rFonts w:ascii="Times New Roman" w:hAnsi="Times New Roman"/>
          <w:sz w:val="24"/>
          <w:szCs w:val="24"/>
          <w:lang w:val="ro-RO"/>
        </w:rPr>
        <w:t xml:space="preserve"> (anexa nr. 1)</w:t>
      </w:r>
    </w:p>
    <w:p w:rsidR="00517CEC" w:rsidRPr="00517CEC" w:rsidRDefault="00517CEC" w:rsidP="00517CEC">
      <w:pPr>
        <w:pStyle w:val="a5"/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:rsidR="009A4863" w:rsidRPr="00517CEC" w:rsidRDefault="009A4863" w:rsidP="009A4863">
      <w:pPr>
        <w:pStyle w:val="a5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Taxa pentru dispozitivele publicitare: </w:t>
      </w:r>
      <w:r w:rsidRPr="00517CEC">
        <w:rPr>
          <w:rFonts w:ascii="Times New Roman" w:hAnsi="Times New Roman"/>
          <w:sz w:val="24"/>
          <w:szCs w:val="24"/>
          <w:lang w:val="ro-MO"/>
        </w:rPr>
        <w:t>– 50 lei pentru fiecare m</w:t>
      </w:r>
      <w:r w:rsidRPr="00517CEC">
        <w:rPr>
          <w:rFonts w:ascii="Times New Roman" w:hAnsi="Times New Roman"/>
          <w:sz w:val="24"/>
          <w:szCs w:val="24"/>
          <w:vertAlign w:val="superscript"/>
          <w:lang w:val="ro-MO"/>
        </w:rPr>
        <w:t xml:space="preserve">2 </w:t>
      </w:r>
      <w:r w:rsidRPr="00517CEC">
        <w:rPr>
          <w:rFonts w:ascii="Times New Roman" w:hAnsi="Times New Roman"/>
          <w:sz w:val="24"/>
          <w:szCs w:val="24"/>
          <w:lang w:val="ro-MO"/>
        </w:rPr>
        <w:t>din suprafața feței (fețelor) dispozitivului publicitar”</w:t>
      </w:r>
      <w:r w:rsidRPr="00517CEC">
        <w:rPr>
          <w:rFonts w:ascii="Times New Roman" w:hAnsi="Times New Roman"/>
          <w:sz w:val="24"/>
          <w:szCs w:val="24"/>
          <w:lang w:val="ro-RO"/>
        </w:rPr>
        <w:t>.(anexa nr. 1)</w:t>
      </w:r>
    </w:p>
    <w:p w:rsidR="00266458" w:rsidRPr="00517CEC" w:rsidRDefault="00266458" w:rsidP="009A4863">
      <w:pPr>
        <w:pStyle w:val="a5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a5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sz w:val="24"/>
          <w:szCs w:val="24"/>
          <w:lang w:val="ro-RO"/>
        </w:rPr>
        <w:t>Taxa pentru  unitățile  comerciale  și  sau  prestări  servicii</w:t>
      </w:r>
    </w:p>
    <w:p w:rsidR="00357C49" w:rsidRPr="00517CEC" w:rsidRDefault="00357C49" w:rsidP="009A4863">
      <w:pPr>
        <w:pStyle w:val="a5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a5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unitățile   de  comerț  și/sau  prestări  servicii  care  corespund  activităților  expuse  în  anexa  nr.1  la  Legea  nr. 231  din  23  septembrie  2010  cu  privire  la  comerțul  interior. (conform  anexei  nr.2)</w:t>
      </w:r>
    </w:p>
    <w:p w:rsidR="00DF3300" w:rsidRPr="00517CEC" w:rsidRDefault="00DF3300" w:rsidP="00DF3300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CC3B84" w:rsidRPr="00517CEC" w:rsidRDefault="00CC3B84" w:rsidP="00896DF9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Subiecţii impunerii, baza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impozabilă a obiectelor impunerii, modul de calculare, termenele de achitare</w:t>
      </w:r>
      <w:r w:rsidRPr="00517CEC">
        <w:rPr>
          <w:rFonts w:ascii="Times New Roman" w:hAnsi="Times New Roman"/>
          <w:sz w:val="24"/>
          <w:szCs w:val="24"/>
          <w:lang w:val="ro-RO"/>
        </w:rPr>
        <w:t xml:space="preserve"> şi de prezentare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17CEC">
        <w:rPr>
          <w:rFonts w:ascii="Times New Roman" w:hAnsi="Times New Roman"/>
          <w:sz w:val="24"/>
          <w:szCs w:val="24"/>
          <w:lang w:val="ro-RO"/>
        </w:rPr>
        <w:t>a dării de seamă la taxele locale stabilite, conform Titlului VII al Codului fiscal.</w:t>
      </w:r>
    </w:p>
    <w:p w:rsidR="00CC3B84" w:rsidRPr="00517CEC" w:rsidRDefault="00CC3B84" w:rsidP="00896DF9">
      <w:pPr>
        <w:numPr>
          <w:ilvl w:val="0"/>
          <w:numId w:val="1"/>
        </w:numPr>
        <w:ind w:left="0" w:firstLine="360"/>
        <w:jc w:val="both"/>
        <w:rPr>
          <w:color w:val="000000"/>
          <w:lang w:val="ro-RO"/>
        </w:rPr>
      </w:pPr>
      <w:r w:rsidRPr="00517CEC">
        <w:rPr>
          <w:lang w:val="ro-RO"/>
        </w:rPr>
        <w:t xml:space="preserve"> Prezenta decizie în termen de 10 zile</w:t>
      </w:r>
      <w:r w:rsidRPr="00517CEC">
        <w:rPr>
          <w:color w:val="FFFFFF"/>
          <w:lang w:val="ro-RO"/>
        </w:rPr>
        <w:t xml:space="preserve"> </w:t>
      </w:r>
      <w:r w:rsidRPr="00517CEC"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2D5E52" w:rsidRPr="00517CEC" w:rsidRDefault="002D5E52" w:rsidP="002D5E52">
      <w:pPr>
        <w:ind w:left="720"/>
        <w:jc w:val="both"/>
        <w:rPr>
          <w:color w:val="000000"/>
          <w:sz w:val="16"/>
          <w:szCs w:val="16"/>
          <w:lang w:val="ro-RO"/>
        </w:rPr>
      </w:pPr>
    </w:p>
    <w:p w:rsidR="008059B3" w:rsidRPr="00517CEC" w:rsidRDefault="008059B3" w:rsidP="00896DF9">
      <w:pPr>
        <w:numPr>
          <w:ilvl w:val="0"/>
          <w:numId w:val="1"/>
        </w:numPr>
        <w:ind w:left="0" w:firstLine="360"/>
        <w:jc w:val="both"/>
        <w:rPr>
          <w:color w:val="000000"/>
          <w:lang w:val="ro-RO"/>
        </w:rPr>
      </w:pPr>
      <w:r w:rsidRPr="00517CEC">
        <w:rPr>
          <w:lang w:val="ro-RO"/>
        </w:rPr>
        <w:t xml:space="preserve">Controlul </w:t>
      </w:r>
      <w:r w:rsidR="00357C49" w:rsidRPr="00517CEC">
        <w:rPr>
          <w:lang w:val="ro-RO"/>
        </w:rPr>
        <w:t>executării</w:t>
      </w:r>
      <w:r w:rsidRPr="00517CEC">
        <w:rPr>
          <w:lang w:val="ro-RO"/>
        </w:rPr>
        <w:t xml:space="preserve"> prezentei decizii se pune pe seama primarului</w:t>
      </w:r>
      <w:r w:rsidR="00357C49" w:rsidRPr="00517CEC">
        <w:rPr>
          <w:lang w:val="ro-RO"/>
        </w:rPr>
        <w:t xml:space="preserve"> satului Pohorniceni</w:t>
      </w:r>
      <w:r w:rsidRPr="00517CEC">
        <w:rPr>
          <w:lang w:val="ro-RO"/>
        </w:rPr>
        <w:t>,</w:t>
      </w:r>
      <w:r w:rsidR="00C05558" w:rsidRPr="00517CEC">
        <w:rPr>
          <w:lang w:val="ro-RO"/>
        </w:rPr>
        <w:t xml:space="preserve"> dl. </w:t>
      </w:r>
      <w:r w:rsidR="009F03F3" w:rsidRPr="00517CEC">
        <w:rPr>
          <w:lang w:val="ro-RO"/>
        </w:rPr>
        <w:t>Ianec Corobciuc</w:t>
      </w:r>
      <w:r w:rsidR="00C05558" w:rsidRPr="00517CEC">
        <w:rPr>
          <w:lang w:val="ro-RO"/>
        </w:rPr>
        <w:t>.</w:t>
      </w:r>
      <w:r w:rsidRPr="00517CEC">
        <w:rPr>
          <w:lang w:val="ro-RO"/>
        </w:rPr>
        <w:t xml:space="preserve"> </w:t>
      </w:r>
    </w:p>
    <w:p w:rsidR="008059B3" w:rsidRPr="00517CEC" w:rsidRDefault="008059B3" w:rsidP="008059B3">
      <w:pPr>
        <w:rPr>
          <w:lang w:val="ro-RO"/>
        </w:rPr>
      </w:pPr>
    </w:p>
    <w:p w:rsidR="00357C49" w:rsidRPr="00896DF9" w:rsidRDefault="00357C49" w:rsidP="008059B3"/>
    <w:p w:rsidR="00357C49" w:rsidRDefault="00357C49" w:rsidP="008059B3">
      <w:pPr>
        <w:rPr>
          <w:lang w:val="ro-RO"/>
        </w:rPr>
      </w:pPr>
    </w:p>
    <w:p w:rsidR="00357C49" w:rsidRPr="005B248C" w:rsidRDefault="00357C49" w:rsidP="008059B3">
      <w:pPr>
        <w:rPr>
          <w:lang w:val="ro-RO"/>
        </w:rPr>
      </w:pPr>
    </w:p>
    <w:p w:rsidR="00896DF9" w:rsidRPr="00896DF9" w:rsidRDefault="00896DF9" w:rsidP="00896DF9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716471">
        <w:rPr>
          <w:b/>
          <w:lang w:val="ro-RO"/>
        </w:rPr>
        <w:t xml:space="preserve">  Preşedintele  şedinţei                              </w:t>
      </w:r>
      <w:r w:rsidRPr="00716471">
        <w:rPr>
          <w:b/>
          <w:lang w:val="ro-RO"/>
        </w:rPr>
        <w:tab/>
      </w:r>
      <w:r w:rsidRPr="00716471">
        <w:rPr>
          <w:b/>
          <w:lang w:val="ro-RO"/>
        </w:rPr>
        <w:tab/>
      </w:r>
    </w:p>
    <w:p w:rsidR="00896DF9" w:rsidRPr="00716471" w:rsidRDefault="00896DF9" w:rsidP="00896DF9">
      <w:pPr>
        <w:rPr>
          <w:b/>
          <w:lang w:val="ro-RO"/>
        </w:rPr>
      </w:pPr>
      <w:r w:rsidRPr="00716471">
        <w:rPr>
          <w:b/>
          <w:sz w:val="20"/>
          <w:szCs w:val="20"/>
          <w:lang w:val="ro-RO"/>
        </w:rPr>
        <w:t xml:space="preserve">  Semnat la data</w:t>
      </w:r>
      <w:r w:rsidRPr="00716471">
        <w:rPr>
          <w:b/>
          <w:lang w:val="ro-RO"/>
        </w:rPr>
        <w:t xml:space="preserve"> ____________</w:t>
      </w:r>
    </w:p>
    <w:p w:rsidR="00896DF9" w:rsidRPr="00716471" w:rsidRDefault="00896DF9" w:rsidP="00896DF9">
      <w:pPr>
        <w:rPr>
          <w:b/>
          <w:lang w:val="ro-RO"/>
        </w:rPr>
      </w:pPr>
    </w:p>
    <w:p w:rsidR="00896DF9" w:rsidRPr="00716471" w:rsidRDefault="00896DF9" w:rsidP="00896DF9">
      <w:pPr>
        <w:rPr>
          <w:b/>
          <w:lang w:val="ro-RO"/>
        </w:rPr>
      </w:pPr>
      <w:r w:rsidRPr="00716471">
        <w:rPr>
          <w:b/>
          <w:lang w:val="ro-RO"/>
        </w:rPr>
        <w:t xml:space="preserve">  Contrasemnat:</w:t>
      </w:r>
    </w:p>
    <w:p w:rsidR="00896DF9" w:rsidRPr="00387131" w:rsidRDefault="00896DF9" w:rsidP="00896DF9">
      <w:pPr>
        <w:rPr>
          <w:b/>
          <w:lang w:val="ro-RO"/>
        </w:rPr>
      </w:pPr>
      <w:r w:rsidRPr="00716471">
        <w:rPr>
          <w:b/>
          <w:lang w:val="ro-RO"/>
        </w:rPr>
        <w:t xml:space="preserve">  Secretarul consiliului  local                                                        Violeta ROŞCA </w:t>
      </w:r>
    </w:p>
    <w:p w:rsidR="00896DF9" w:rsidRPr="00896DF9" w:rsidRDefault="00896DF9" w:rsidP="00896DF9">
      <w:pPr>
        <w:tabs>
          <w:tab w:val="left" w:pos="6615"/>
        </w:tabs>
        <w:rPr>
          <w:lang w:val="en-US"/>
        </w:rPr>
      </w:pPr>
    </w:p>
    <w:p w:rsidR="00357C49" w:rsidRPr="00896DF9" w:rsidRDefault="00357C49" w:rsidP="008059B3">
      <w:pPr>
        <w:tabs>
          <w:tab w:val="left" w:pos="6615"/>
        </w:tabs>
        <w:rPr>
          <w:lang w:val="en-US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093629" w:rsidRDefault="005B248C" w:rsidP="005B248C">
      <w:pPr>
        <w:jc w:val="right"/>
        <w:rPr>
          <w:color w:val="FFFFFF"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t xml:space="preserve">                                                                                            </w:t>
      </w:r>
    </w:p>
    <w:p w:rsidR="00093629" w:rsidRPr="00921B13" w:rsidRDefault="00093629" w:rsidP="005B248C">
      <w:pPr>
        <w:jc w:val="right"/>
        <w:rPr>
          <w:color w:val="FFFFFF"/>
          <w:sz w:val="20"/>
          <w:szCs w:val="20"/>
          <w:lang w:val="en-US" w:eastAsia="en-US"/>
        </w:rPr>
      </w:pPr>
    </w:p>
    <w:p w:rsidR="00896DF9" w:rsidRPr="00921B13" w:rsidRDefault="00896DF9" w:rsidP="005B248C">
      <w:pPr>
        <w:jc w:val="right"/>
        <w:rPr>
          <w:color w:val="FFFFFF"/>
          <w:sz w:val="20"/>
          <w:szCs w:val="20"/>
          <w:lang w:val="en-US" w:eastAsia="en-US"/>
        </w:rPr>
      </w:pPr>
    </w:p>
    <w:p w:rsidR="00093629" w:rsidRDefault="00093629" w:rsidP="00684CF1">
      <w:pPr>
        <w:rPr>
          <w:color w:val="FFFFFF"/>
          <w:sz w:val="20"/>
          <w:szCs w:val="20"/>
          <w:lang w:val="ro-RO" w:eastAsia="en-US"/>
        </w:rPr>
      </w:pPr>
    </w:p>
    <w:p w:rsidR="005B248C" w:rsidRPr="004035DA" w:rsidRDefault="005B248C" w:rsidP="005B248C">
      <w:pPr>
        <w:jc w:val="right"/>
        <w:rPr>
          <w:i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lastRenderedPageBreak/>
        <w:t xml:space="preserve">                    </w:t>
      </w:r>
      <w:r w:rsidRPr="004035DA">
        <w:rPr>
          <w:i/>
          <w:sz w:val="20"/>
          <w:szCs w:val="20"/>
          <w:lang w:val="ro-RO" w:eastAsia="en-US"/>
        </w:rPr>
        <w:t>Anexa nr.1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</w:t>
      </w:r>
      <w:r w:rsidR="004035DA" w:rsidRPr="004035DA">
        <w:rPr>
          <w:i/>
          <w:sz w:val="20"/>
          <w:szCs w:val="20"/>
          <w:lang w:val="ro-RO" w:eastAsia="en-US"/>
        </w:rPr>
        <w:t xml:space="preserve">                           </w:t>
      </w:r>
      <w:r w:rsidRPr="004035DA">
        <w:rPr>
          <w:i/>
          <w:sz w:val="20"/>
          <w:szCs w:val="20"/>
          <w:lang w:val="ro-RO" w:eastAsia="en-US"/>
        </w:rPr>
        <w:t xml:space="preserve">   la decizia Consiliului</w:t>
      </w:r>
      <w:r w:rsidR="004035DA" w:rsidRPr="004035DA">
        <w:rPr>
          <w:i/>
          <w:sz w:val="20"/>
          <w:szCs w:val="20"/>
          <w:lang w:val="ro-RO" w:eastAsia="en-US"/>
        </w:rPr>
        <w:t xml:space="preserve"> local Puhorniceni</w:t>
      </w:r>
    </w:p>
    <w:p w:rsidR="005B248C" w:rsidRPr="004035DA" w:rsidRDefault="005B248C" w:rsidP="005B248C">
      <w:pPr>
        <w:jc w:val="right"/>
        <w:rPr>
          <w:i/>
          <w:color w:val="FFFFFF"/>
          <w:sz w:val="20"/>
          <w:szCs w:val="20"/>
          <w:u w:val="single"/>
          <w:lang w:val="ro-RO" w:eastAsia="en-US"/>
        </w:rPr>
      </w:pP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nr.  </w:t>
      </w:r>
      <w:r w:rsidR="00921B13">
        <w:rPr>
          <w:i/>
          <w:sz w:val="20"/>
          <w:szCs w:val="20"/>
          <w:lang w:val="ro-RO" w:eastAsia="en-US"/>
        </w:rPr>
        <w:t>19/1</w:t>
      </w:r>
      <w:r w:rsidR="00D91577">
        <w:rPr>
          <w:i/>
          <w:sz w:val="20"/>
          <w:szCs w:val="20"/>
          <w:lang w:val="ro-RO" w:eastAsia="en-US"/>
        </w:rPr>
        <w:t xml:space="preserve"> </w:t>
      </w:r>
      <w:r w:rsidRPr="00595644">
        <w:rPr>
          <w:i/>
          <w:sz w:val="20"/>
          <w:szCs w:val="20"/>
          <w:lang w:val="ro-RO" w:eastAsia="en-US"/>
        </w:rPr>
        <w:t xml:space="preserve"> din  </w:t>
      </w:r>
      <w:r w:rsidR="00921B13">
        <w:rPr>
          <w:i/>
          <w:sz w:val="20"/>
          <w:szCs w:val="20"/>
          <w:lang w:val="ro-RO" w:eastAsia="en-US"/>
        </w:rPr>
        <w:t>10.12.2021</w:t>
      </w:r>
      <w:r w:rsidRPr="004035DA">
        <w:rPr>
          <w:i/>
          <w:color w:val="FFFFFF"/>
          <w:sz w:val="20"/>
          <w:szCs w:val="20"/>
          <w:u w:val="single"/>
          <w:lang w:val="ro-RO" w:eastAsia="en-US"/>
        </w:rPr>
        <w:t xml:space="preserve">. </w:t>
      </w:r>
    </w:p>
    <w:p w:rsidR="005B248C" w:rsidRPr="005B248C" w:rsidRDefault="005B248C" w:rsidP="005B248C">
      <w:pPr>
        <w:jc w:val="right"/>
        <w:rPr>
          <w:i/>
          <w:u w:val="single"/>
          <w:lang w:val="ro-RO" w:eastAsia="en-US"/>
        </w:rPr>
      </w:pPr>
      <w:r w:rsidRPr="005B248C">
        <w:rPr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   </w:t>
      </w:r>
      <w:r w:rsidRPr="005B248C">
        <w:rPr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5B248C" w:rsidRDefault="005B248C" w:rsidP="005B248C">
      <w:pPr>
        <w:jc w:val="center"/>
        <w:rPr>
          <w:b/>
          <w:i/>
          <w:lang w:val="ro-RO" w:eastAsia="en-US"/>
        </w:rPr>
      </w:pPr>
      <w:r w:rsidRPr="005B248C">
        <w:rPr>
          <w:b/>
          <w:i/>
          <w:lang w:val="ro-RO" w:eastAsia="en-US"/>
        </w:rPr>
        <w:t>Taxele locale, cotele şi înlesnirile fiscale ce se pun în aplicare</w:t>
      </w:r>
    </w:p>
    <w:p w:rsidR="005B248C" w:rsidRPr="0034197C" w:rsidRDefault="005B248C" w:rsidP="005B248C">
      <w:pPr>
        <w:jc w:val="center"/>
        <w:rPr>
          <w:b/>
          <w:i/>
          <w:u w:val="single"/>
          <w:lang w:val="ro-RO" w:eastAsia="en-US"/>
        </w:rPr>
      </w:pPr>
      <w:r w:rsidRPr="005B248C">
        <w:rPr>
          <w:b/>
          <w:i/>
          <w:lang w:val="ro-RO" w:eastAsia="en-US"/>
        </w:rPr>
        <w:t>pentru anul</w:t>
      </w:r>
      <w:r w:rsidR="00921B13">
        <w:rPr>
          <w:b/>
          <w:i/>
          <w:lang w:val="ro-RO" w:eastAsia="en-US"/>
        </w:rPr>
        <w:t xml:space="preserve"> 2022</w:t>
      </w:r>
      <w:r w:rsidR="00B02177">
        <w:rPr>
          <w:b/>
          <w:i/>
          <w:lang w:val="ro-RO" w:eastAsia="en-US"/>
        </w:rPr>
        <w:t xml:space="preserve"> </w:t>
      </w:r>
      <w:r w:rsidRPr="005B248C">
        <w:rPr>
          <w:b/>
          <w:i/>
          <w:lang w:val="ro-RO" w:eastAsia="en-US"/>
        </w:rPr>
        <w:t xml:space="preserve"> 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Pr="0034197C">
        <w:rPr>
          <w:b/>
          <w:i/>
          <w:u w:val="single"/>
          <w:lang w:val="en-US" w:eastAsia="en-US"/>
        </w:rPr>
        <w:t>UAT Pohorniceni</w:t>
      </w:r>
    </w:p>
    <w:p w:rsidR="005B248C" w:rsidRPr="005B248C" w:rsidRDefault="005B248C" w:rsidP="005B248C">
      <w:pPr>
        <w:spacing w:line="276" w:lineRule="auto"/>
        <w:rPr>
          <w:color w:val="FFFFFF"/>
          <w:u w:val="single"/>
          <w:lang w:val="ro-RO" w:eastAsia="en-US"/>
        </w:rPr>
      </w:pPr>
      <w:r w:rsidRPr="005B248C">
        <w:rPr>
          <w:b/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5B248C">
        <w:rPr>
          <w:b/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44"/>
        <w:gridCol w:w="1550"/>
        <w:gridCol w:w="1416"/>
        <w:gridCol w:w="1323"/>
        <w:gridCol w:w="1230"/>
        <w:gridCol w:w="1647"/>
      </w:tblGrid>
      <w:tr w:rsidR="005B248C" w:rsidRPr="00F96D52" w:rsidTr="00DD7CF5">
        <w:trPr>
          <w:trHeight w:val="2415"/>
        </w:trPr>
        <w:tc>
          <w:tcPr>
            <w:tcW w:w="543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Nr.</w:t>
            </w: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br/>
              <w:t>d/o</w:t>
            </w:r>
          </w:p>
        </w:tc>
        <w:tc>
          <w:tcPr>
            <w:tcW w:w="2044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Denumirea taxelor</w:t>
            </w:r>
          </w:p>
        </w:tc>
        <w:tc>
          <w:tcPr>
            <w:tcW w:w="1550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Cota taxei de bază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(în lei/%  pentru anul calendaristic)</w:t>
            </w:r>
          </w:p>
        </w:tc>
        <w:tc>
          <w:tcPr>
            <w:tcW w:w="1416" w:type="dxa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Coeficient pentru locul amplasării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 şi taxei pentru dispozitivele publicitare)</w:t>
            </w:r>
          </w:p>
        </w:tc>
        <w:tc>
          <w:tcPr>
            <w:tcW w:w="1323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tipul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regimul de activitate a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647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en-US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Înlesnirile fiscale</w:t>
            </w:r>
            <w:r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conform art.296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 </w:t>
            </w:r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>din Codul fiscal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, </w:t>
            </w:r>
            <w:r w:rsidRPr="0008461D">
              <w:rPr>
                <w:i/>
                <w:sz w:val="22"/>
                <w:szCs w:val="22"/>
                <w:lang w:val="ro-RO" w:eastAsia="en-US"/>
              </w:rPr>
              <w:t xml:space="preserve">suplimentar celor stabilite prin art. 295 </w:t>
            </w: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 w:rsidRPr="005B248C">
              <w:rPr>
                <w:color w:val="FFFFFF"/>
                <w:lang w:val="ro-RO" w:eastAsia="en-US"/>
              </w:rPr>
              <w:t>Ta</w:t>
            </w:r>
            <w:r w:rsidRPr="005B248C">
              <w:rPr>
                <w:color w:val="000000"/>
                <w:lang w:val="ro-RO"/>
              </w:rPr>
              <w:t xml:space="preserve"> Taxa pentru amenaja</w:t>
            </w:r>
            <w:r w:rsidRPr="005B248C">
              <w:rPr>
                <w:color w:val="000000"/>
                <w:lang w:val="en-US"/>
              </w:rPr>
              <w:t>rea teritoriului</w:t>
            </w:r>
          </w:p>
        </w:tc>
        <w:tc>
          <w:tcPr>
            <w:tcW w:w="1550" w:type="dxa"/>
            <w:shd w:val="clear" w:color="auto" w:fill="auto"/>
          </w:tcPr>
          <w:p w:rsidR="004035DA" w:rsidRPr="004035DA" w:rsidRDefault="000F35E1" w:rsidP="004035D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035DA">
              <w:rPr>
                <w:b/>
                <w:sz w:val="20"/>
                <w:szCs w:val="20"/>
                <w:lang w:val="en-US"/>
              </w:rPr>
              <w:t>100</w:t>
            </w:r>
            <w:r w:rsidR="004035DA" w:rsidRPr="004035DA">
              <w:rPr>
                <w:b/>
                <w:sz w:val="20"/>
                <w:szCs w:val="20"/>
                <w:lang w:val="ro-RO"/>
              </w:rPr>
              <w:t>lei</w:t>
            </w:r>
          </w:p>
          <w:p w:rsidR="005B248C" w:rsidRPr="004035DA" w:rsidRDefault="005B248C" w:rsidP="00873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2.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>Taxa de organizare a licitaţiilor şi loteriilor pe teritoriul unităţii administrativ-teritoriale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3.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>Taxa de plasare (amplasare) a publicităţii (reclamei)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color w:val="FFFFFF"/>
                <w:u w:val="single"/>
                <w:lang w:val="en-US" w:eastAsia="en-US"/>
              </w:rPr>
              <w:t xml:space="preserve">---  </w:t>
            </w:r>
            <w:r w:rsidRPr="005B248C">
              <w:rPr>
                <w:lang w:val="en-US" w:eastAsia="en-US"/>
              </w:rPr>
              <w:t xml:space="preserve"> X</w:t>
            </w:r>
            <w:r w:rsidRPr="005B248C">
              <w:rPr>
                <w:color w:val="FFFFFF"/>
                <w:u w:val="single"/>
                <w:lang w:val="en-US" w:eastAsia="en-US"/>
              </w:rPr>
              <w:t xml:space="preserve"> 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4.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>Taxa de aplicare a simbolicii locale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>Taxa de piaţă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r w:rsidRPr="005B248C">
              <w:rPr>
                <w:color w:val="000000"/>
              </w:rPr>
              <w:t>Taxa pentru cazare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D91577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lang w:val="ro-MO"/>
              </w:rPr>
              <w:t>5 % din venitul vînzărilor serviciilor de cazare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r w:rsidRPr="005B248C">
              <w:rPr>
                <w:color w:val="000000"/>
              </w:rPr>
              <w:t>Taxa balneară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r w:rsidRPr="005B248C">
              <w:rPr>
                <w:color w:val="000000"/>
              </w:rPr>
              <w:t>Taxa pentru parcare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>Taxa de la posesorii de cîini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r w:rsidRPr="005B248C">
              <w:rPr>
                <w:color w:val="000000"/>
              </w:rPr>
              <w:t>Taxa pentru parcaj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r w:rsidRPr="005B248C">
              <w:rPr>
                <w:color w:val="000000"/>
              </w:rPr>
              <w:t>Taxa pentru salubrizare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r w:rsidRPr="005B248C">
              <w:rPr>
                <w:color w:val="000000"/>
              </w:rPr>
              <w:t>Taxa pentru dispozitivele publicitare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  <w:r w:rsidR="00B02177">
              <w:rPr>
                <w:lang w:val="ro-MO"/>
              </w:rPr>
              <w:t>50 lei pentru fiecare m</w:t>
            </w:r>
            <w:r w:rsidR="00B02177">
              <w:rPr>
                <w:vertAlign w:val="superscript"/>
                <w:lang w:val="ro-MO"/>
              </w:rPr>
              <w:t xml:space="preserve">2 </w:t>
            </w:r>
            <w:r w:rsidR="00B02177">
              <w:rPr>
                <w:lang w:val="ro-MO"/>
              </w:rPr>
              <w:t>din suprafața feței (fețelor) dispozitivului publicitar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</w:tbl>
    <w:p w:rsidR="00DD7CF5" w:rsidRDefault="00DD7CF5" w:rsidP="001153B9">
      <w:pPr>
        <w:tabs>
          <w:tab w:val="left" w:pos="6615"/>
        </w:tabs>
        <w:rPr>
          <w:color w:val="FFFFFF"/>
          <w:u w:val="single"/>
          <w:lang w:val="ro-RO" w:eastAsia="en-US"/>
        </w:rPr>
      </w:pPr>
    </w:p>
    <w:p w:rsidR="00873C85" w:rsidRPr="0008461D" w:rsidRDefault="001153B9" w:rsidP="00DD7CF5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</w:t>
      </w:r>
      <w:r w:rsidR="00DD7CF5" w:rsidRPr="0008461D">
        <w:rPr>
          <w:b/>
          <w:lang w:val="ro-RO"/>
        </w:rPr>
        <w:t xml:space="preserve">                   </w:t>
      </w:r>
      <w:r w:rsidR="0008461D" w:rsidRPr="0008461D">
        <w:rPr>
          <w:b/>
          <w:lang w:val="ro-RO"/>
        </w:rPr>
        <w:t xml:space="preserve">Violeta </w:t>
      </w:r>
      <w:r w:rsidR="00DD7CF5" w:rsidRPr="0008461D">
        <w:rPr>
          <w:b/>
          <w:lang w:val="ro-RO"/>
        </w:rPr>
        <w:t xml:space="preserve">ROŞCA </w:t>
      </w:r>
    </w:p>
    <w:p w:rsidR="00E667BA" w:rsidRPr="004035DA" w:rsidRDefault="00E667BA" w:rsidP="00E667BA">
      <w:pPr>
        <w:jc w:val="right"/>
        <w:rPr>
          <w:color w:val="FFFFFF"/>
          <w:sz w:val="20"/>
          <w:szCs w:val="20"/>
          <w:u w:val="single"/>
          <w:lang w:val="ro-RO" w:eastAsia="en-US"/>
        </w:rPr>
      </w:pPr>
      <w:r w:rsidRPr="00E667BA">
        <w:rPr>
          <w:color w:val="FFFFFF"/>
          <w:sz w:val="28"/>
          <w:szCs w:val="28"/>
          <w:lang w:val="ro-RO" w:eastAsia="en-US"/>
        </w:rPr>
        <w:lastRenderedPageBreak/>
        <w:t xml:space="preserve"> </w:t>
      </w:r>
      <w:r w:rsidRPr="004035DA">
        <w:rPr>
          <w:i/>
          <w:sz w:val="20"/>
          <w:szCs w:val="20"/>
          <w:lang w:val="ro-RO" w:eastAsia="en-US"/>
        </w:rPr>
        <w:t>Anexa nr.2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                                    la decizia Consiliului</w:t>
      </w:r>
      <w:r w:rsidR="004035DA">
        <w:rPr>
          <w:i/>
          <w:sz w:val="20"/>
          <w:szCs w:val="20"/>
          <w:lang w:val="ro-RO" w:eastAsia="en-US"/>
        </w:rPr>
        <w:t xml:space="preserve"> local Pohorniceni</w:t>
      </w:r>
      <w:r w:rsidRPr="004035DA">
        <w:rPr>
          <w:i/>
          <w:sz w:val="20"/>
          <w:szCs w:val="20"/>
          <w:u w:val="single"/>
          <w:lang w:val="ro-RO" w:eastAsia="en-US"/>
        </w:rPr>
        <w:br/>
      </w: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   nr.  </w:t>
      </w:r>
      <w:r w:rsidR="00921B13">
        <w:rPr>
          <w:i/>
          <w:sz w:val="20"/>
          <w:szCs w:val="20"/>
          <w:lang w:val="ro-RO" w:eastAsia="en-US"/>
        </w:rPr>
        <w:t>19/1</w:t>
      </w:r>
      <w:r w:rsidR="00595644">
        <w:rPr>
          <w:i/>
          <w:sz w:val="20"/>
          <w:szCs w:val="20"/>
          <w:lang w:val="ro-RO" w:eastAsia="en-US"/>
        </w:rPr>
        <w:t xml:space="preserve"> </w:t>
      </w:r>
      <w:r w:rsidRPr="00595644">
        <w:rPr>
          <w:i/>
          <w:sz w:val="20"/>
          <w:szCs w:val="20"/>
          <w:lang w:val="ro-RO" w:eastAsia="en-US"/>
        </w:rPr>
        <w:t>din</w:t>
      </w:r>
      <w:r w:rsidRPr="004035DA">
        <w:rPr>
          <w:i/>
          <w:sz w:val="20"/>
          <w:szCs w:val="20"/>
          <w:lang w:val="ro-RO" w:eastAsia="en-US"/>
        </w:rPr>
        <w:t xml:space="preserve"> </w:t>
      </w:r>
      <w:r w:rsidR="00921B13">
        <w:rPr>
          <w:i/>
          <w:sz w:val="20"/>
          <w:szCs w:val="20"/>
          <w:lang w:val="ro-RO" w:eastAsia="en-US"/>
        </w:rPr>
        <w:t>10.12.2021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         </w:t>
      </w:r>
    </w:p>
    <w:p w:rsidR="00E667BA" w:rsidRPr="00E667BA" w:rsidRDefault="00E667BA" w:rsidP="004035DA">
      <w:pPr>
        <w:rPr>
          <w:color w:val="FFFFFF"/>
          <w:sz w:val="28"/>
          <w:szCs w:val="28"/>
          <w:u w:val="single"/>
          <w:lang w:val="ro-RO" w:eastAsia="en-US"/>
        </w:rPr>
      </w:pPr>
    </w:p>
    <w:p w:rsidR="00E667BA" w:rsidRDefault="00E667BA" w:rsidP="00E667BA">
      <w:pPr>
        <w:jc w:val="center"/>
        <w:rPr>
          <w:b/>
          <w:i/>
          <w:lang w:val="ro-RO" w:eastAsia="en-US"/>
        </w:rPr>
      </w:pPr>
      <w:r w:rsidRPr="004035DA">
        <w:rPr>
          <w:b/>
          <w:i/>
          <w:lang w:val="ro-RO" w:eastAsia="en-US"/>
        </w:rPr>
        <w:t>Cotele taxei  pentru unităţile comerciale şi/sau de prestări servicii</w:t>
      </w:r>
    </w:p>
    <w:p w:rsidR="00D93811" w:rsidRPr="004035DA" w:rsidRDefault="00921B13" w:rsidP="00E667BA">
      <w:pPr>
        <w:jc w:val="center"/>
        <w:rPr>
          <w:b/>
          <w:i/>
          <w:lang w:val="ro-RO" w:eastAsia="en-US"/>
        </w:rPr>
      </w:pPr>
      <w:r>
        <w:rPr>
          <w:b/>
          <w:i/>
          <w:lang w:val="ro-RO" w:eastAsia="en-US"/>
        </w:rPr>
        <w:t>pentru anul 2022</w:t>
      </w:r>
      <w:r w:rsidR="00D93811" w:rsidRPr="00D93811">
        <w:rPr>
          <w:b/>
          <w:i/>
          <w:lang w:val="ro-RO" w:eastAsia="en-US"/>
        </w:rPr>
        <w:t xml:space="preserve"> </w:t>
      </w:r>
      <w:r w:rsidR="00D93811" w:rsidRPr="005B248C">
        <w:rPr>
          <w:b/>
          <w:i/>
          <w:lang w:val="ro-RO" w:eastAsia="en-US"/>
        </w:rPr>
        <w:t>pe teritoriul</w:t>
      </w:r>
      <w:r w:rsidR="00D93811"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="00D93811" w:rsidRPr="0034197C">
        <w:rPr>
          <w:b/>
          <w:i/>
          <w:u w:val="single"/>
          <w:lang w:val="en-US" w:eastAsia="en-US"/>
        </w:rPr>
        <w:t>UAT Pohorniceni</w:t>
      </w:r>
    </w:p>
    <w:tbl>
      <w:tblPr>
        <w:tblStyle w:val="31"/>
        <w:tblpPr w:leftFromText="180" w:rightFromText="180" w:vertAnchor="text" w:horzAnchor="margin" w:tblpX="-176" w:tblpY="226"/>
        <w:tblW w:w="9862" w:type="dxa"/>
        <w:tblLook w:val="04A0" w:firstRow="1" w:lastRow="0" w:firstColumn="1" w:lastColumn="0" w:noHBand="0" w:noVBand="1"/>
      </w:tblPr>
      <w:tblGrid>
        <w:gridCol w:w="657"/>
        <w:gridCol w:w="2481"/>
        <w:gridCol w:w="1438"/>
        <w:gridCol w:w="1123"/>
        <w:gridCol w:w="14"/>
        <w:gridCol w:w="1123"/>
        <w:gridCol w:w="1609"/>
        <w:gridCol w:w="1417"/>
      </w:tblGrid>
      <w:tr w:rsidR="001E2F72" w:rsidRPr="00F96D52" w:rsidTr="001E2F72">
        <w:trPr>
          <w:trHeight w:val="1691"/>
        </w:trPr>
        <w:tc>
          <w:tcPr>
            <w:tcW w:w="673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Nr. d/or</w:t>
            </w:r>
          </w:p>
        </w:tc>
        <w:tc>
          <w:tcPr>
            <w:tcW w:w="2610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438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Cota taxei de bază pentru unitatea de comerţ/de prestări servicii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(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>în lei  pentru anul calendaristic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2263" w:type="dxa"/>
            <w:gridSpan w:val="3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>
              <w:rPr>
                <w:rFonts w:eastAsia="Calibri"/>
                <w:sz w:val="22"/>
                <w:szCs w:val="22"/>
                <w:lang w:val="ro-RO" w:eastAsia="en-US"/>
              </w:rPr>
              <w:t>Coeficient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pentru locul amplasării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(în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%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 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la cota taxei de bază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440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(în % la cota taxei de bază)</w:t>
            </w:r>
          </w:p>
        </w:tc>
        <w:tc>
          <w:tcPr>
            <w:tcW w:w="1438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Coeficientul pentru programul de activitate regim non-stop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(în % la cota taxei de bază)</w:t>
            </w:r>
          </w:p>
        </w:tc>
      </w:tr>
      <w:tr w:rsidR="001E2F72" w:rsidRPr="001E2F72" w:rsidTr="001E2F72">
        <w:trPr>
          <w:trHeight w:val="525"/>
        </w:trPr>
        <w:tc>
          <w:tcPr>
            <w:tcW w:w="673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610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8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40" w:type="dxa"/>
            <w:gridSpan w:val="2"/>
          </w:tcPr>
          <w:p w:rsidR="001E2F72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>în centrul localităţii</w:t>
            </w:r>
          </w:p>
        </w:tc>
        <w:tc>
          <w:tcPr>
            <w:tcW w:w="1123" w:type="dxa"/>
          </w:tcPr>
          <w:p w:rsidR="001E2F72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>la periferia localităţii</w:t>
            </w:r>
          </w:p>
        </w:tc>
        <w:tc>
          <w:tcPr>
            <w:tcW w:w="1440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8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</w:tr>
      <w:tr w:rsidR="00E667BA" w:rsidRPr="00F96D52" w:rsidTr="001E2F72">
        <w:trPr>
          <w:trHeight w:val="323"/>
        </w:trPr>
        <w:tc>
          <w:tcPr>
            <w:tcW w:w="9862" w:type="dxa"/>
            <w:gridSpan w:val="8"/>
          </w:tcPr>
          <w:p w:rsidR="00E667BA" w:rsidRPr="00E667BA" w:rsidRDefault="00E667BA" w:rsidP="001E2F72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Unitățile de comerţ cu amănuntul (conform HG nr.</w:t>
            </w:r>
            <w:r w:rsidRPr="00E667BA">
              <w:rPr>
                <w:rFonts w:eastAsia="Calibri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)</w:t>
            </w:r>
          </w:p>
        </w:tc>
      </w:tr>
      <w:tr w:rsidR="000E5F11" w:rsidRPr="00C13EEF" w:rsidTr="001E2F72">
        <w:trPr>
          <w:trHeight w:val="240"/>
        </w:trPr>
        <w:tc>
          <w:tcPr>
            <w:tcW w:w="67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1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5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gridSpan w:val="2"/>
          </w:tcPr>
          <w:p w:rsidR="000E5F11" w:rsidRPr="00DD589B" w:rsidRDefault="000E5F11" w:rsidP="001E2F72">
            <w:pPr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C13EEF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0E5F11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-pentru comercializarea</w:t>
            </w:r>
          </w:p>
          <w:p w:rsidR="00C13EEF" w:rsidRPr="00E667BA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>ă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uturilor alcoolice -50%</w:t>
            </w: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1E2F72">
        <w:trPr>
          <w:trHeight w:val="227"/>
        </w:trPr>
        <w:tc>
          <w:tcPr>
            <w:tcW w:w="67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pînă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0E5F11" w:rsidRPr="001E2F72" w:rsidRDefault="00896DF9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E2F72" w:rsidRPr="001E2F72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125" w:type="dxa"/>
          </w:tcPr>
          <w:p w:rsidR="000E5F11" w:rsidRPr="001E2F72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gridSpan w:val="2"/>
          </w:tcPr>
          <w:p w:rsidR="000E5F11" w:rsidRPr="001E2F72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 w:rsidR="00F96D52">
              <w:rPr>
                <w:rFonts w:eastAsia="Calibri"/>
                <w:sz w:val="22"/>
                <w:szCs w:val="22"/>
                <w:lang w:val="en-US" w:eastAsia="en-US"/>
              </w:rPr>
              <w:t>51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pînă la 100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1E2F72" w:rsidRDefault="00896DF9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1E2F72" w:rsidRPr="001E2F72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125" w:type="dxa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gridSpan w:val="2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05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Unitățile mobile de comerț</w:t>
            </w:r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Unitățile mobile de comerț</w:t>
            </w:r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  <w:lang w:val="ro-MO"/>
              </w:rPr>
              <w:t>- pînă la 20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>2</w:t>
            </w:r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2000 lei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08461D" w:rsidRDefault="00F96D5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MO"/>
              </w:rPr>
              <w:t>- de la 21</w:t>
            </w:r>
            <w:r w:rsidR="001E2F72" w:rsidRPr="0008461D">
              <w:rPr>
                <w:sz w:val="22"/>
                <w:szCs w:val="22"/>
                <w:lang w:val="ro-MO"/>
              </w:rPr>
              <w:t xml:space="preserve"> m</w:t>
            </w:r>
            <w:r w:rsidR="001E2F72" w:rsidRPr="0008461D">
              <w:rPr>
                <w:sz w:val="22"/>
                <w:szCs w:val="22"/>
                <w:vertAlign w:val="superscript"/>
                <w:lang w:val="ro-MO"/>
              </w:rPr>
              <w:t>2</w:t>
            </w:r>
            <w:r w:rsidR="001E2F72" w:rsidRPr="0008461D">
              <w:rPr>
                <w:sz w:val="22"/>
                <w:szCs w:val="22"/>
                <w:lang w:val="ro-MO"/>
              </w:rPr>
              <w:t xml:space="preserve"> pînă la 50 m</w:t>
            </w:r>
            <w:r w:rsidR="001E2F72" w:rsidRPr="0008461D">
              <w:rPr>
                <w:sz w:val="22"/>
                <w:szCs w:val="22"/>
                <w:vertAlign w:val="superscript"/>
                <w:lang w:val="ro-MO"/>
              </w:rPr>
              <w:t xml:space="preserve">2  </w:t>
            </w:r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3000 lei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F96D52" w:rsidTr="001E2F72">
        <w:trPr>
          <w:trHeight w:val="240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Unitățile de </w:t>
            </w:r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>comerţ cash and carry</w:t>
            </w:r>
          </w:p>
        </w:tc>
      </w:tr>
      <w:tr w:rsidR="001E2F72" w:rsidRPr="00F96D52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Obiectele de </w:t>
            </w:r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comerţ cash and carry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  <w:tcBorders>
              <w:top w:val="nil"/>
            </w:tcBorders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E667B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pînă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6D07F0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 la … – pînă la ….m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F96D52" w:rsidTr="001E2F72">
        <w:trPr>
          <w:trHeight w:val="240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1E2F72" w:rsidRPr="006D07F0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Î</w:t>
            </w:r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ncăperi de depozitare </w:t>
            </w:r>
          </w:p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 produselor  cumpărăte în scopul revînzării acestora către alţi comercianţi sau utilizatori profesionali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E667B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înă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 la … –  pînă la…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F96D52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610" w:type="dxa"/>
          </w:tcPr>
          <w:p w:rsidR="001E2F72" w:rsidRPr="000E5F11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482CAB">
              <w:rPr>
                <w:lang w:val="ro-RO"/>
              </w:rPr>
              <w:t>Comercializarea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pînă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30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20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 w:rsidR="00F96D52">
              <w:rPr>
                <w:rFonts w:eastAsia="Calibri"/>
                <w:sz w:val="22"/>
                <w:szCs w:val="22"/>
                <w:lang w:val="en-US" w:eastAsia="en-US"/>
              </w:rPr>
              <w:t>31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pînă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25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F96D52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 xml:space="preserve">Comercializarea </w:t>
            </w:r>
            <w:r>
              <w:rPr>
                <w:lang w:val="ro-RO"/>
              </w:rPr>
              <w:t>materialelor de construcții (zacăminte</w:t>
            </w:r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438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pînă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35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 w:rsidR="00F96D52">
              <w:rPr>
                <w:rFonts w:eastAsia="Calibri"/>
                <w:sz w:val="22"/>
                <w:szCs w:val="22"/>
                <w:lang w:val="en-US" w:eastAsia="en-US"/>
              </w:rPr>
              <w:t>51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pînă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40000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F96D52" w:rsidTr="001E2F72">
        <w:trPr>
          <w:trHeight w:val="227"/>
        </w:trPr>
        <w:tc>
          <w:tcPr>
            <w:tcW w:w="9862" w:type="dxa"/>
            <w:gridSpan w:val="8"/>
          </w:tcPr>
          <w:p w:rsidR="001E2F72" w:rsidRPr="00E667BA" w:rsidRDefault="001E2F72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lastRenderedPageBreak/>
              <w:t xml:space="preserve">Unități de alimentație publică (conform HG nr. </w:t>
            </w:r>
            <w:r w:rsidRPr="00E667BA">
              <w:rPr>
                <w:rFonts w:eastAsia="Calibri"/>
                <w:b/>
                <w:sz w:val="26"/>
                <w:szCs w:val="26"/>
                <w:lang w:val="ro-RO" w:eastAsia="en-US"/>
              </w:rPr>
              <w:t xml:space="preserve"> nr. 1209 din 08.11.2007)</w:t>
            </w:r>
          </w:p>
        </w:tc>
      </w:tr>
      <w:tr w:rsidR="001E2F72" w:rsidRPr="00E667B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4D726B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Complex de alimentaţie publică:</w:t>
            </w:r>
          </w:p>
          <w:p w:rsidR="004D726B" w:rsidRPr="00E667BA" w:rsidRDefault="004D726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451CB" w:rsidRPr="00E667BA" w:rsidTr="001E2F72">
        <w:trPr>
          <w:trHeight w:val="227"/>
        </w:trPr>
        <w:tc>
          <w:tcPr>
            <w:tcW w:w="673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C451CB" w:rsidRPr="00E667BA" w:rsidRDefault="004D726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 la .. unităţi</w:t>
            </w:r>
          </w:p>
        </w:tc>
        <w:tc>
          <w:tcPr>
            <w:tcW w:w="1438" w:type="dxa"/>
          </w:tcPr>
          <w:p w:rsidR="00C451CB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 la … unităţi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Restaurant 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C13EE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C13EEF" w:rsidRDefault="00C13EEF" w:rsidP="00C13E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pentru comercializarea</w:t>
            </w:r>
          </w:p>
          <w:p w:rsidR="004D726B" w:rsidRPr="00E667BA" w:rsidRDefault="00C13EEF" w:rsidP="00C13EE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>ă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uturilor alcoolice – 50%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610" w:type="dxa"/>
          </w:tcPr>
          <w:p w:rsidR="004D726B" w:rsidRPr="00D91577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  <w:lang w:val="ro-MO"/>
              </w:rPr>
              <w:t>- pînă la 50 locuri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D91577">
              <w:rPr>
                <w:b/>
                <w:sz w:val="22"/>
                <w:szCs w:val="22"/>
                <w:lang w:val="ro-MO"/>
              </w:rPr>
              <w:t>7000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D91577" w:rsidRDefault="00F96D52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MO"/>
              </w:rPr>
              <w:t>- de la 51</w:t>
            </w:r>
            <w:r w:rsidR="004D726B" w:rsidRPr="00D91577">
              <w:rPr>
                <w:sz w:val="22"/>
                <w:szCs w:val="22"/>
                <w:lang w:val="ro-MO"/>
              </w:rPr>
              <w:t xml:space="preserve"> - pînă la 100 locuri </w:t>
            </w:r>
            <w:r w:rsidR="004D726B" w:rsidRPr="00D91577">
              <w:rPr>
                <w:sz w:val="22"/>
                <w:szCs w:val="22"/>
                <w:vertAlign w:val="superscript"/>
                <w:lang w:val="ro-MO"/>
              </w:rPr>
              <w:t xml:space="preserve">  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D91577">
              <w:rPr>
                <w:b/>
                <w:sz w:val="22"/>
                <w:szCs w:val="22"/>
                <w:lang w:val="ro-MO"/>
              </w:rPr>
              <w:t>15000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D91577" w:rsidRDefault="00F96D52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MO"/>
              </w:rPr>
              <w:t>- de la 101</w:t>
            </w:r>
            <w:r w:rsidR="004D726B" w:rsidRPr="00D91577">
              <w:rPr>
                <w:sz w:val="22"/>
                <w:szCs w:val="22"/>
                <w:lang w:val="ro-MO"/>
              </w:rPr>
              <w:t xml:space="preserve"> - pînă la 200 locuri </w:t>
            </w:r>
            <w:r w:rsidR="004D726B" w:rsidRPr="00D91577">
              <w:rPr>
                <w:sz w:val="22"/>
                <w:szCs w:val="22"/>
                <w:vertAlign w:val="superscript"/>
                <w:lang w:val="ro-MO"/>
              </w:rPr>
              <w:t xml:space="preserve">  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1577">
              <w:rPr>
                <w:b/>
                <w:sz w:val="22"/>
                <w:szCs w:val="22"/>
                <w:lang w:val="en-US"/>
              </w:rPr>
              <w:t>20000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Sala de festivităţi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r w:rsidRPr="00E667BA">
              <w:rPr>
                <w:rFonts w:eastAsia="Calibri"/>
                <w:sz w:val="22"/>
                <w:szCs w:val="22"/>
                <w:lang w:eastAsia="en-US"/>
              </w:rPr>
              <w:t>înă la … locuri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9E58C7" w:rsidRDefault="004D726B" w:rsidP="004D726B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 la …pînă la..locuri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ind w:left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Cafenea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4D726B" w:rsidRPr="00E667BA" w:rsidRDefault="004D726B" w:rsidP="00C13E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C13EEF" w:rsidRDefault="00C13EEF" w:rsidP="00C13E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pentru comercializarea</w:t>
            </w:r>
          </w:p>
          <w:p w:rsidR="004D726B" w:rsidRPr="00E667BA" w:rsidRDefault="00C13EEF" w:rsidP="00C13E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>ă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uturilor alcoolice – 50%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9E58C7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p</w:t>
            </w:r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înă la 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</w:p>
        </w:tc>
        <w:tc>
          <w:tcPr>
            <w:tcW w:w="1438" w:type="dxa"/>
          </w:tcPr>
          <w:p w:rsidR="004D726B" w:rsidRPr="00E95A68" w:rsidRDefault="004D726B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7000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9E58C7" w:rsidTr="001E2F72">
        <w:trPr>
          <w:trHeight w:val="227"/>
        </w:trPr>
        <w:tc>
          <w:tcPr>
            <w:tcW w:w="673" w:type="dxa"/>
          </w:tcPr>
          <w:p w:rsidR="004D726B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9E58C7" w:rsidRDefault="004D726B" w:rsidP="004D726B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 w:rsidR="00F96D52">
              <w:rPr>
                <w:rFonts w:eastAsia="Calibri"/>
                <w:sz w:val="22"/>
                <w:szCs w:val="22"/>
                <w:lang w:val="en-US" w:eastAsia="en-US"/>
              </w:rPr>
              <w:t>51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 la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150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</w:p>
        </w:tc>
        <w:tc>
          <w:tcPr>
            <w:tcW w:w="1438" w:type="dxa"/>
          </w:tcPr>
          <w:p w:rsidR="004D726B" w:rsidRPr="00E95A68" w:rsidRDefault="004D726B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F96D52" w:rsidTr="001E2F72">
        <w:trPr>
          <w:trHeight w:val="227"/>
        </w:trPr>
        <w:tc>
          <w:tcPr>
            <w:tcW w:w="9862" w:type="dxa"/>
            <w:gridSpan w:val="8"/>
          </w:tcPr>
          <w:p w:rsidR="004D726B" w:rsidRPr="00E667BA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prestări servicii </w:t>
            </w:r>
          </w:p>
          <w:p w:rsidR="004D726B" w:rsidRPr="00E667BA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(Sectiunilor G</w:t>
            </w:r>
            <w:r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(45.2), I, L,M, N,R şi S, diviz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iunile, grupele şi clasa, conform anexei nr. 1 la Legea nr.  231 din 23.09.2010)</w:t>
            </w: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E667BA" w:rsidRPr="00E667BA" w:rsidRDefault="00E667BA" w:rsidP="007E6943">
      <w:pPr>
        <w:rPr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Note:</w:t>
      </w: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 </w:t>
      </w:r>
    </w:p>
    <w:p w:rsidR="00E667BA" w:rsidRPr="007E6943" w:rsidRDefault="00E667BA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 w:rsidRPr="00E667BA">
        <w:rPr>
          <w:sz w:val="28"/>
          <w:szCs w:val="28"/>
          <w:lang w:val="ro-RO" w:eastAsia="en-US"/>
        </w:rPr>
        <w:t xml:space="preserve">    </w:t>
      </w:r>
      <w:r w:rsidRPr="00E667BA">
        <w:rPr>
          <w:sz w:val="22"/>
          <w:szCs w:val="22"/>
          <w:lang w:val="ro-RO" w:eastAsia="en-US"/>
        </w:rPr>
        <w:t>Taxa pentru unităţile comerciale şi/sau de prestări servicii se aplică</w:t>
      </w:r>
      <w:r w:rsidRPr="00E667BA">
        <w:rPr>
          <w:sz w:val="22"/>
          <w:szCs w:val="22"/>
          <w:lang w:val="en-US" w:eastAsia="en-US"/>
        </w:rPr>
        <w:t>:</w:t>
      </w:r>
    </w:p>
    <w:p w:rsidR="007E6943" w:rsidRPr="00C05558" w:rsidRDefault="007E6943" w:rsidP="007E6943">
      <w:pPr>
        <w:ind w:left="360"/>
        <w:jc w:val="both"/>
        <w:rPr>
          <w:sz w:val="22"/>
          <w:szCs w:val="22"/>
          <w:lang w:val="ro-RO" w:eastAsia="en-US"/>
        </w:rPr>
      </w:pP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amănuntul</w:t>
      </w:r>
      <w:r w:rsidRPr="007E6943">
        <w:rPr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 xml:space="preserve">În cazul unităților de </w:t>
      </w:r>
      <w:r w:rsidRPr="007E6943">
        <w:rPr>
          <w:b/>
          <w:i/>
          <w:iCs/>
        </w:rPr>
        <w:t xml:space="preserve">comerţ cash and carry </w:t>
      </w:r>
      <w:r w:rsidRPr="007E6943">
        <w:rPr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ridicata</w:t>
      </w:r>
      <w:r w:rsidRPr="007E6943">
        <w:rPr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alimentație publică</w:t>
      </w:r>
      <w:r w:rsidRPr="007E6943">
        <w:rPr>
          <w:lang w:val="ro-RO"/>
        </w:rPr>
        <w:t xml:space="preserve"> în funcţie de: tipul obiectelor; numărul de locuri/suprafaţa comercială/pentru o unitate; locul amplasării;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prestări servicii</w:t>
      </w:r>
      <w:r w:rsidRPr="007E6943">
        <w:rPr>
          <w:lang w:val="ro-RO"/>
        </w:rPr>
        <w:t>, în funcţie de: tipul obiectelor; suprafaţa totală şi/sau pentru o unitate de prestări servicii; locul amplasării unităţii; tipul serviciilor prestate;  programul de activitate;</w:t>
      </w:r>
    </w:p>
    <w:p w:rsidR="00C05558" w:rsidRPr="00C05558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C05558" w:rsidRPr="00C05558" w:rsidRDefault="007E6943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Agenții economici care încetează sau își suspendă activitatea pe o anumită perioadă,  pe</w:t>
      </w:r>
      <w:r w:rsidR="0056066A">
        <w:rPr>
          <w:sz w:val="22"/>
          <w:szCs w:val="22"/>
          <w:lang w:val="ro-RO" w:eastAsia="en-US"/>
        </w:rPr>
        <w:t xml:space="preserve"> teritoriul satului Pohorniceni, </w:t>
      </w:r>
      <w:r w:rsidR="003C3283">
        <w:rPr>
          <w:sz w:val="22"/>
          <w:szCs w:val="22"/>
          <w:lang w:val="ro-RO" w:eastAsia="en-US"/>
        </w:rPr>
        <w:t>în</w:t>
      </w:r>
      <w:r w:rsidR="004D726B">
        <w:rPr>
          <w:sz w:val="22"/>
          <w:szCs w:val="22"/>
          <w:lang w:val="ro-RO" w:eastAsia="en-US"/>
        </w:rPr>
        <w:t xml:space="preserve"> anul 2021</w:t>
      </w:r>
      <w:r w:rsidR="0056066A">
        <w:rPr>
          <w:sz w:val="22"/>
          <w:szCs w:val="22"/>
          <w:lang w:val="ro-RO" w:eastAsia="en-US"/>
        </w:rPr>
        <w:t xml:space="preserve">, </w:t>
      </w:r>
      <w:r w:rsidR="003C3283">
        <w:rPr>
          <w:sz w:val="22"/>
          <w:szCs w:val="22"/>
          <w:lang w:val="ro-RO" w:eastAsia="en-US"/>
        </w:rPr>
        <w:t>nu ach</w:t>
      </w:r>
      <w:r w:rsidR="0008461D">
        <w:rPr>
          <w:sz w:val="22"/>
          <w:szCs w:val="22"/>
          <w:lang w:val="ro-RO" w:eastAsia="en-US"/>
        </w:rPr>
        <w:t>i</w:t>
      </w:r>
      <w:r w:rsidR="003C3283">
        <w:rPr>
          <w:sz w:val="22"/>
          <w:szCs w:val="22"/>
          <w:lang w:val="ro-RO" w:eastAsia="en-US"/>
        </w:rPr>
        <w:t>tă taxa pentru unitățile comerciale și/sau  prestări servicii</w:t>
      </w:r>
      <w:r w:rsidR="0008461D">
        <w:rPr>
          <w:sz w:val="22"/>
          <w:szCs w:val="22"/>
          <w:lang w:val="ro-RO" w:eastAsia="en-US"/>
        </w:rPr>
        <w:t xml:space="preserve"> de la data </w:t>
      </w:r>
      <w:r w:rsidR="00BE7EAF">
        <w:rPr>
          <w:sz w:val="22"/>
          <w:szCs w:val="22"/>
          <w:lang w:val="ro-RO" w:eastAsia="en-US"/>
        </w:rPr>
        <w:t>depunerii notificării de sistare a activității.</w:t>
      </w:r>
    </w:p>
    <w:p w:rsidR="00C05558" w:rsidRPr="00E667BA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BE7EAF" w:rsidRPr="00C13EEF" w:rsidRDefault="00E95A68" w:rsidP="00C13EEF">
      <w:pPr>
        <w:jc w:val="both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     </w:t>
      </w:r>
    </w:p>
    <w:p w:rsidR="00E95A68" w:rsidRPr="0008461D" w:rsidRDefault="00E95A68" w:rsidP="00E95A68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                   </w:t>
      </w:r>
      <w:r w:rsidR="0008461D" w:rsidRPr="0008461D">
        <w:rPr>
          <w:b/>
          <w:lang w:val="ro-RO"/>
        </w:rPr>
        <w:t xml:space="preserve">Violeta </w:t>
      </w:r>
      <w:r w:rsidRPr="0008461D">
        <w:rPr>
          <w:b/>
          <w:lang w:val="ro-RO"/>
        </w:rPr>
        <w:t xml:space="preserve">ROŞCA </w:t>
      </w: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  <w:bookmarkStart w:id="0" w:name="_GoBack"/>
      <w:bookmarkEnd w:id="0"/>
    </w:p>
    <w:sectPr w:rsidR="00E95A68" w:rsidSect="0009362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A0D94"/>
    <w:multiLevelType w:val="hybridMultilevel"/>
    <w:tmpl w:val="808ABC90"/>
    <w:lvl w:ilvl="0" w:tplc="95CAF5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937B9"/>
    <w:multiLevelType w:val="hybridMultilevel"/>
    <w:tmpl w:val="927639AE"/>
    <w:lvl w:ilvl="0" w:tplc="03FC2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C0"/>
    <w:rsid w:val="0008461D"/>
    <w:rsid w:val="00093629"/>
    <w:rsid w:val="000D51CF"/>
    <w:rsid w:val="000E5F11"/>
    <w:rsid w:val="000F35E1"/>
    <w:rsid w:val="001153B9"/>
    <w:rsid w:val="00136705"/>
    <w:rsid w:val="00194EFB"/>
    <w:rsid w:val="001E2F72"/>
    <w:rsid w:val="0020528C"/>
    <w:rsid w:val="002449BB"/>
    <w:rsid w:val="00266458"/>
    <w:rsid w:val="00282990"/>
    <w:rsid w:val="002A4B2A"/>
    <w:rsid w:val="002B2480"/>
    <w:rsid w:val="002D5E52"/>
    <w:rsid w:val="00316E90"/>
    <w:rsid w:val="0032668E"/>
    <w:rsid w:val="0034197C"/>
    <w:rsid w:val="00357C49"/>
    <w:rsid w:val="00365C2C"/>
    <w:rsid w:val="00383D2F"/>
    <w:rsid w:val="003C3283"/>
    <w:rsid w:val="00400806"/>
    <w:rsid w:val="004035DA"/>
    <w:rsid w:val="004324C0"/>
    <w:rsid w:val="004646C0"/>
    <w:rsid w:val="004669E1"/>
    <w:rsid w:val="004D726B"/>
    <w:rsid w:val="00517CEC"/>
    <w:rsid w:val="0056066A"/>
    <w:rsid w:val="00595644"/>
    <w:rsid w:val="005B248C"/>
    <w:rsid w:val="00637189"/>
    <w:rsid w:val="00684CF1"/>
    <w:rsid w:val="006D07F0"/>
    <w:rsid w:val="006E788C"/>
    <w:rsid w:val="00716471"/>
    <w:rsid w:val="007662E5"/>
    <w:rsid w:val="007D3AAC"/>
    <w:rsid w:val="007D7392"/>
    <w:rsid w:val="007E6943"/>
    <w:rsid w:val="008059B3"/>
    <w:rsid w:val="00842BA1"/>
    <w:rsid w:val="00873C85"/>
    <w:rsid w:val="00896DF9"/>
    <w:rsid w:val="008D099C"/>
    <w:rsid w:val="00921B13"/>
    <w:rsid w:val="009371C5"/>
    <w:rsid w:val="00984A72"/>
    <w:rsid w:val="009A4863"/>
    <w:rsid w:val="009E58C7"/>
    <w:rsid w:val="009F03F3"/>
    <w:rsid w:val="00A0738A"/>
    <w:rsid w:val="00A506A2"/>
    <w:rsid w:val="00A712E8"/>
    <w:rsid w:val="00A843AD"/>
    <w:rsid w:val="00B00373"/>
    <w:rsid w:val="00B02177"/>
    <w:rsid w:val="00BA403A"/>
    <w:rsid w:val="00BE2BE6"/>
    <w:rsid w:val="00BE7EAF"/>
    <w:rsid w:val="00C05558"/>
    <w:rsid w:val="00C13EEF"/>
    <w:rsid w:val="00C451CB"/>
    <w:rsid w:val="00C55178"/>
    <w:rsid w:val="00C93842"/>
    <w:rsid w:val="00CC3B84"/>
    <w:rsid w:val="00CD6DA6"/>
    <w:rsid w:val="00D101D7"/>
    <w:rsid w:val="00D42204"/>
    <w:rsid w:val="00D91577"/>
    <w:rsid w:val="00D93811"/>
    <w:rsid w:val="00DC0966"/>
    <w:rsid w:val="00DD7CF5"/>
    <w:rsid w:val="00DF3300"/>
    <w:rsid w:val="00E32CE0"/>
    <w:rsid w:val="00E41FB3"/>
    <w:rsid w:val="00E667BA"/>
    <w:rsid w:val="00E95A68"/>
    <w:rsid w:val="00EA0B90"/>
    <w:rsid w:val="00ED4006"/>
    <w:rsid w:val="00ED73E9"/>
    <w:rsid w:val="00F07D1D"/>
    <w:rsid w:val="00F228D8"/>
    <w:rsid w:val="00F41058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CAAB-5DF8-4D5B-89DB-72BCF522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2020-12-06T11:42:00Z</cp:lastPrinted>
  <dcterms:created xsi:type="dcterms:W3CDTF">2016-11-29T07:01:00Z</dcterms:created>
  <dcterms:modified xsi:type="dcterms:W3CDTF">2021-12-10T14:37:00Z</dcterms:modified>
</cp:coreProperties>
</file>