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7242"/>
        <w:gridCol w:w="2160"/>
        <w:gridCol w:w="3816"/>
        <w:gridCol w:w="3816"/>
      </w:tblGrid>
      <w:tr w:rsidR="001668A2" w:rsidTr="00395B69">
        <w:trPr>
          <w:trHeight w:val="2484"/>
          <w:jc w:val="center"/>
        </w:trPr>
        <w:tc>
          <w:tcPr>
            <w:tcW w:w="72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575A49">
            <w:pPr>
              <w:tabs>
                <w:tab w:val="left" w:pos="2598"/>
              </w:tabs>
              <w:ind w:left="357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1668A2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1668A2" w:rsidRPr="001668A2" w:rsidRDefault="001668A2" w:rsidP="00395B69">
            <w:pPr>
              <w:ind w:left="3570"/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ind w:left="3570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1668A2" w:rsidRPr="001668A2" w:rsidRDefault="001668A2" w:rsidP="00395B69">
            <w:pPr>
              <w:ind w:left="3570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 SĂTESC  </w:t>
            </w:r>
          </w:p>
          <w:p w:rsid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Default="001668A2" w:rsidP="00395B69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395B69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1668A2" w:rsidRPr="001668A2" w:rsidRDefault="001668A2" w:rsidP="00395B69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1668A2" w:rsidRPr="001668A2" w:rsidRDefault="001668A2" w:rsidP="00395B69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668A2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Default="001668A2" w:rsidP="00395B6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1668A2" w:rsidRDefault="001668A2" w:rsidP="00395B6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1668A2" w:rsidRDefault="001668A2" w:rsidP="00395B69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  <w:r>
              <w:rPr>
                <w:noProof/>
                <w:lang w:val="ro-RO"/>
              </w:rPr>
              <w:t xml:space="preserve">    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395B69">
            <w:pPr>
              <w:jc w:val="center"/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668A2" w:rsidRPr="00E16E86" w:rsidRDefault="001668A2" w:rsidP="0056767E">
      <w:pPr>
        <w:tabs>
          <w:tab w:val="left" w:pos="7605"/>
          <w:tab w:val="left" w:pos="7635"/>
        </w:tabs>
        <w:rPr>
          <w:b/>
          <w:lang w:val="en-US"/>
        </w:rPr>
      </w:pPr>
      <w:r>
        <w:rPr>
          <w:sz w:val="28"/>
          <w:szCs w:val="28"/>
          <w:lang w:val="ro-RO"/>
        </w:rPr>
        <w:tab/>
      </w:r>
      <w:r w:rsidR="00243477">
        <w:rPr>
          <w:b/>
          <w:sz w:val="28"/>
          <w:szCs w:val="28"/>
          <w:lang w:val="ro-RO"/>
        </w:rPr>
        <w:t>p</w:t>
      </w:r>
      <w:r w:rsidR="00243477" w:rsidRPr="00E16E86">
        <w:rPr>
          <w:b/>
          <w:sz w:val="28"/>
          <w:szCs w:val="28"/>
          <w:lang w:val="ro-RO"/>
        </w:rPr>
        <w:t>roiect</w:t>
      </w:r>
    </w:p>
    <w:p w:rsidR="001668A2" w:rsidRPr="001C41BB" w:rsidRDefault="00DC5783" w:rsidP="00DC5783">
      <w:pPr>
        <w:tabs>
          <w:tab w:val="left" w:pos="8295"/>
        </w:tabs>
        <w:outlineLvl w:val="0"/>
        <w:rPr>
          <w:lang w:val="ro-RO"/>
        </w:rPr>
      </w:pPr>
      <w:r>
        <w:rPr>
          <w:lang w:val="ro-RO"/>
        </w:rPr>
        <w:tab/>
      </w:r>
    </w:p>
    <w:p w:rsidR="001668A2" w:rsidRPr="00EE301E" w:rsidRDefault="00FD086E" w:rsidP="001668A2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1668A2" w:rsidRPr="001306EC">
        <w:rPr>
          <w:b/>
          <w:lang w:val="ro-RO"/>
        </w:rPr>
        <w:t xml:space="preserve"> nr.</w:t>
      </w:r>
      <w:r w:rsidR="00253EBC">
        <w:rPr>
          <w:b/>
          <w:lang w:val="ro-RO"/>
        </w:rPr>
        <w:t xml:space="preserve"> </w:t>
      </w:r>
      <w:r w:rsidR="008E7A0C">
        <w:rPr>
          <w:b/>
          <w:lang w:val="ro-RO"/>
        </w:rPr>
        <w:t>7/1</w:t>
      </w:r>
      <w:bookmarkStart w:id="0" w:name="_GoBack"/>
      <w:bookmarkEnd w:id="0"/>
    </w:p>
    <w:p w:rsidR="001668A2" w:rsidRDefault="00A77DB4" w:rsidP="001668A2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243477">
        <w:rPr>
          <w:b/>
          <w:lang w:val="ro-RO"/>
        </w:rPr>
        <w:t>23.09.</w:t>
      </w:r>
      <w:r w:rsidR="00F03A5D">
        <w:rPr>
          <w:b/>
          <w:lang w:val="ro-RO"/>
        </w:rPr>
        <w:t>2021</w:t>
      </w:r>
    </w:p>
    <w:p w:rsidR="0064759B" w:rsidRDefault="0064759B" w:rsidP="001668A2">
      <w:pPr>
        <w:jc w:val="center"/>
        <w:rPr>
          <w:b/>
          <w:lang w:val="ro-RO"/>
        </w:rPr>
      </w:pPr>
    </w:p>
    <w:p w:rsidR="0064759B" w:rsidRPr="001306EC" w:rsidRDefault="0064759B" w:rsidP="001668A2">
      <w:pPr>
        <w:jc w:val="center"/>
        <w:rPr>
          <w:lang w:val="ro-RO"/>
        </w:rPr>
      </w:pPr>
    </w:p>
    <w:p w:rsidR="00561293" w:rsidRPr="00561293" w:rsidRDefault="001668A2" w:rsidP="001668A2">
      <w:pPr>
        <w:rPr>
          <w:b/>
          <w:lang w:val="en-US"/>
        </w:rPr>
      </w:pPr>
      <w:r w:rsidRPr="00561293">
        <w:rPr>
          <w:b/>
          <w:lang w:val="ro-RO"/>
        </w:rPr>
        <w:t xml:space="preserve">,,Cu privire la întărirea regimului de lucru </w:t>
      </w:r>
    </w:p>
    <w:p w:rsidR="001668A2" w:rsidRPr="00561293" w:rsidRDefault="001668A2" w:rsidP="001668A2">
      <w:pPr>
        <w:rPr>
          <w:b/>
          <w:lang w:val="ro-RO"/>
        </w:rPr>
      </w:pPr>
      <w:r w:rsidRPr="00561293">
        <w:rPr>
          <w:b/>
          <w:lang w:val="ro-RO"/>
        </w:rPr>
        <w:t>al grăd</w:t>
      </w:r>
      <w:r w:rsidR="00F03A5D">
        <w:rPr>
          <w:b/>
          <w:lang w:val="ro-RO"/>
        </w:rPr>
        <w:t>iniţei de copii pentru anul 2022</w:t>
      </w:r>
      <w:r w:rsidRPr="00561293">
        <w:rPr>
          <w:b/>
          <w:lang w:val="ro-RO"/>
        </w:rPr>
        <w:t>,,</w:t>
      </w:r>
    </w:p>
    <w:p w:rsidR="001668A2" w:rsidRPr="00561293" w:rsidRDefault="001668A2" w:rsidP="001668A2">
      <w:pPr>
        <w:rPr>
          <w:b/>
          <w:lang w:val="en-US"/>
        </w:rPr>
      </w:pPr>
    </w:p>
    <w:p w:rsidR="001C41BB" w:rsidRPr="0064759B" w:rsidRDefault="001C41BB" w:rsidP="001668A2">
      <w:pPr>
        <w:rPr>
          <w:lang w:val="en-US"/>
        </w:rPr>
      </w:pPr>
    </w:p>
    <w:p w:rsidR="001668A2" w:rsidRDefault="001668A2" w:rsidP="005E35B5">
      <w:pPr>
        <w:spacing w:line="276" w:lineRule="auto"/>
        <w:ind w:firstLine="720"/>
        <w:jc w:val="both"/>
        <w:rPr>
          <w:lang w:val="ro-RO"/>
        </w:rPr>
      </w:pPr>
      <w:r w:rsidRPr="001306EC">
        <w:rPr>
          <w:lang w:val="ro-RO"/>
        </w:rPr>
        <w:t xml:space="preserve">    </w:t>
      </w:r>
      <w:r w:rsidR="00EE301E">
        <w:rPr>
          <w:lang w:val="ro-RO"/>
        </w:rPr>
        <w:t xml:space="preserve">În temeiul Legii Republicii Moldova </w:t>
      </w:r>
      <w:r w:rsidR="00EE301E" w:rsidRPr="001306EC">
        <w:rPr>
          <w:lang w:val="ro-RO"/>
        </w:rPr>
        <w:t>nr. 436-XVI din 28.12.2006</w:t>
      </w:r>
      <w:r w:rsidR="00EE301E">
        <w:rPr>
          <w:lang w:val="ro-RO"/>
        </w:rPr>
        <w:t xml:space="preserve"> cu privire la administraţia p</w:t>
      </w:r>
      <w:r w:rsidRPr="001306EC">
        <w:rPr>
          <w:lang w:val="ro-RO"/>
        </w:rPr>
        <w:t>ublică</w:t>
      </w:r>
      <w:r w:rsidR="00EE301E">
        <w:rPr>
          <w:lang w:val="ro-RO"/>
        </w:rPr>
        <w:t xml:space="preserve"> l</w:t>
      </w:r>
      <w:r w:rsidR="00572EC7">
        <w:rPr>
          <w:lang w:val="ro-RO"/>
        </w:rPr>
        <w:t>ocală, art. 14</w:t>
      </w:r>
      <w:r w:rsidRPr="001306EC">
        <w:rPr>
          <w:lang w:val="ro-RO"/>
        </w:rPr>
        <w:t>,</w:t>
      </w:r>
      <w:r w:rsidR="001752EC">
        <w:rPr>
          <w:lang w:val="ro-RO"/>
        </w:rPr>
        <w:t xml:space="preserve"> alin. (3), </w:t>
      </w:r>
      <w:r w:rsidRPr="001306EC">
        <w:rPr>
          <w:lang w:val="ro-RO"/>
        </w:rPr>
        <w:t xml:space="preserve"> </w:t>
      </w:r>
      <w:r w:rsidR="001752EC">
        <w:rPr>
          <w:lang w:val="ro-RO"/>
        </w:rPr>
        <w:t>Codului Educației al Republicii Moldova</w:t>
      </w:r>
      <w:r w:rsidR="00FD086E">
        <w:rPr>
          <w:lang w:val="ro-RO"/>
        </w:rPr>
        <w:t xml:space="preserve"> nr.</w:t>
      </w:r>
      <w:r w:rsidR="00FD086E" w:rsidRPr="005E35B5">
        <w:rPr>
          <w:color w:val="000000"/>
          <w:lang w:val="en-US"/>
        </w:rPr>
        <w:t xml:space="preserve">  152</w:t>
      </w:r>
      <w:r w:rsidR="00FD086E" w:rsidRPr="005E35B5">
        <w:rPr>
          <w:color w:val="000000"/>
          <w:lang w:val="en-US"/>
        </w:rPr>
        <w:br/>
        <w:t>din</w:t>
      </w:r>
      <w:proofErr w:type="gramStart"/>
      <w:r w:rsidR="00FD086E" w:rsidRPr="005E35B5">
        <w:rPr>
          <w:color w:val="000000"/>
          <w:lang w:val="en-US"/>
        </w:rPr>
        <w:t>  17.07.2014</w:t>
      </w:r>
      <w:proofErr w:type="gramEnd"/>
      <w:r w:rsidR="001752EC">
        <w:rPr>
          <w:lang w:val="ro-RO"/>
        </w:rPr>
        <w:t>, art. 20, alin. (1), lit. a)</w:t>
      </w:r>
      <w:r w:rsidR="004B0738">
        <w:rPr>
          <w:lang w:val="ro-RO"/>
        </w:rPr>
        <w:t xml:space="preserve">, </w:t>
      </w:r>
      <w:r w:rsidRPr="001306EC">
        <w:rPr>
          <w:lang w:val="ro-RO"/>
        </w:rPr>
        <w:t>Reg</w:t>
      </w:r>
      <w:r w:rsidR="004B0738">
        <w:rPr>
          <w:lang w:val="ro-RO"/>
        </w:rPr>
        <w:t>ulamentului grădiniţei de copii</w:t>
      </w:r>
      <w:r w:rsidR="00FD086E">
        <w:rPr>
          <w:lang w:val="ro-RO"/>
        </w:rPr>
        <w:t xml:space="preserve"> </w:t>
      </w:r>
      <w:r w:rsidR="004B0738" w:rsidRPr="004B0738">
        <w:rPr>
          <w:lang w:val="ro-MO"/>
        </w:rPr>
        <w:t xml:space="preserve"> </w:t>
      </w:r>
      <w:r w:rsidR="004B0738">
        <w:rPr>
          <w:lang w:val="ro-MO"/>
        </w:rPr>
        <w:t>ș</w:t>
      </w:r>
      <w:r w:rsidR="004B0738" w:rsidRPr="003876B9">
        <w:rPr>
          <w:lang w:val="en-US"/>
        </w:rPr>
        <w:t xml:space="preserve">i </w:t>
      </w:r>
      <w:proofErr w:type="spellStart"/>
      <w:r w:rsidR="004B0738" w:rsidRPr="003876B9">
        <w:rPr>
          <w:lang w:val="en-US"/>
        </w:rPr>
        <w:t>av</w:t>
      </w:r>
      <w:proofErr w:type="spellEnd"/>
      <w:r w:rsidR="004B0738">
        <w:rPr>
          <w:lang w:val="ro-MO"/>
        </w:rPr>
        <w:t>î</w:t>
      </w:r>
      <w:proofErr w:type="spellStart"/>
      <w:r w:rsidR="004B0738" w:rsidRPr="003876B9">
        <w:rPr>
          <w:lang w:val="en-US"/>
        </w:rPr>
        <w:t>nd</w:t>
      </w:r>
      <w:proofErr w:type="spellEnd"/>
      <w:r w:rsidR="004B0738" w:rsidRPr="00BD4F5A">
        <w:rPr>
          <w:lang w:val="ro-RO"/>
        </w:rPr>
        <w:t xml:space="preserve"> </w:t>
      </w:r>
      <w:r w:rsidR="004B0738">
        <w:rPr>
          <w:lang w:val="ro-RO"/>
        </w:rPr>
        <w:t xml:space="preserve"> avizul </w:t>
      </w:r>
      <w:r w:rsidR="000635B4">
        <w:rPr>
          <w:lang w:val="ro-RO"/>
        </w:rPr>
        <w:t>pozitiv</w:t>
      </w:r>
      <w:r w:rsidR="004B0738">
        <w:rPr>
          <w:lang w:val="ro-RO"/>
        </w:rPr>
        <w:t xml:space="preserve"> al comisiei </w:t>
      </w:r>
      <w:r w:rsidR="000635B4">
        <w:rPr>
          <w:lang w:val="ro-RO"/>
        </w:rPr>
        <w:t xml:space="preserve">consultative </w:t>
      </w:r>
      <w:r w:rsidR="004B0738">
        <w:rPr>
          <w:lang w:val="ro-RO"/>
        </w:rPr>
        <w:t xml:space="preserve">de specialitate </w:t>
      </w:r>
      <w:r w:rsidR="005E35B5">
        <w:rPr>
          <w:lang w:val="ro-RO"/>
        </w:rPr>
        <w:t>– educație, protecției socială, cultură</w:t>
      </w:r>
      <w:r w:rsidR="004B0738">
        <w:rPr>
          <w:lang w:val="ro-RO"/>
        </w:rPr>
        <w:t>,</w:t>
      </w:r>
      <w:r w:rsidR="005E35B5">
        <w:rPr>
          <w:lang w:val="ro-RO"/>
        </w:rPr>
        <w:t xml:space="preserve"> sănătate publică, tineret și sport,</w:t>
      </w:r>
      <w:r w:rsidRPr="001306EC">
        <w:rPr>
          <w:lang w:val="ro-RO"/>
        </w:rPr>
        <w:t xml:space="preserve"> Consiliul </w:t>
      </w:r>
      <w:r>
        <w:rPr>
          <w:lang w:val="ro-RO"/>
        </w:rPr>
        <w:t>local</w:t>
      </w:r>
      <w:r w:rsidRPr="001306EC">
        <w:rPr>
          <w:lang w:val="ro-RO"/>
        </w:rPr>
        <w:t xml:space="preserve"> Pohorniceni </w:t>
      </w:r>
    </w:p>
    <w:p w:rsidR="005E35B5" w:rsidRPr="005E35B5" w:rsidRDefault="005E35B5" w:rsidP="005E35B5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:rsidR="001668A2" w:rsidRPr="00276265" w:rsidRDefault="001668A2" w:rsidP="001668A2">
      <w:pPr>
        <w:jc w:val="center"/>
        <w:outlineLvl w:val="0"/>
        <w:rPr>
          <w:b/>
          <w:lang w:val="ro-RO"/>
        </w:rPr>
      </w:pPr>
      <w:r w:rsidRPr="00276265">
        <w:rPr>
          <w:b/>
          <w:lang w:val="ro-RO"/>
        </w:rPr>
        <w:t>DECIDE :</w:t>
      </w:r>
    </w:p>
    <w:p w:rsidR="001668A2" w:rsidRPr="00CE5B9F" w:rsidRDefault="001668A2" w:rsidP="001668A2">
      <w:pPr>
        <w:jc w:val="both"/>
        <w:rPr>
          <w:sz w:val="16"/>
          <w:szCs w:val="16"/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1.Se stabileşte regimul de lucru al grădiniţei de copii de pe teritoriul satului Poh</w:t>
      </w:r>
      <w:r w:rsidR="00F03A5D">
        <w:rPr>
          <w:lang w:val="ro-RO"/>
        </w:rPr>
        <w:t>orniceni, începînd cu 01.01.2022</w:t>
      </w:r>
      <w:r w:rsidR="00B7171E">
        <w:rPr>
          <w:lang w:val="ro-RO"/>
        </w:rPr>
        <w:t xml:space="preserve">, </w:t>
      </w:r>
      <w:proofErr w:type="spellStart"/>
      <w:r w:rsidR="00B7171E">
        <w:rPr>
          <w:lang w:val="en-US"/>
        </w:rPr>
        <w:t>după</w:t>
      </w:r>
      <w:proofErr w:type="spellEnd"/>
      <w:r w:rsidR="00B7171E">
        <w:rPr>
          <w:lang w:val="en-US"/>
        </w:rPr>
        <w:t xml:space="preserve"> cum </w:t>
      </w:r>
      <w:proofErr w:type="spellStart"/>
      <w:r w:rsidR="00B7171E">
        <w:rPr>
          <w:lang w:val="en-US"/>
        </w:rPr>
        <w:t>urmează</w:t>
      </w:r>
      <w:proofErr w:type="spellEnd"/>
      <w:r w:rsidRPr="001306EC">
        <w:rPr>
          <w:lang w:val="ro-RO"/>
        </w:rPr>
        <w:t>: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- Numărul de zile lucrătoare: 5.</w:t>
      </w:r>
    </w:p>
    <w:p w:rsidR="001668A2" w:rsidRPr="001306EC" w:rsidRDefault="00746A8F" w:rsidP="00CE5B9F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- Numărul de ore (zilnic): </w:t>
      </w:r>
      <w:r w:rsidR="00D718E6">
        <w:rPr>
          <w:lang w:val="ro-RO"/>
        </w:rPr>
        <w:t>10</w:t>
      </w:r>
      <w:r w:rsidR="001668A2" w:rsidRPr="001306EC">
        <w:rPr>
          <w:lang w:val="ro-RO"/>
        </w:rPr>
        <w:t>,5</w:t>
      </w:r>
    </w:p>
    <w:p w:rsidR="001668A2" w:rsidRPr="001306EC" w:rsidRDefault="0056767E" w:rsidP="00CE5B9F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- Numărul de copii: </w:t>
      </w:r>
      <w:r w:rsidR="00F03A5D">
        <w:rPr>
          <w:lang w:val="en-US"/>
        </w:rPr>
        <w:t>45</w:t>
      </w:r>
      <w:r w:rsidR="001668A2" w:rsidRPr="001306EC">
        <w:rPr>
          <w:lang w:val="ro-RO"/>
        </w:rPr>
        <w:t>,  în două grupe de vîrstă: 3-5 ani şi 5-7 ani.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2. Responsabil</w:t>
      </w:r>
      <w:r w:rsidR="00E02891">
        <w:rPr>
          <w:lang w:val="ro-RO"/>
        </w:rPr>
        <w:t>i</w:t>
      </w:r>
      <w:r w:rsidRPr="001306EC">
        <w:rPr>
          <w:lang w:val="ro-RO"/>
        </w:rPr>
        <w:t xml:space="preserve"> </w:t>
      </w:r>
      <w:r w:rsidR="00E02891">
        <w:rPr>
          <w:lang w:val="ro-RO"/>
        </w:rPr>
        <w:t>pentru îndeplinirea</w:t>
      </w:r>
      <w:r w:rsidRPr="001306EC">
        <w:rPr>
          <w:lang w:val="ro-RO"/>
        </w:rPr>
        <w:t xml:space="preserve"> prezentei decizii </w:t>
      </w:r>
      <w:r w:rsidR="00E02891">
        <w:rPr>
          <w:lang w:val="ro-RO"/>
        </w:rPr>
        <w:t>sunt directorul</w:t>
      </w:r>
      <w:r w:rsidRPr="001306EC">
        <w:rPr>
          <w:lang w:val="ro-RO"/>
        </w:rPr>
        <w:t xml:space="preserve"> grădiniţei de copii, dna Iacub Ana şi întreg personalul.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3.</w:t>
      </w:r>
      <w:r w:rsidR="00E02891">
        <w:rPr>
          <w:lang w:val="ro-RO"/>
        </w:rPr>
        <w:t xml:space="preserve"> </w:t>
      </w:r>
      <w:r w:rsidRPr="001306EC">
        <w:rPr>
          <w:lang w:val="ro-RO"/>
        </w:rPr>
        <w:t>Controlul</w:t>
      </w:r>
      <w:r w:rsidR="00E02891">
        <w:rPr>
          <w:lang w:val="ro-RO"/>
        </w:rPr>
        <w:t xml:space="preserve"> executării</w:t>
      </w:r>
      <w:r w:rsidRPr="001306EC">
        <w:rPr>
          <w:lang w:val="ro-RO"/>
        </w:rPr>
        <w:t xml:space="preserve"> prezentei decizii se pune pe seama primarului</w:t>
      </w:r>
      <w:r w:rsidR="00E02891">
        <w:rPr>
          <w:lang w:val="ro-RO"/>
        </w:rPr>
        <w:t xml:space="preserve"> satului Pohorniceni, </w:t>
      </w:r>
      <w:r w:rsidR="005E35B5">
        <w:rPr>
          <w:lang w:val="ro-RO"/>
        </w:rPr>
        <w:t xml:space="preserve">         </w:t>
      </w:r>
      <w:r w:rsidR="00E02891">
        <w:rPr>
          <w:lang w:val="ro-RO"/>
        </w:rPr>
        <w:t xml:space="preserve">dl. </w:t>
      </w:r>
      <w:r w:rsidR="005E35B5">
        <w:rPr>
          <w:lang w:val="ro-RO"/>
        </w:rPr>
        <w:t>Ianec Corobciuc</w:t>
      </w:r>
      <w:r w:rsidRPr="001306EC">
        <w:rPr>
          <w:lang w:val="ro-RO"/>
        </w:rPr>
        <w:t>.</w:t>
      </w:r>
    </w:p>
    <w:p w:rsidR="001668A2" w:rsidRPr="0064759B" w:rsidRDefault="001668A2" w:rsidP="00CE5B9F">
      <w:pPr>
        <w:spacing w:line="276" w:lineRule="auto"/>
        <w:jc w:val="both"/>
        <w:rPr>
          <w:lang w:val="en-US"/>
        </w:rPr>
      </w:pPr>
    </w:p>
    <w:p w:rsidR="001C41BB" w:rsidRDefault="001C41BB" w:rsidP="001668A2">
      <w:pPr>
        <w:jc w:val="both"/>
        <w:rPr>
          <w:lang w:val="en-US"/>
        </w:rPr>
      </w:pPr>
    </w:p>
    <w:p w:rsidR="001668A2" w:rsidRPr="00561293" w:rsidRDefault="001668A2" w:rsidP="001668A2">
      <w:pPr>
        <w:jc w:val="both"/>
        <w:rPr>
          <w:b/>
          <w:lang w:val="ro-RO"/>
        </w:rPr>
      </w:pPr>
    </w:p>
    <w:p w:rsidR="004F0D34" w:rsidRPr="00F03A5D" w:rsidRDefault="004F0D34" w:rsidP="004F0D34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4F0D34">
        <w:rPr>
          <w:b/>
          <w:lang w:val="ro-RO"/>
        </w:rPr>
        <w:t xml:space="preserve">  Preşedintele  şedinţei                              </w:t>
      </w:r>
      <w:r w:rsidRPr="004F0D34">
        <w:rPr>
          <w:b/>
          <w:lang w:val="ro-RO"/>
        </w:rPr>
        <w:tab/>
      </w:r>
      <w:r w:rsidRPr="004F0D34">
        <w:rPr>
          <w:b/>
          <w:lang w:val="ro-RO"/>
        </w:rPr>
        <w:tab/>
      </w:r>
    </w:p>
    <w:p w:rsidR="004F0D34" w:rsidRPr="004F0D34" w:rsidRDefault="004F0D34" w:rsidP="004F0D34">
      <w:pPr>
        <w:rPr>
          <w:b/>
          <w:lang w:val="ro-RO"/>
        </w:rPr>
      </w:pPr>
      <w:r w:rsidRPr="004F0D34">
        <w:rPr>
          <w:b/>
          <w:sz w:val="20"/>
          <w:szCs w:val="20"/>
          <w:lang w:val="ro-RO"/>
        </w:rPr>
        <w:t xml:space="preserve">  Semnat la data</w:t>
      </w:r>
      <w:r w:rsidRPr="004F0D34">
        <w:rPr>
          <w:b/>
          <w:lang w:val="ro-RO"/>
        </w:rPr>
        <w:t xml:space="preserve"> ____________</w:t>
      </w:r>
    </w:p>
    <w:p w:rsidR="004F0D34" w:rsidRPr="004F0D34" w:rsidRDefault="004F0D34" w:rsidP="004F0D34">
      <w:pPr>
        <w:rPr>
          <w:b/>
          <w:lang w:val="ro-RO"/>
        </w:rPr>
      </w:pPr>
    </w:p>
    <w:p w:rsidR="004F0D34" w:rsidRPr="00F03A5D" w:rsidRDefault="004F0D34" w:rsidP="004F0D34">
      <w:pPr>
        <w:rPr>
          <w:b/>
          <w:lang w:val="en-US"/>
        </w:rPr>
      </w:pPr>
      <w:r w:rsidRPr="004F0D34">
        <w:rPr>
          <w:b/>
          <w:lang w:val="ro-RO"/>
        </w:rPr>
        <w:t xml:space="preserve">  Contrasemnat:</w:t>
      </w:r>
    </w:p>
    <w:p w:rsidR="004F0D34" w:rsidRPr="004F0D34" w:rsidRDefault="004F0D34" w:rsidP="005E35B5">
      <w:pPr>
        <w:rPr>
          <w:b/>
          <w:lang w:val="ro-RO"/>
        </w:rPr>
      </w:pPr>
      <w:r w:rsidRPr="004F0D34">
        <w:rPr>
          <w:b/>
          <w:lang w:val="ro-RO"/>
        </w:rPr>
        <w:t xml:space="preserve">  Secretarul consiliului  local                                                        </w:t>
      </w:r>
      <w:r w:rsidR="005E35B5" w:rsidRPr="004F0D34">
        <w:rPr>
          <w:b/>
          <w:lang w:val="ro-RO"/>
        </w:rPr>
        <w:t>Violeta</w:t>
      </w:r>
      <w:r w:rsidR="005E35B5">
        <w:rPr>
          <w:b/>
          <w:lang w:val="ro-RO"/>
        </w:rPr>
        <w:t xml:space="preserve"> </w:t>
      </w:r>
      <w:r w:rsidR="005E35B5" w:rsidRPr="004F0D34">
        <w:rPr>
          <w:b/>
          <w:lang w:val="ro-RO"/>
        </w:rPr>
        <w:t xml:space="preserve"> </w:t>
      </w:r>
      <w:r w:rsidRPr="004F0D34">
        <w:rPr>
          <w:b/>
          <w:lang w:val="ro-RO"/>
        </w:rPr>
        <w:t xml:space="preserve">ROŞCA </w:t>
      </w:r>
    </w:p>
    <w:p w:rsidR="003D19D1" w:rsidRPr="001668A2" w:rsidRDefault="003D19D1" w:rsidP="00CE7C4F">
      <w:pPr>
        <w:tabs>
          <w:tab w:val="left" w:pos="5400"/>
        </w:tabs>
        <w:rPr>
          <w:lang w:val="ro-RO"/>
        </w:rPr>
      </w:pPr>
    </w:p>
    <w:sectPr w:rsidR="003D19D1" w:rsidRPr="0016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58"/>
    <w:rsid w:val="000635B4"/>
    <w:rsid w:val="000C2DE0"/>
    <w:rsid w:val="001668A2"/>
    <w:rsid w:val="001752EC"/>
    <w:rsid w:val="00177E5A"/>
    <w:rsid w:val="001C41BB"/>
    <w:rsid w:val="00243453"/>
    <w:rsid w:val="00243477"/>
    <w:rsid w:val="00253EBC"/>
    <w:rsid w:val="00276265"/>
    <w:rsid w:val="003D19D1"/>
    <w:rsid w:val="004B0738"/>
    <w:rsid w:val="004F0D34"/>
    <w:rsid w:val="00561293"/>
    <w:rsid w:val="0056767E"/>
    <w:rsid w:val="00572EC7"/>
    <w:rsid w:val="00575A49"/>
    <w:rsid w:val="005E35B5"/>
    <w:rsid w:val="00624EDC"/>
    <w:rsid w:val="0064759B"/>
    <w:rsid w:val="006B1B72"/>
    <w:rsid w:val="00746A8F"/>
    <w:rsid w:val="00850753"/>
    <w:rsid w:val="008E7A0C"/>
    <w:rsid w:val="00A77DB4"/>
    <w:rsid w:val="00AE07E2"/>
    <w:rsid w:val="00B7171E"/>
    <w:rsid w:val="00CA35D0"/>
    <w:rsid w:val="00CE1D8A"/>
    <w:rsid w:val="00CE5B9F"/>
    <w:rsid w:val="00CE7C4F"/>
    <w:rsid w:val="00D718E6"/>
    <w:rsid w:val="00DC3358"/>
    <w:rsid w:val="00DC5783"/>
    <w:rsid w:val="00E02891"/>
    <w:rsid w:val="00E16E86"/>
    <w:rsid w:val="00E405F0"/>
    <w:rsid w:val="00EE301E"/>
    <w:rsid w:val="00F03A5D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2021-09-20T14:25:00Z</cp:lastPrinted>
  <dcterms:created xsi:type="dcterms:W3CDTF">2016-09-07T07:05:00Z</dcterms:created>
  <dcterms:modified xsi:type="dcterms:W3CDTF">2021-09-20T14:26:00Z</dcterms:modified>
</cp:coreProperties>
</file>