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541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7F28C4" w:rsidRPr="00CD54C3" w:rsidTr="007F28C4">
        <w:trPr>
          <w:trHeight w:val="2275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28C4" w:rsidRPr="00CD54C3" w:rsidRDefault="007F28C4" w:rsidP="007F28C4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7F28C4" w:rsidRPr="00CD54C3" w:rsidRDefault="007F28C4" w:rsidP="007F28C4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CONSILIUL SĂTESC  POHORNICENI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38966E" wp14:editId="41EFB142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7F28C4" w:rsidRPr="00CD54C3" w:rsidRDefault="007F28C4" w:rsidP="007F28C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7F28C4" w:rsidRPr="00CD54C3" w:rsidRDefault="007F28C4" w:rsidP="007F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2F546D" w:rsidRDefault="002F546D" w:rsidP="0026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DECIZIE nr. </w:t>
      </w:r>
      <w:r w:rsidR="007F28C4">
        <w:rPr>
          <w:rFonts w:ascii="Times New Roman" w:hAnsi="Times New Roman"/>
          <w:b/>
          <w:sz w:val="24"/>
          <w:szCs w:val="24"/>
          <w:lang w:val="ro-RO" w:eastAsia="ru-RU"/>
        </w:rPr>
        <w:t>2/4</w:t>
      </w:r>
      <w:r w:rsidR="009905BF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din </w:t>
      </w:r>
      <w:r w:rsidR="002F7FA4">
        <w:rPr>
          <w:rFonts w:ascii="Times New Roman" w:hAnsi="Times New Roman"/>
          <w:b/>
          <w:sz w:val="24"/>
          <w:szCs w:val="24"/>
          <w:lang w:val="en-US" w:eastAsia="ru-RU"/>
        </w:rPr>
        <w:t>01.03.</w:t>
      </w:r>
      <w:r w:rsidR="009905BF">
        <w:rPr>
          <w:rFonts w:ascii="Times New Roman" w:hAnsi="Times New Roman"/>
          <w:b/>
          <w:sz w:val="24"/>
          <w:szCs w:val="24"/>
          <w:lang w:val="en-US" w:eastAsia="ru-RU"/>
        </w:rPr>
        <w:t>2021</w:t>
      </w:r>
    </w:p>
    <w:p w:rsidR="00A021C1" w:rsidRPr="00CD54C3" w:rsidRDefault="00A021C1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695844" w:rsidRDefault="00AB47E3" w:rsidP="008D346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“Cu </w:t>
      </w:r>
      <w:proofErr w:type="spellStart"/>
      <w:r w:rsidRPr="00CD54C3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D3469">
        <w:rPr>
          <w:rFonts w:ascii="Times New Roman" w:hAnsi="Times New Roman"/>
          <w:b/>
          <w:sz w:val="24"/>
          <w:szCs w:val="24"/>
          <w:lang w:val="en-US"/>
        </w:rPr>
        <w:t xml:space="preserve">la </w:t>
      </w:r>
      <w:proofErr w:type="spellStart"/>
      <w:r w:rsidR="008D3469">
        <w:rPr>
          <w:rFonts w:ascii="Times New Roman" w:hAnsi="Times New Roman"/>
          <w:b/>
          <w:sz w:val="24"/>
          <w:szCs w:val="24"/>
          <w:lang w:val="en-US"/>
        </w:rPr>
        <w:t>completarea</w:t>
      </w:r>
      <w:proofErr w:type="spellEnd"/>
      <w:r w:rsidR="008D34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D3469">
        <w:rPr>
          <w:rFonts w:ascii="Times New Roman" w:hAnsi="Times New Roman"/>
          <w:b/>
          <w:sz w:val="24"/>
          <w:szCs w:val="24"/>
          <w:lang w:val="en-US"/>
        </w:rPr>
        <w:t>Deciziei</w:t>
      </w:r>
      <w:proofErr w:type="spellEnd"/>
      <w:r w:rsidR="008D34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D3469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="008D34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B47E3" w:rsidRPr="004F243A" w:rsidRDefault="008D3469" w:rsidP="008D346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local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Pohorniceni</w:t>
      </w:r>
      <w:proofErr w:type="spellEnd"/>
      <w:r w:rsidR="009905B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nr. 1/2 din 05.01.2021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>”</w:t>
      </w:r>
      <w:r w:rsidR="00AB47E3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D70FF9" w:rsidRPr="00E86027" w:rsidRDefault="00D70FF9" w:rsidP="00AB47E3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4668C5" w:rsidRDefault="00AB47E3" w:rsidP="008555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07EA"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Pr="00A02ABE">
        <w:rPr>
          <w:rFonts w:ascii="Times New Roman" w:hAnsi="Times New Roman"/>
          <w:sz w:val="24"/>
          <w:szCs w:val="24"/>
          <w:lang w:val="en-US"/>
        </w:rPr>
        <w:t>Examinînd</w:t>
      </w:r>
      <w:proofErr w:type="spellEnd"/>
      <w:r w:rsidRPr="00A02A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54AD" w:rsidRPr="00A02ABE">
        <w:rPr>
          <w:rFonts w:ascii="Times New Roman" w:hAnsi="Times New Roman"/>
          <w:bCs/>
          <w:sz w:val="24"/>
          <w:szCs w:val="24"/>
          <w:lang w:val="ro-RO"/>
        </w:rPr>
        <w:t>materialele lucrărilor de delimitare în mod selectiv cu stabilirea hotarelor terenurilor prop</w:t>
      </w:r>
      <w:r w:rsidR="00FC088C" w:rsidRPr="00A02ABE">
        <w:rPr>
          <w:rFonts w:ascii="Times New Roman" w:hAnsi="Times New Roman"/>
          <w:bCs/>
          <w:sz w:val="24"/>
          <w:szCs w:val="24"/>
          <w:lang w:val="ro-RO"/>
        </w:rPr>
        <w:t xml:space="preserve">rietate publică a UAT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4234BA" w:rsidRPr="00A02ABE">
        <w:rPr>
          <w:rFonts w:ascii="Times New Roman" w:hAnsi="Times New Roman"/>
          <w:sz w:val="24"/>
          <w:szCs w:val="24"/>
          <w:lang w:val="en-US"/>
        </w:rPr>
        <w:t>,</w:t>
      </w:r>
      <w:r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04D6">
        <w:rPr>
          <w:rFonts w:ascii="Times New Roman" w:hAnsi="Times New Roman"/>
          <w:sz w:val="24"/>
          <w:szCs w:val="24"/>
          <w:lang w:val="ro-RO"/>
        </w:rPr>
        <w:t>eli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berate şi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prezentate de către Î.S ,,Institutul de Proiectări pentru Organizarea Teritoriului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”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în </w:t>
      </w:r>
      <w:proofErr w:type="spellStart"/>
      <w:r w:rsidR="00971C66" w:rsidRPr="00971C66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971C66">
        <w:rPr>
          <w:rFonts w:ascii="Times New Roman" w:hAnsi="Times New Roman"/>
          <w:sz w:val="24"/>
          <w:szCs w:val="24"/>
          <w:lang w:val="ro-RO"/>
        </w:rPr>
        <w:t xml:space="preserve"> Legii Republicii Moldova</w:t>
      </w:r>
      <w:r w:rsidR="00971C66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nr. 29 din 05.04.2018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privind d</w:t>
      </w:r>
      <w:r w:rsidR="00971C66">
        <w:rPr>
          <w:rFonts w:ascii="Times New Roman" w:hAnsi="Times New Roman"/>
          <w:sz w:val="24"/>
          <w:szCs w:val="24"/>
          <w:lang w:val="ro-RO"/>
        </w:rPr>
        <w:t>elimitarea proprietăţii publice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>;</w:t>
      </w:r>
      <w:r w:rsidR="00855538" w:rsidRPr="00DD7A22">
        <w:rPr>
          <w:sz w:val="24"/>
          <w:szCs w:val="24"/>
          <w:lang w:val="ro-RO"/>
        </w:rPr>
        <w:t xml:space="preserve"> </w:t>
      </w:r>
      <w:r w:rsidR="00855538">
        <w:rPr>
          <w:rFonts w:ascii="Times New Roman" w:hAnsi="Times New Roman"/>
          <w:sz w:val="24"/>
          <w:szCs w:val="24"/>
          <w:lang w:val="ro-RO"/>
        </w:rPr>
        <w:t>Regulamentului privind modul de delimitare a bunurilor imobile proprietate publică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aprobat prin H</w:t>
      </w:r>
      <w:proofErr w:type="spellStart"/>
      <w:r w:rsidR="00971C66">
        <w:rPr>
          <w:rFonts w:ascii="Times New Roman" w:hAnsi="Times New Roman"/>
          <w:sz w:val="24"/>
          <w:szCs w:val="24"/>
          <w:lang w:val="en-US"/>
        </w:rPr>
        <w:t>otărîrea</w:t>
      </w:r>
      <w:proofErr w:type="spellEnd"/>
      <w:r w:rsidR="00971C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Guvernului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855538">
        <w:rPr>
          <w:rFonts w:ascii="Times New Roman" w:hAnsi="Times New Roman"/>
          <w:sz w:val="24"/>
          <w:szCs w:val="24"/>
          <w:lang w:val="ro-RO"/>
        </w:rPr>
        <w:t>63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din 1</w:t>
      </w:r>
      <w:r w:rsidR="00855538">
        <w:rPr>
          <w:rFonts w:ascii="Times New Roman" w:hAnsi="Times New Roman"/>
          <w:sz w:val="24"/>
          <w:szCs w:val="24"/>
          <w:lang w:val="ro-RO"/>
        </w:rPr>
        <w:t>1.02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>.201</w:t>
      </w:r>
      <w:r w:rsidR="00855538">
        <w:rPr>
          <w:rFonts w:ascii="Times New Roman" w:hAnsi="Times New Roman"/>
          <w:sz w:val="24"/>
          <w:szCs w:val="24"/>
          <w:lang w:val="ro-RO"/>
        </w:rPr>
        <w:t>9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în conformitate cu art.14 alin. (2) nr. 436-XVI din 28.12.2006 al Legii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 Republicii Moldova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privind administraţia publică</w:t>
      </w:r>
      <w:r w:rsidR="0072581C">
        <w:rPr>
          <w:rFonts w:ascii="Times New Roman" w:hAnsi="Times New Roman"/>
          <w:sz w:val="24"/>
          <w:szCs w:val="24"/>
          <w:lang w:val="ro-RO"/>
        </w:rPr>
        <w:t xml:space="preserve"> locală</w:t>
      </w:r>
      <w:bookmarkStart w:id="0" w:name="_GoBack"/>
      <w:bookmarkEnd w:id="0"/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avînd avizul </w:t>
      </w:r>
      <w:r w:rsidR="002638C4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industrie, construcții și protecția mediului -, 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local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:</w:t>
      </w:r>
    </w:p>
    <w:p w:rsidR="001C55BE" w:rsidRPr="00695844" w:rsidRDefault="001C55BE" w:rsidP="0085553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D3469" w:rsidRDefault="00AB47E3" w:rsidP="0069584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9D4E3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695844" w:rsidRPr="00695844" w:rsidRDefault="00695844" w:rsidP="00695844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8D3469" w:rsidRPr="008D3469" w:rsidRDefault="008D3469" w:rsidP="008D346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D3469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8D3469"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D3469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 xml:space="preserve">  local</w:t>
      </w:r>
      <w:proofErr w:type="gramEnd"/>
      <w:r w:rsidRPr="008D34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D3469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 xml:space="preserve"> nr.1/2 din 05.01.2021,,Cu </w:t>
      </w:r>
      <w:proofErr w:type="spellStart"/>
      <w:r w:rsidRPr="008D3469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8D3469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nițierea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formării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separare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D3469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8D3469">
        <w:rPr>
          <w:rFonts w:ascii="Times New Roman" w:hAnsi="Times New Roman"/>
          <w:sz w:val="24"/>
          <w:szCs w:val="24"/>
          <w:lang w:val="en-US"/>
        </w:rPr>
        <w:t>completează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8D3469">
        <w:rPr>
          <w:rFonts w:ascii="Times New Roman" w:hAnsi="Times New Roman"/>
          <w:sz w:val="24"/>
          <w:szCs w:val="24"/>
          <w:lang w:val="en-US"/>
        </w:rPr>
        <w:t>următorul</w:t>
      </w:r>
      <w:proofErr w:type="spellEnd"/>
      <w:r w:rsidRPr="008D3469">
        <w:rPr>
          <w:rFonts w:ascii="Times New Roman" w:hAnsi="Times New Roman"/>
          <w:sz w:val="24"/>
          <w:szCs w:val="24"/>
          <w:lang w:val="en-US"/>
        </w:rPr>
        <w:t xml:space="preserve"> text:</w:t>
      </w:r>
    </w:p>
    <w:p w:rsidR="008D3469" w:rsidRPr="008D3469" w:rsidRDefault="008D3469" w:rsidP="008D3469">
      <w:pPr>
        <w:spacing w:after="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613FB" w:rsidRPr="00695844" w:rsidRDefault="00695844" w:rsidP="00695844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Pct.1.1: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="001C55BE" w:rsidRPr="00695844">
        <w:rPr>
          <w:rFonts w:ascii="Times New Roman" w:hAnsi="Times New Roman"/>
          <w:sz w:val="24"/>
          <w:szCs w:val="24"/>
          <w:lang w:val="ro-RO"/>
        </w:rPr>
        <w:t>Se formează prin sepa</w:t>
      </w:r>
      <w:r w:rsidR="009D4E31" w:rsidRPr="00695844">
        <w:rPr>
          <w:rFonts w:ascii="Times New Roman" w:hAnsi="Times New Roman"/>
          <w:sz w:val="24"/>
          <w:szCs w:val="24"/>
          <w:lang w:val="ro-RO"/>
        </w:rPr>
        <w:t>rar</w:t>
      </w:r>
      <w:r w:rsidR="008D3469" w:rsidRPr="00695844">
        <w:rPr>
          <w:rFonts w:ascii="Times New Roman" w:hAnsi="Times New Roman"/>
          <w:sz w:val="24"/>
          <w:szCs w:val="24"/>
          <w:lang w:val="ro-RO"/>
        </w:rPr>
        <w:t>e din bunul imobil de  sectorul</w:t>
      </w:r>
      <w:r w:rsidR="009D4E31" w:rsidRPr="00695844">
        <w:rPr>
          <w:rFonts w:ascii="Times New Roman" w:hAnsi="Times New Roman"/>
          <w:sz w:val="24"/>
          <w:szCs w:val="24"/>
          <w:lang w:val="ro-RO"/>
        </w:rPr>
        <w:t xml:space="preserve"> de teren</w:t>
      </w:r>
      <w:r w:rsidR="003C7DA1" w:rsidRPr="00695844">
        <w:rPr>
          <w:rFonts w:ascii="Times New Roman" w:hAnsi="Times New Roman"/>
          <w:sz w:val="24"/>
          <w:szCs w:val="24"/>
          <w:lang w:val="ro-RO"/>
        </w:rPr>
        <w:t xml:space="preserve"> cu codul cadastral 6457119</w:t>
      </w:r>
      <w:r w:rsidR="009D4E31" w:rsidRPr="00695844">
        <w:rPr>
          <w:rFonts w:ascii="Times New Roman" w:hAnsi="Times New Roman"/>
          <w:sz w:val="24"/>
          <w:szCs w:val="24"/>
          <w:lang w:val="ro-RO"/>
        </w:rPr>
        <w:t xml:space="preserve">097 cu  suprafața totală 0,3441 ha cu destinație pentru construcție proprietate publică </w:t>
      </w:r>
      <w:r w:rsidR="003C7DA1" w:rsidRPr="00695844">
        <w:rPr>
          <w:rFonts w:ascii="Times New Roman" w:hAnsi="Times New Roman"/>
          <w:sz w:val="24"/>
          <w:szCs w:val="24"/>
          <w:lang w:val="ro-RO"/>
        </w:rPr>
        <w:t>din domeniu privat</w:t>
      </w:r>
      <w:r w:rsidR="008D3469" w:rsidRPr="006958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18C0">
        <w:rPr>
          <w:rFonts w:ascii="Times New Roman" w:hAnsi="Times New Roman"/>
          <w:sz w:val="24"/>
          <w:szCs w:val="24"/>
          <w:lang w:val="ro-RO"/>
        </w:rPr>
        <w:t>al UAT Pohorniceni î</w:t>
      </w:r>
      <w:r w:rsidR="003C7DA1" w:rsidRPr="00695844">
        <w:rPr>
          <w:rFonts w:ascii="Times New Roman" w:hAnsi="Times New Roman"/>
          <w:sz w:val="24"/>
          <w:szCs w:val="24"/>
          <w:lang w:val="ro-RO"/>
        </w:rPr>
        <w:t>n patru bunuri imobile nou formate și anume</w:t>
      </w:r>
      <w:r w:rsidR="003C7DA1" w:rsidRPr="00695844">
        <w:rPr>
          <w:rFonts w:ascii="Times New Roman" w:hAnsi="Times New Roman"/>
          <w:sz w:val="24"/>
          <w:szCs w:val="24"/>
          <w:lang w:val="en-US"/>
        </w:rPr>
        <w:t>:</w:t>
      </w:r>
    </w:p>
    <w:p w:rsidR="007F28C4" w:rsidRPr="007F28C4" w:rsidRDefault="007F28C4" w:rsidP="008D3469">
      <w:pPr>
        <w:spacing w:after="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3C7DA1" w:rsidRPr="003C7DA1" w:rsidRDefault="003C7DA1" w:rsidP="007F28C4">
      <w:pPr>
        <w:spacing w:after="0"/>
        <w:rPr>
          <w:rFonts w:ascii="Times New Roman" w:hAnsi="Times New Roman"/>
          <w:sz w:val="16"/>
          <w:szCs w:val="16"/>
          <w:lang w:val="ro-MO"/>
        </w:rPr>
      </w:pPr>
      <w:r>
        <w:rPr>
          <w:rFonts w:ascii="Times New Roman" w:hAnsi="Times New Roman"/>
          <w:sz w:val="24"/>
          <w:szCs w:val="24"/>
          <w:lang w:val="en-US"/>
        </w:rPr>
        <w:t>-</w:t>
      </w:r>
      <w:r w:rsid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,cod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/>
          <w:sz w:val="24"/>
          <w:szCs w:val="24"/>
          <w:lang w:val="ro-RO"/>
        </w:rPr>
        <w:t>6457119097 cu suprafața totală 0,0802 ha se recunoaște proprietate publică din domeniu privat</w:t>
      </w:r>
      <w:r w:rsidR="0069584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al UAT Pohorniceni.</w:t>
      </w:r>
    </w:p>
    <w:p w:rsidR="003C7DA1" w:rsidRPr="003C7DA1" w:rsidRDefault="002D4D7E" w:rsidP="007F28C4">
      <w:pPr>
        <w:spacing w:after="0"/>
        <w:rPr>
          <w:rFonts w:ascii="Times New Roman" w:hAnsi="Times New Roman"/>
          <w:sz w:val="16"/>
          <w:szCs w:val="16"/>
          <w:lang w:val="ro-MO"/>
        </w:rPr>
      </w:pPr>
      <w:r w:rsidRPr="00AE685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6C9D">
        <w:rPr>
          <w:rFonts w:ascii="Times New Roman" w:hAnsi="Times New Roman"/>
          <w:sz w:val="24"/>
          <w:szCs w:val="24"/>
          <w:lang w:val="en-US"/>
        </w:rPr>
        <w:t>-</w:t>
      </w:r>
      <w:r w:rsid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F6C9D">
        <w:rPr>
          <w:rFonts w:ascii="Times New Roman" w:hAnsi="Times New Roman"/>
          <w:sz w:val="24"/>
          <w:szCs w:val="24"/>
          <w:lang w:val="en-US"/>
        </w:rPr>
        <w:t>Bunul</w:t>
      </w:r>
      <w:proofErr w:type="spellEnd"/>
      <w:r w:rsidR="003F6C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F6C9D"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 w:rsidR="003F6C9D">
        <w:rPr>
          <w:rFonts w:ascii="Times New Roman" w:hAnsi="Times New Roman"/>
          <w:sz w:val="24"/>
          <w:szCs w:val="24"/>
          <w:lang w:val="en-US"/>
        </w:rPr>
        <w:t xml:space="preserve"> nr.2</w:t>
      </w:r>
      <w:proofErr w:type="gramStart"/>
      <w:r w:rsidR="003C7DA1">
        <w:rPr>
          <w:rFonts w:ascii="Times New Roman" w:hAnsi="Times New Roman"/>
          <w:sz w:val="24"/>
          <w:szCs w:val="24"/>
          <w:lang w:val="en-US"/>
        </w:rPr>
        <w:t>,cod</w:t>
      </w:r>
      <w:proofErr w:type="gramEnd"/>
      <w:r w:rsidR="003C7DA1">
        <w:rPr>
          <w:rFonts w:ascii="Times New Roman" w:hAnsi="Times New Roman"/>
          <w:sz w:val="24"/>
          <w:szCs w:val="24"/>
          <w:lang w:val="en-US"/>
        </w:rPr>
        <w:t xml:space="preserve"> cadastral </w:t>
      </w:r>
      <w:r w:rsidR="003C7DA1">
        <w:rPr>
          <w:rFonts w:ascii="Times New Roman" w:hAnsi="Times New Roman"/>
          <w:sz w:val="24"/>
          <w:szCs w:val="24"/>
          <w:lang w:val="ro-RO"/>
        </w:rPr>
        <w:t>6457119099 cu suprafața totală 0,0854 ha se recunoaște proprietate publică din domeniu privat</w:t>
      </w:r>
      <w:r w:rsidR="006958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C7DA1">
        <w:rPr>
          <w:rFonts w:ascii="Times New Roman" w:hAnsi="Times New Roman"/>
          <w:sz w:val="24"/>
          <w:szCs w:val="24"/>
          <w:lang w:val="ro-RO"/>
        </w:rPr>
        <w:t>al UAT Pohorniceni.</w:t>
      </w:r>
    </w:p>
    <w:p w:rsidR="003C7DA1" w:rsidRPr="003C7DA1" w:rsidRDefault="003F6C9D" w:rsidP="007F28C4">
      <w:pPr>
        <w:spacing w:after="0"/>
        <w:rPr>
          <w:rFonts w:ascii="Times New Roman" w:hAnsi="Times New Roman"/>
          <w:sz w:val="16"/>
          <w:szCs w:val="16"/>
          <w:lang w:val="ro-MO"/>
        </w:rPr>
      </w:pPr>
      <w:r>
        <w:rPr>
          <w:rFonts w:ascii="Times New Roman" w:hAnsi="Times New Roman"/>
          <w:sz w:val="24"/>
          <w:szCs w:val="24"/>
          <w:lang w:val="en-US"/>
        </w:rPr>
        <w:t>-</w:t>
      </w:r>
      <w:r w:rsid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nr.3</w:t>
      </w:r>
      <w:proofErr w:type="gramStart"/>
      <w:r w:rsidR="003C7DA1">
        <w:rPr>
          <w:rFonts w:ascii="Times New Roman" w:hAnsi="Times New Roman"/>
          <w:sz w:val="24"/>
          <w:szCs w:val="24"/>
          <w:lang w:val="en-US"/>
        </w:rPr>
        <w:t>,cod</w:t>
      </w:r>
      <w:proofErr w:type="gramEnd"/>
      <w:r w:rsidR="003C7DA1">
        <w:rPr>
          <w:rFonts w:ascii="Times New Roman" w:hAnsi="Times New Roman"/>
          <w:sz w:val="24"/>
          <w:szCs w:val="24"/>
          <w:lang w:val="en-US"/>
        </w:rPr>
        <w:t xml:space="preserve"> cadastral </w:t>
      </w:r>
      <w:r w:rsidR="003C7DA1">
        <w:rPr>
          <w:rFonts w:ascii="Times New Roman" w:hAnsi="Times New Roman"/>
          <w:sz w:val="24"/>
          <w:szCs w:val="24"/>
          <w:lang w:val="ro-RO"/>
        </w:rPr>
        <w:t>6457119100 cu suprafața totală 0,0938 ha se recunoaște proprietate publică din domeniu privat</w:t>
      </w:r>
      <w:r w:rsidR="006958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C7DA1">
        <w:rPr>
          <w:rFonts w:ascii="Times New Roman" w:hAnsi="Times New Roman"/>
          <w:sz w:val="24"/>
          <w:szCs w:val="24"/>
          <w:lang w:val="ro-RO"/>
        </w:rPr>
        <w:t>al UAT Pohorniceni.</w:t>
      </w:r>
    </w:p>
    <w:p w:rsidR="003C7DA1" w:rsidRDefault="00695844" w:rsidP="007F28C4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="003F6C9D">
        <w:rPr>
          <w:rFonts w:ascii="Times New Roman" w:hAnsi="Times New Roman"/>
          <w:sz w:val="24"/>
          <w:szCs w:val="24"/>
          <w:lang w:val="en-US"/>
        </w:rPr>
        <w:t>Bunul</w:t>
      </w:r>
      <w:proofErr w:type="spellEnd"/>
      <w:r w:rsidR="003F6C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F6C9D"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 w:rsidR="003F6C9D">
        <w:rPr>
          <w:rFonts w:ascii="Times New Roman" w:hAnsi="Times New Roman"/>
          <w:sz w:val="24"/>
          <w:szCs w:val="24"/>
          <w:lang w:val="en-US"/>
        </w:rPr>
        <w:t xml:space="preserve"> nr.4</w:t>
      </w:r>
      <w:proofErr w:type="gramStart"/>
      <w:r w:rsidR="003C7DA1">
        <w:rPr>
          <w:rFonts w:ascii="Times New Roman" w:hAnsi="Times New Roman"/>
          <w:sz w:val="24"/>
          <w:szCs w:val="24"/>
          <w:lang w:val="en-US"/>
        </w:rPr>
        <w:t>,cod</w:t>
      </w:r>
      <w:proofErr w:type="gramEnd"/>
      <w:r w:rsidR="003C7DA1">
        <w:rPr>
          <w:rFonts w:ascii="Times New Roman" w:hAnsi="Times New Roman"/>
          <w:sz w:val="24"/>
          <w:szCs w:val="24"/>
          <w:lang w:val="en-US"/>
        </w:rPr>
        <w:t xml:space="preserve"> cadastral </w:t>
      </w:r>
      <w:r w:rsidR="003C7DA1">
        <w:rPr>
          <w:rFonts w:ascii="Times New Roman" w:hAnsi="Times New Roman"/>
          <w:sz w:val="24"/>
          <w:szCs w:val="24"/>
          <w:lang w:val="ro-RO"/>
        </w:rPr>
        <w:t>6457119101 cu suprafața totală 0,0359 ha se recunoaște proprietate publică din domeniu privat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C7DA1">
        <w:rPr>
          <w:rFonts w:ascii="Times New Roman" w:hAnsi="Times New Roman"/>
          <w:sz w:val="24"/>
          <w:szCs w:val="24"/>
          <w:lang w:val="ro-RO"/>
        </w:rPr>
        <w:t>al UAT Pohorniceni.</w:t>
      </w:r>
      <w:r>
        <w:rPr>
          <w:rFonts w:ascii="Times New Roman" w:hAnsi="Times New Roman"/>
          <w:sz w:val="24"/>
          <w:szCs w:val="24"/>
          <w:lang w:val="ro-RO"/>
        </w:rPr>
        <w:t>”</w:t>
      </w:r>
    </w:p>
    <w:p w:rsidR="007F28C4" w:rsidRPr="007F28C4" w:rsidRDefault="007F28C4" w:rsidP="007F28C4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752830" w:rsidRDefault="00695844" w:rsidP="00695844">
      <w:pPr>
        <w:spacing w:after="0"/>
        <w:ind w:firstLine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Pct.1.2: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="00752830">
        <w:rPr>
          <w:rFonts w:ascii="Times New Roman" w:hAnsi="Times New Roman"/>
          <w:sz w:val="24"/>
          <w:szCs w:val="24"/>
          <w:lang w:val="ro-RO"/>
        </w:rPr>
        <w:t>Se modifică suprafața  terenului inițial cu codul cadastral 6457119097,</w:t>
      </w:r>
      <w:r w:rsidR="007F28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2830">
        <w:rPr>
          <w:rFonts w:ascii="Times New Roman" w:hAnsi="Times New Roman"/>
          <w:sz w:val="24"/>
          <w:szCs w:val="24"/>
          <w:lang w:val="ro-RO"/>
        </w:rPr>
        <w:t>în urma separării care constitue  0,0802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2830">
        <w:rPr>
          <w:rFonts w:ascii="Times New Roman" w:hAnsi="Times New Roman"/>
          <w:sz w:val="24"/>
          <w:szCs w:val="24"/>
          <w:lang w:val="ro-RO"/>
        </w:rPr>
        <w:t xml:space="preserve">ha cu </w:t>
      </w:r>
      <w:r>
        <w:rPr>
          <w:rFonts w:ascii="Times New Roman" w:hAnsi="Times New Roman"/>
          <w:sz w:val="24"/>
          <w:szCs w:val="24"/>
          <w:lang w:val="ro-RO"/>
        </w:rPr>
        <w:t>stabilirea</w:t>
      </w:r>
      <w:r w:rsidR="00752830">
        <w:rPr>
          <w:rFonts w:ascii="Times New Roman" w:hAnsi="Times New Roman"/>
          <w:sz w:val="24"/>
          <w:szCs w:val="24"/>
          <w:lang w:val="ro-RO"/>
        </w:rPr>
        <w:t xml:space="preserve"> căilor de acces conform pro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752830">
        <w:rPr>
          <w:rFonts w:ascii="Times New Roman" w:hAnsi="Times New Roman"/>
          <w:sz w:val="24"/>
          <w:szCs w:val="24"/>
          <w:lang w:val="ro-RO"/>
        </w:rPr>
        <w:t>ectului de formare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="00752830">
        <w:rPr>
          <w:rFonts w:ascii="Times New Roman" w:hAnsi="Times New Roman"/>
          <w:sz w:val="24"/>
          <w:szCs w:val="24"/>
          <w:lang w:val="ro-RO"/>
        </w:rPr>
        <w:t>.</w:t>
      </w:r>
    </w:p>
    <w:p w:rsidR="007F28C4" w:rsidRPr="003C7DA1" w:rsidRDefault="007F28C4" w:rsidP="007F28C4">
      <w:pPr>
        <w:spacing w:after="0"/>
        <w:rPr>
          <w:rFonts w:ascii="Times New Roman" w:hAnsi="Times New Roman"/>
          <w:sz w:val="16"/>
          <w:szCs w:val="16"/>
          <w:lang w:val="ro-MO"/>
        </w:rPr>
      </w:pPr>
    </w:p>
    <w:p w:rsidR="00D70FF9" w:rsidRPr="00695844" w:rsidRDefault="00695844" w:rsidP="00695844">
      <w:pPr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Pct.</w:t>
      </w:r>
      <w:r>
        <w:rPr>
          <w:rFonts w:ascii="Times New Roman" w:hAnsi="Times New Roman"/>
          <w:sz w:val="24"/>
          <w:szCs w:val="24"/>
          <w:lang w:val="ro-MO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3: “</w:t>
      </w:r>
      <w:r w:rsidR="006613FB" w:rsidRPr="00695844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6613FB" w:rsidRPr="00695844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="006613FB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D7E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830" w:rsidRPr="00695844">
        <w:rPr>
          <w:rFonts w:ascii="Times New Roman" w:hAnsi="Times New Roman"/>
          <w:sz w:val="24"/>
          <w:szCs w:val="24"/>
          <w:lang w:val="en-US"/>
        </w:rPr>
        <w:t>suprafețele</w:t>
      </w:r>
      <w:proofErr w:type="spellEnd"/>
      <w:r w:rsidR="00752830" w:rsidRPr="0069584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52830" w:rsidRPr="00695844">
        <w:rPr>
          <w:rFonts w:ascii="Times New Roman" w:hAnsi="Times New Roman"/>
          <w:sz w:val="24"/>
          <w:szCs w:val="24"/>
          <w:lang w:val="en-US"/>
        </w:rPr>
        <w:t>teren</w:t>
      </w:r>
      <w:proofErr w:type="spellEnd"/>
      <w:r w:rsidR="00752830" w:rsidRPr="00695844">
        <w:rPr>
          <w:rFonts w:ascii="Times New Roman" w:hAnsi="Times New Roman"/>
          <w:sz w:val="24"/>
          <w:szCs w:val="24"/>
          <w:lang w:val="en-US"/>
        </w:rPr>
        <w:t xml:space="preserve"> cu</w:t>
      </w:r>
      <w:r w:rsidR="00D76DB7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2830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830" w:rsidRPr="00695844">
        <w:rPr>
          <w:rFonts w:ascii="Times New Roman" w:hAnsi="Times New Roman"/>
          <w:sz w:val="24"/>
          <w:szCs w:val="24"/>
          <w:lang w:val="en-US"/>
        </w:rPr>
        <w:t>codurilre</w:t>
      </w:r>
      <w:proofErr w:type="spellEnd"/>
      <w:r w:rsidR="00752830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830" w:rsidRPr="00695844">
        <w:rPr>
          <w:rFonts w:ascii="Times New Roman" w:hAnsi="Times New Roman"/>
          <w:sz w:val="24"/>
          <w:szCs w:val="24"/>
          <w:lang w:val="en-US"/>
        </w:rPr>
        <w:t>cadastrale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sus-</w:t>
      </w:r>
      <w:r w:rsidR="00752830" w:rsidRPr="00695844">
        <w:rPr>
          <w:rFonts w:ascii="Times New Roman" w:hAnsi="Times New Roman"/>
          <w:sz w:val="24"/>
          <w:szCs w:val="24"/>
          <w:lang w:val="en-US"/>
        </w:rPr>
        <w:t>menționate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="00752830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1F95" w:rsidRPr="00695844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641F95" w:rsidRPr="00695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1F95" w:rsidRPr="00695844">
        <w:rPr>
          <w:rFonts w:ascii="Times New Roman" w:hAnsi="Times New Roman"/>
          <w:sz w:val="24"/>
          <w:szCs w:val="24"/>
          <w:lang w:val="ro-RO"/>
        </w:rPr>
        <w:t>publică   a UAT Pohorniceni din domeniu privat, conform pro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641F95" w:rsidRPr="00695844">
        <w:rPr>
          <w:rFonts w:ascii="Times New Roman" w:hAnsi="Times New Roman"/>
          <w:sz w:val="24"/>
          <w:szCs w:val="24"/>
          <w:lang w:val="ro-RO"/>
        </w:rPr>
        <w:t>ectului de formare.</w:t>
      </w:r>
      <w:r w:rsidRPr="0069584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</w:p>
    <w:p w:rsidR="008F1DB7" w:rsidRPr="00641F95" w:rsidRDefault="00641F95" w:rsidP="007F28C4">
      <w:pPr>
        <w:tabs>
          <w:tab w:val="left" w:pos="426"/>
        </w:tabs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  <w:lang w:val="en-US"/>
        </w:rPr>
      </w:pPr>
      <w:r w:rsidRPr="00641F95"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E86027" w:rsidRDefault="00695844" w:rsidP="007F28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2</w:t>
      </w:r>
      <w:r w:rsidR="00BE3147">
        <w:rPr>
          <w:rFonts w:ascii="Times New Roman" w:hAnsi="Times New Roman"/>
          <w:sz w:val="24"/>
          <w:szCs w:val="24"/>
          <w:lang w:val="en-US"/>
        </w:rPr>
        <w:t>.</w:t>
      </w:r>
      <w:r w:rsidR="007F28C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6027" w:rsidRPr="00BE3147">
        <w:rPr>
          <w:rFonts w:ascii="Times New Roman" w:hAnsi="Times New Roman"/>
          <w:sz w:val="24"/>
          <w:szCs w:val="24"/>
          <w:lang w:val="ro-RO"/>
        </w:rPr>
        <w:t xml:space="preserve">Controlul asupra îndeplinirii prezentei decizii se pune pe seama primarului satului Pohorniceni,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E86027" w:rsidRPr="00BE3147">
        <w:rPr>
          <w:rFonts w:ascii="Times New Roman" w:hAnsi="Times New Roman"/>
          <w:sz w:val="24"/>
          <w:szCs w:val="24"/>
          <w:lang w:val="ro-RO"/>
        </w:rPr>
        <w:t>dl.</w:t>
      </w:r>
      <w:proofErr w:type="gramEnd"/>
      <w:r w:rsidR="00E86027" w:rsidRPr="00BE3147">
        <w:rPr>
          <w:rFonts w:ascii="Times New Roman" w:hAnsi="Times New Roman"/>
          <w:sz w:val="24"/>
          <w:szCs w:val="24"/>
          <w:lang w:val="ro-RO"/>
        </w:rPr>
        <w:t xml:space="preserve"> Ianec Corobciuc.</w:t>
      </w:r>
    </w:p>
    <w:p w:rsidR="007F28C4" w:rsidRDefault="007F28C4" w:rsidP="007F28C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7F28C4" w:rsidRPr="007F28C4" w:rsidRDefault="007F28C4" w:rsidP="007F28C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D54C3" w:rsidRPr="00CD54C3" w:rsidRDefault="00CD54C3" w:rsidP="002638C4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Preşedintele  şedinţei                             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2638C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6F771E" w:rsidRPr="00E818C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Aurelia PATRENICHI</w:t>
      </w:r>
      <w:r w:rsidR="006F771E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9905B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CD54C3" w:rsidRPr="00CD54C3" w:rsidRDefault="00CD54C3" w:rsidP="00E860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AE0E59" w:rsidRPr="00CD54C3" w:rsidRDefault="00AE0E59" w:rsidP="00CD54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CD54C3" w:rsidRPr="00CD54C3" w:rsidRDefault="00CD54C3" w:rsidP="00CD54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</w:t>
      </w:r>
    </w:p>
    <w:p w:rsidR="004D07EA" w:rsidRPr="00686605" w:rsidRDefault="00CD54C3" w:rsidP="006866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sectPr w:rsidR="004D07EA" w:rsidRPr="00686605" w:rsidSect="007F28C4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7C33974"/>
    <w:multiLevelType w:val="hybridMultilevel"/>
    <w:tmpl w:val="C26E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E4F4793"/>
    <w:multiLevelType w:val="hybridMultilevel"/>
    <w:tmpl w:val="854EAB18"/>
    <w:lvl w:ilvl="0" w:tplc="7E9ED4BA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7">
    <w:nsid w:val="63F15F49"/>
    <w:multiLevelType w:val="hybridMultilevel"/>
    <w:tmpl w:val="8630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6379D"/>
    <w:multiLevelType w:val="multilevel"/>
    <w:tmpl w:val="6EAC4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47E3"/>
    <w:rsid w:val="00003B66"/>
    <w:rsid w:val="0001782A"/>
    <w:rsid w:val="000377A8"/>
    <w:rsid w:val="0004791A"/>
    <w:rsid w:val="00065FC6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A0180"/>
    <w:rsid w:val="001C55BE"/>
    <w:rsid w:val="001E7341"/>
    <w:rsid w:val="002277FF"/>
    <w:rsid w:val="002342BE"/>
    <w:rsid w:val="00243684"/>
    <w:rsid w:val="002638C4"/>
    <w:rsid w:val="00284DBF"/>
    <w:rsid w:val="002C5F05"/>
    <w:rsid w:val="002D4D7E"/>
    <w:rsid w:val="002D7CE4"/>
    <w:rsid w:val="002F546D"/>
    <w:rsid w:val="002F7FA4"/>
    <w:rsid w:val="00301252"/>
    <w:rsid w:val="00303D14"/>
    <w:rsid w:val="00324938"/>
    <w:rsid w:val="003C7CEE"/>
    <w:rsid w:val="003C7DA1"/>
    <w:rsid w:val="003D5813"/>
    <w:rsid w:val="003F0793"/>
    <w:rsid w:val="003F6C9D"/>
    <w:rsid w:val="00401C85"/>
    <w:rsid w:val="00414098"/>
    <w:rsid w:val="004179DF"/>
    <w:rsid w:val="004234BA"/>
    <w:rsid w:val="00430AE2"/>
    <w:rsid w:val="00453B66"/>
    <w:rsid w:val="00454B54"/>
    <w:rsid w:val="004654AD"/>
    <w:rsid w:val="004668C5"/>
    <w:rsid w:val="00481FCD"/>
    <w:rsid w:val="004A00B5"/>
    <w:rsid w:val="004B25F8"/>
    <w:rsid w:val="004C261E"/>
    <w:rsid w:val="004C4426"/>
    <w:rsid w:val="004D07EA"/>
    <w:rsid w:val="004F243A"/>
    <w:rsid w:val="00543713"/>
    <w:rsid w:val="00573320"/>
    <w:rsid w:val="0058711C"/>
    <w:rsid w:val="005B6E47"/>
    <w:rsid w:val="005C10A7"/>
    <w:rsid w:val="005D08EC"/>
    <w:rsid w:val="005D33CD"/>
    <w:rsid w:val="005E1A2F"/>
    <w:rsid w:val="005F3655"/>
    <w:rsid w:val="005F4577"/>
    <w:rsid w:val="005F5FEB"/>
    <w:rsid w:val="00600B1A"/>
    <w:rsid w:val="006336AF"/>
    <w:rsid w:val="00641F95"/>
    <w:rsid w:val="0064439D"/>
    <w:rsid w:val="00651307"/>
    <w:rsid w:val="00651B00"/>
    <w:rsid w:val="006613FB"/>
    <w:rsid w:val="00686605"/>
    <w:rsid w:val="00690617"/>
    <w:rsid w:val="00694E22"/>
    <w:rsid w:val="00695844"/>
    <w:rsid w:val="006B4E98"/>
    <w:rsid w:val="006C54B0"/>
    <w:rsid w:val="006D15F8"/>
    <w:rsid w:val="006F771E"/>
    <w:rsid w:val="00705DCA"/>
    <w:rsid w:val="007132C9"/>
    <w:rsid w:val="0072581C"/>
    <w:rsid w:val="00726BC3"/>
    <w:rsid w:val="00752830"/>
    <w:rsid w:val="00772C5A"/>
    <w:rsid w:val="007935E9"/>
    <w:rsid w:val="007B2135"/>
    <w:rsid w:val="007C3754"/>
    <w:rsid w:val="007E081B"/>
    <w:rsid w:val="007E22C4"/>
    <w:rsid w:val="007F28C4"/>
    <w:rsid w:val="00815C51"/>
    <w:rsid w:val="00830890"/>
    <w:rsid w:val="008467D9"/>
    <w:rsid w:val="00855538"/>
    <w:rsid w:val="0087015B"/>
    <w:rsid w:val="008B75A2"/>
    <w:rsid w:val="008B7ED9"/>
    <w:rsid w:val="008D3469"/>
    <w:rsid w:val="008D70AA"/>
    <w:rsid w:val="008E59E6"/>
    <w:rsid w:val="008F1DB7"/>
    <w:rsid w:val="008F4FCC"/>
    <w:rsid w:val="00900F87"/>
    <w:rsid w:val="00925E94"/>
    <w:rsid w:val="00971C66"/>
    <w:rsid w:val="009905BF"/>
    <w:rsid w:val="00996581"/>
    <w:rsid w:val="009B30C9"/>
    <w:rsid w:val="009C1559"/>
    <w:rsid w:val="009D0CD2"/>
    <w:rsid w:val="009D4E31"/>
    <w:rsid w:val="009E12E5"/>
    <w:rsid w:val="009E4FD3"/>
    <w:rsid w:val="009E580C"/>
    <w:rsid w:val="009F0675"/>
    <w:rsid w:val="00A021C1"/>
    <w:rsid w:val="00A02353"/>
    <w:rsid w:val="00A02ABE"/>
    <w:rsid w:val="00A05AFE"/>
    <w:rsid w:val="00A137D8"/>
    <w:rsid w:val="00A15190"/>
    <w:rsid w:val="00A2093A"/>
    <w:rsid w:val="00A3265D"/>
    <w:rsid w:val="00A47979"/>
    <w:rsid w:val="00A621BD"/>
    <w:rsid w:val="00A65701"/>
    <w:rsid w:val="00A709B2"/>
    <w:rsid w:val="00AA5293"/>
    <w:rsid w:val="00AA6DBA"/>
    <w:rsid w:val="00AA7AEA"/>
    <w:rsid w:val="00AB47E3"/>
    <w:rsid w:val="00AC7CF3"/>
    <w:rsid w:val="00AD018B"/>
    <w:rsid w:val="00AD1E8A"/>
    <w:rsid w:val="00AE04BC"/>
    <w:rsid w:val="00AE0E59"/>
    <w:rsid w:val="00AE685A"/>
    <w:rsid w:val="00B11BD6"/>
    <w:rsid w:val="00B1231D"/>
    <w:rsid w:val="00B12DD7"/>
    <w:rsid w:val="00B15D8D"/>
    <w:rsid w:val="00B35569"/>
    <w:rsid w:val="00B40998"/>
    <w:rsid w:val="00B43487"/>
    <w:rsid w:val="00B4524B"/>
    <w:rsid w:val="00B804D6"/>
    <w:rsid w:val="00B81DD2"/>
    <w:rsid w:val="00BC2BCE"/>
    <w:rsid w:val="00BE3147"/>
    <w:rsid w:val="00C3371C"/>
    <w:rsid w:val="00C40780"/>
    <w:rsid w:val="00C40942"/>
    <w:rsid w:val="00C46FFD"/>
    <w:rsid w:val="00C62396"/>
    <w:rsid w:val="00C97567"/>
    <w:rsid w:val="00CB31A8"/>
    <w:rsid w:val="00CD54C3"/>
    <w:rsid w:val="00CE4B71"/>
    <w:rsid w:val="00D04EAD"/>
    <w:rsid w:val="00D217AC"/>
    <w:rsid w:val="00D2575A"/>
    <w:rsid w:val="00D34E22"/>
    <w:rsid w:val="00D70FF9"/>
    <w:rsid w:val="00D76DB7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26A5A"/>
    <w:rsid w:val="00E30BF0"/>
    <w:rsid w:val="00E36204"/>
    <w:rsid w:val="00E70E8F"/>
    <w:rsid w:val="00E818C0"/>
    <w:rsid w:val="00E86027"/>
    <w:rsid w:val="00E907DB"/>
    <w:rsid w:val="00ED01F3"/>
    <w:rsid w:val="00EE70B5"/>
    <w:rsid w:val="00F07D27"/>
    <w:rsid w:val="00F332D3"/>
    <w:rsid w:val="00F44F8A"/>
    <w:rsid w:val="00F47B34"/>
    <w:rsid w:val="00F81B3D"/>
    <w:rsid w:val="00F86990"/>
    <w:rsid w:val="00F97079"/>
    <w:rsid w:val="00FA663F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10</cp:revision>
  <cp:lastPrinted>2020-07-03T12:25:00Z</cp:lastPrinted>
  <dcterms:created xsi:type="dcterms:W3CDTF">2021-02-25T06:57:00Z</dcterms:created>
  <dcterms:modified xsi:type="dcterms:W3CDTF">2021-03-03T15:25:00Z</dcterms:modified>
</cp:coreProperties>
</file>