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66" w:rsidRPr="00F45F6D" w:rsidRDefault="006D1066" w:rsidP="006D1066">
      <w:pPr>
        <w:jc w:val="right"/>
        <w:rPr>
          <w:i/>
          <w:lang w:val="ro-MO"/>
        </w:rPr>
      </w:pPr>
      <w:r>
        <w:rPr>
          <w:i/>
          <w:lang w:val="ro-MO"/>
        </w:rPr>
        <w:t>Anexa nr. 4</w:t>
      </w:r>
    </w:p>
    <w:p w:rsidR="006D1066" w:rsidRPr="00F45F6D" w:rsidRDefault="006D1066" w:rsidP="006D1066">
      <w:pPr>
        <w:tabs>
          <w:tab w:val="left" w:pos="7371"/>
        </w:tabs>
        <w:jc w:val="right"/>
        <w:rPr>
          <w:lang w:val="ro-MO"/>
        </w:rPr>
      </w:pPr>
      <w:r w:rsidRPr="00F45F6D">
        <w:rPr>
          <w:lang w:val="ro-MO"/>
        </w:rPr>
        <w:t>la deciz</w:t>
      </w:r>
      <w:r>
        <w:rPr>
          <w:lang w:val="ro-MO"/>
        </w:rPr>
        <w:t>ia Consiliului local Pohorniceni</w:t>
      </w:r>
    </w:p>
    <w:p w:rsidR="00001AC7" w:rsidRPr="0034196F" w:rsidRDefault="006D1066" w:rsidP="00001AC7">
      <w:pPr>
        <w:tabs>
          <w:tab w:val="left" w:pos="7371"/>
        </w:tabs>
        <w:rPr>
          <w:b/>
          <w:lang w:val="ro-MO"/>
        </w:rPr>
      </w:pPr>
      <w:r w:rsidRPr="00F45F6D">
        <w:rPr>
          <w:lang w:val="ro-MO"/>
        </w:rPr>
        <w:t xml:space="preserve">                                                    </w:t>
      </w:r>
      <w:r w:rsidR="00AF7473">
        <w:rPr>
          <w:lang w:val="ro-MO"/>
        </w:rPr>
        <w:t xml:space="preserve">                  </w:t>
      </w:r>
      <w:r w:rsidR="00001AC7">
        <w:rPr>
          <w:lang w:val="ro-MO"/>
        </w:rPr>
        <w:t xml:space="preserve">                       </w:t>
      </w:r>
      <w:r w:rsidR="00AF7473">
        <w:rPr>
          <w:lang w:val="ro-MO"/>
        </w:rPr>
        <w:t xml:space="preserve"> </w:t>
      </w:r>
      <w:r w:rsidR="00A4265A">
        <w:rPr>
          <w:lang w:val="ro-MO"/>
        </w:rPr>
        <w:t>nr.    din  2020</w:t>
      </w: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 w:rsidRPr="00F45F6D">
        <w:rPr>
          <w:b/>
          <w:lang w:val="ro-RO"/>
        </w:rPr>
        <w:t>Nomenclatorul tarifelor pentru serviciile prestate contra plată de către instituţiile bugetare finanţat</w:t>
      </w:r>
      <w:r w:rsidR="00A4265A">
        <w:rPr>
          <w:b/>
          <w:lang w:val="ro-RO"/>
        </w:rPr>
        <w:t>e din bugetul local pe anul 2021</w:t>
      </w: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569"/>
        <w:gridCol w:w="6174"/>
        <w:gridCol w:w="1797"/>
      </w:tblGrid>
      <w:tr w:rsidR="006D1066" w:rsidRPr="00F45F6D" w:rsidTr="0000469F">
        <w:trPr>
          <w:trHeight w:val="1147"/>
        </w:trPr>
        <w:tc>
          <w:tcPr>
            <w:tcW w:w="648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Nr. d/o</w:t>
            </w:r>
          </w:p>
        </w:tc>
        <w:tc>
          <w:tcPr>
            <w:tcW w:w="1569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Codul Eco (K6)</w:t>
            </w:r>
          </w:p>
        </w:tc>
        <w:tc>
          <w:tcPr>
            <w:tcW w:w="6174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Instituţia, denumirea serviciilor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Costul serviciilor (lei)</w:t>
            </w:r>
          </w:p>
        </w:tc>
      </w:tr>
      <w:tr w:rsidR="006D1066" w:rsidRPr="00F45F6D" w:rsidTr="0000469F">
        <w:tc>
          <w:tcPr>
            <w:tcW w:w="648" w:type="dxa"/>
            <w:tcBorders>
              <w:bottom w:val="single" w:sz="4" w:space="0" w:color="auto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1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2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3</w:t>
            </w:r>
          </w:p>
        </w:tc>
        <w:tc>
          <w:tcPr>
            <w:tcW w:w="1797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4</w:t>
            </w:r>
          </w:p>
        </w:tc>
      </w:tr>
      <w:tr w:rsidR="006D1066" w:rsidRPr="00F45F6D" w:rsidTr="0000469F">
        <w:tc>
          <w:tcPr>
            <w:tcW w:w="648" w:type="dxa"/>
            <w:tcBorders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</w:t>
            </w:r>
          </w:p>
        </w:tc>
        <w:tc>
          <w:tcPr>
            <w:tcW w:w="1569" w:type="dxa"/>
            <w:tcBorders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142320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Tariful de bază pentru chiria anuală a unui metru pătrat de spaţiu acordat de instituţiile publice: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6D1066">
            <w:pPr>
              <w:numPr>
                <w:ilvl w:val="0"/>
                <w:numId w:val="1"/>
              </w:num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amplasate în oraşul Ocniţa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6D1066">
            <w:pPr>
              <w:numPr>
                <w:ilvl w:val="0"/>
                <w:numId w:val="1"/>
              </w:num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amplasate în oraşele Otaci şi Frunză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     -    amplasate în sate</w:t>
            </w:r>
          </w:p>
        </w:tc>
        <w:tc>
          <w:tcPr>
            <w:tcW w:w="1797" w:type="dxa"/>
            <w:vAlign w:val="center"/>
          </w:tcPr>
          <w:p w:rsidR="006D1066" w:rsidRPr="00F45F6D" w:rsidRDefault="00497781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B7676F">
              <w:rPr>
                <w:lang w:val="ro-RO"/>
              </w:rPr>
              <w:t>8.2</w:t>
            </w:r>
          </w:p>
        </w:tc>
      </w:tr>
      <w:tr w:rsidR="006D1066" w:rsidRPr="00F45F6D" w:rsidTr="0000469F">
        <w:tc>
          <w:tcPr>
            <w:tcW w:w="648" w:type="dxa"/>
            <w:tcBorders>
              <w:top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7971" w:type="dxa"/>
            <w:gridSpan w:val="2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6D1066" w:rsidRPr="00F45F6D" w:rsidTr="0000469F">
        <w:tc>
          <w:tcPr>
            <w:tcW w:w="10188" w:type="dxa"/>
            <w:gridSpan w:val="4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Grădiniţele finanţate din bugetul local:</w:t>
            </w:r>
          </w:p>
        </w:tc>
      </w:tr>
      <w:tr w:rsidR="006D1066" w:rsidRPr="00F45F6D" w:rsidTr="0000469F">
        <w:tc>
          <w:tcPr>
            <w:tcW w:w="648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6</w:t>
            </w:r>
          </w:p>
        </w:tc>
        <w:tc>
          <w:tcPr>
            <w:tcW w:w="1569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Plata părinţilor pentru alimentarea copiilor de vîrstă preşcolară (lei/copil/zi) </w:t>
            </w:r>
          </w:p>
        </w:tc>
        <w:tc>
          <w:tcPr>
            <w:tcW w:w="1797" w:type="dxa"/>
            <w:vAlign w:val="center"/>
          </w:tcPr>
          <w:p w:rsidR="006D1066" w:rsidRPr="00F45F6D" w:rsidRDefault="009866B5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8.75</w:t>
            </w:r>
          </w:p>
        </w:tc>
      </w:tr>
    </w:tbl>
    <w:p w:rsidR="006D1066" w:rsidRDefault="006D1066" w:rsidP="006D1066">
      <w:pPr>
        <w:rPr>
          <w:lang w:val="en-US"/>
        </w:rPr>
      </w:pPr>
    </w:p>
    <w:p w:rsidR="006D1066" w:rsidRPr="000679BC" w:rsidRDefault="006D1066" w:rsidP="00EF0840">
      <w:pPr>
        <w:rPr>
          <w:b/>
          <w:lang w:val="ro-RO"/>
        </w:rPr>
      </w:pPr>
      <w:r w:rsidRPr="0034196F">
        <w:rPr>
          <w:b/>
          <w:lang w:val="ro-MO"/>
        </w:rPr>
        <w:t>Secretarul Consiliului local</w:t>
      </w:r>
      <w:r>
        <w:rPr>
          <w:b/>
          <w:lang w:val="ro-MO"/>
        </w:rPr>
        <w:t xml:space="preserve">                                                                Roşca  Violeta</w:t>
      </w:r>
    </w:p>
    <w:p w:rsidR="00EF0840" w:rsidRDefault="00EF0840" w:rsidP="00EF0840">
      <w:pPr>
        <w:jc w:val="right"/>
        <w:rPr>
          <w:i/>
          <w:lang w:val="ro-MO"/>
        </w:rPr>
      </w:pPr>
      <w:r>
        <w:rPr>
          <w:i/>
          <w:lang w:val="ro-MO"/>
        </w:rPr>
        <w:t>Anexa nr. 5</w:t>
      </w:r>
    </w:p>
    <w:p w:rsidR="00EF0840" w:rsidRDefault="00EF0840" w:rsidP="00EF0840">
      <w:pPr>
        <w:tabs>
          <w:tab w:val="left" w:pos="7371"/>
        </w:tabs>
        <w:jc w:val="right"/>
        <w:rPr>
          <w:lang w:val="ro-MO"/>
        </w:rPr>
      </w:pPr>
      <w:r>
        <w:rPr>
          <w:lang w:val="ro-MO"/>
        </w:rPr>
        <w:t>la decizia Consiliului local Pohorniceni</w:t>
      </w:r>
    </w:p>
    <w:p w:rsidR="00EF0840" w:rsidRDefault="00EF0840" w:rsidP="00EF0840">
      <w:pPr>
        <w:tabs>
          <w:tab w:val="left" w:pos="7371"/>
        </w:tabs>
        <w:jc w:val="center"/>
        <w:rPr>
          <w:lang w:val="ro-MO"/>
        </w:rPr>
      </w:pPr>
      <w:r>
        <w:rPr>
          <w:lang w:val="ro-MO"/>
        </w:rPr>
        <w:t xml:space="preserve">                                                                           </w:t>
      </w:r>
      <w:r w:rsidR="00A4265A">
        <w:rPr>
          <w:lang w:val="ro-MO"/>
        </w:rPr>
        <w:t xml:space="preserve">            nr.    din   ..2020</w:t>
      </w:r>
    </w:p>
    <w:p w:rsidR="00EF0840" w:rsidRDefault="00EF0840" w:rsidP="00EF0840">
      <w:pPr>
        <w:ind w:left="1418"/>
        <w:rPr>
          <w:b/>
          <w:sz w:val="28"/>
          <w:szCs w:val="28"/>
          <w:lang w:val="ro-MO"/>
        </w:rPr>
      </w:pPr>
    </w:p>
    <w:p w:rsidR="00EF0840" w:rsidRDefault="00EF0840" w:rsidP="00EF084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Efectivul limită al statelor de personal </w:t>
      </w:r>
    </w:p>
    <w:p w:rsidR="00EF0840" w:rsidRDefault="00EF0840" w:rsidP="00EF084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instituţiile publice finanţate de la bugetul local Pohorniceni</w:t>
      </w:r>
    </w:p>
    <w:p w:rsidR="00EF0840" w:rsidRDefault="00EF0840" w:rsidP="00A4265A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 anul 20</w:t>
      </w:r>
      <w:bookmarkStart w:id="0" w:name="_GoBack"/>
      <w:bookmarkEnd w:id="0"/>
      <w:r w:rsidR="00A4265A">
        <w:rPr>
          <w:b/>
          <w:sz w:val="28"/>
          <w:szCs w:val="28"/>
          <w:lang w:val="ro-RO"/>
        </w:rPr>
        <w:t>21</w:t>
      </w:r>
    </w:p>
    <w:tbl>
      <w:tblPr>
        <w:tblW w:w="9915" w:type="dxa"/>
        <w:tblInd w:w="93" w:type="dxa"/>
        <w:tblLayout w:type="fixed"/>
        <w:tblLook w:val="04A0"/>
      </w:tblPr>
      <w:tblGrid>
        <w:gridCol w:w="735"/>
        <w:gridCol w:w="5760"/>
        <w:gridCol w:w="1710"/>
        <w:gridCol w:w="1710"/>
      </w:tblGrid>
      <w:tr w:rsidR="00EF0840" w:rsidTr="00EF0840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Cod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org</w:t>
            </w:r>
            <w:proofErr w:type="spellEnd"/>
            <w:r>
              <w:rPr>
                <w:b/>
                <w:sz w:val="28"/>
                <w:szCs w:val="28"/>
                <w:lang w:val="ro-RO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Efectivul de personal, unităţi</w:t>
            </w:r>
          </w:p>
        </w:tc>
      </w:tr>
      <w:tr w:rsidR="00EF0840" w:rsidTr="00EF084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EF0840" w:rsidTr="00EF084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napToGrid w:val="0"/>
              <w:spacing w:line="276" w:lineRule="auto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RO"/>
              </w:rPr>
              <w:t>Primăria  Pohorniceni  - aparat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0301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A4265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  <w:r w:rsidR="00EF0840">
              <w:rPr>
                <w:sz w:val="28"/>
                <w:szCs w:val="28"/>
                <w:lang w:val="ro-RO"/>
              </w:rPr>
              <w:t>.75</w:t>
            </w:r>
          </w:p>
        </w:tc>
      </w:tr>
      <w:tr w:rsidR="00EF0840" w:rsidTr="00EF084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napToGrid w:val="0"/>
              <w:spacing w:line="276" w:lineRule="auto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Grădiniţa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8802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A4265A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12.25</w:t>
            </w:r>
          </w:p>
        </w:tc>
      </w:tr>
      <w:tr w:rsidR="00EF0840" w:rsidTr="00EF084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napToGrid w:val="0"/>
              <w:spacing w:line="276" w:lineRule="auto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Biblioteca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1.0</w:t>
            </w:r>
          </w:p>
        </w:tc>
      </w:tr>
      <w:tr w:rsidR="00EF0840" w:rsidTr="00EF0840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0840" w:rsidRDefault="00EF0840">
            <w:pPr>
              <w:snapToGrid w:val="0"/>
              <w:spacing w:line="276" w:lineRule="auto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Căminul cultural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1.25</w:t>
            </w:r>
          </w:p>
        </w:tc>
      </w:tr>
      <w:tr w:rsidR="00EF0840" w:rsidTr="00EF0840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0840" w:rsidRDefault="00EF084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840" w:rsidRDefault="00EF084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840" w:rsidRDefault="00A426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23.25</w:t>
            </w:r>
          </w:p>
        </w:tc>
      </w:tr>
    </w:tbl>
    <w:p w:rsidR="00EF0840" w:rsidRDefault="00EF0840" w:rsidP="00EF0840">
      <w:pPr>
        <w:rPr>
          <w:lang w:val="en-US"/>
        </w:rPr>
      </w:pPr>
    </w:p>
    <w:p w:rsidR="00EF0840" w:rsidRDefault="00EF0840" w:rsidP="00EF0840">
      <w:pPr>
        <w:rPr>
          <w:lang w:val="en-US"/>
        </w:rPr>
      </w:pPr>
    </w:p>
    <w:p w:rsidR="00EF0840" w:rsidRDefault="00EF0840" w:rsidP="00EF0840">
      <w:pPr>
        <w:ind w:firstLine="709"/>
        <w:rPr>
          <w:lang w:val="ro-RO"/>
        </w:rPr>
      </w:pPr>
      <w:r>
        <w:rPr>
          <w:lang w:val="ro-MO"/>
        </w:rPr>
        <w:t>Secretarul Consiliului local                                                                           Roşca Violeta</w:t>
      </w:r>
    </w:p>
    <w:p w:rsidR="00EF0840" w:rsidRDefault="00EF0840" w:rsidP="00EF0840">
      <w:pPr>
        <w:rPr>
          <w:szCs w:val="28"/>
          <w:lang w:val="ro-MO"/>
        </w:rPr>
      </w:pPr>
    </w:p>
    <w:p w:rsidR="00EF0840" w:rsidRDefault="00EF0840" w:rsidP="00EF0840">
      <w:pPr>
        <w:rPr>
          <w:szCs w:val="28"/>
          <w:lang w:val="ro-MO"/>
        </w:rPr>
      </w:pPr>
    </w:p>
    <w:p w:rsidR="006D1066" w:rsidRDefault="006D1066" w:rsidP="006D1066">
      <w:pPr>
        <w:rPr>
          <w:lang w:val="en-US"/>
        </w:rPr>
      </w:pPr>
    </w:p>
    <w:sectPr w:rsidR="006D1066" w:rsidSect="00A4265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2F46"/>
    <w:rsid w:val="00001AC7"/>
    <w:rsid w:val="00070AA3"/>
    <w:rsid w:val="000D55DE"/>
    <w:rsid w:val="00165D5C"/>
    <w:rsid w:val="001E69B6"/>
    <w:rsid w:val="002E1FB7"/>
    <w:rsid w:val="00435203"/>
    <w:rsid w:val="00497781"/>
    <w:rsid w:val="006D1066"/>
    <w:rsid w:val="006E2F46"/>
    <w:rsid w:val="00766B93"/>
    <w:rsid w:val="00803AD1"/>
    <w:rsid w:val="009866B5"/>
    <w:rsid w:val="00A4265A"/>
    <w:rsid w:val="00AF7473"/>
    <w:rsid w:val="00B15662"/>
    <w:rsid w:val="00B7676F"/>
    <w:rsid w:val="00D43401"/>
    <w:rsid w:val="00EF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17</cp:revision>
  <cp:lastPrinted>2020-11-18T13:39:00Z</cp:lastPrinted>
  <dcterms:created xsi:type="dcterms:W3CDTF">2016-12-01T13:41:00Z</dcterms:created>
  <dcterms:modified xsi:type="dcterms:W3CDTF">2020-11-18T13:39:00Z</dcterms:modified>
</cp:coreProperties>
</file>