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75"/>
        <w:tblW w:w="9900" w:type="dxa"/>
        <w:tblLayout w:type="fixed"/>
        <w:tblLook w:val="04A0"/>
      </w:tblPr>
      <w:tblGrid>
        <w:gridCol w:w="4070"/>
        <w:gridCol w:w="2196"/>
        <w:gridCol w:w="3634"/>
      </w:tblGrid>
      <w:tr w:rsidR="00FB2B0F" w:rsidRPr="00B518EB" w:rsidTr="009E0EFA">
        <w:trPr>
          <w:trHeight w:val="2068"/>
        </w:trPr>
        <w:tc>
          <w:tcPr>
            <w:tcW w:w="407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2B0F" w:rsidRPr="00FB2B0F" w:rsidRDefault="00FB2B0F" w:rsidP="00FB2B0F">
            <w:pPr>
              <w:spacing w:after="0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FB2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REPUBLICA MOLDOVA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RAIONUL ORHEI</w:t>
            </w:r>
          </w:p>
          <w:p w:rsidR="00FB2B0F" w:rsidRPr="00FB2B0F" w:rsidRDefault="00FB2B0F" w:rsidP="00FB2B0F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>CONSILIUL SĂTESC  POHORNICENI</w:t>
            </w:r>
          </w:p>
          <w:p w:rsidR="00FB2B0F" w:rsidRPr="00FB2B0F" w:rsidRDefault="00FB2B0F" w:rsidP="00FB2B0F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ro-RO" w:eastAsia="en-US"/>
              </w:rPr>
            </w:pP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MD 35</w:t>
            </w:r>
            <w:r w:rsidRPr="00FB2B0F">
              <w:rPr>
                <w:rFonts w:ascii="Times New Roman" w:eastAsia="Times New Roman" w:hAnsi="Times New Roman" w:cs="Times New Roman"/>
                <w:noProof/>
                <w:lang w:eastAsia="en-US"/>
              </w:rPr>
              <w:t>42 s.</w:t>
            </w:r>
            <w:r w:rsidRPr="00FB2B0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Pohorniceni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Tel.: (235) 57-6-38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>C/f  1007601001880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ОРХЕЙСКИЙ РАЙОН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СЕЛЬСКИЙ СОВЕТ </w:t>
            </w:r>
            <w:r w:rsidRPr="00FB2B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 xml:space="preserve"> </w:t>
            </w:r>
            <w:r w:rsidRPr="00FB2B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ПОХОРНИЧЕНЬ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en-US"/>
              </w:rPr>
            </w:pP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МД 3542 </w:t>
            </w:r>
            <w:r w:rsidRPr="00FB2B0F">
              <w:rPr>
                <w:rFonts w:ascii="Times New Roman" w:eastAsia="Times New Roman" w:hAnsi="Times New Roman" w:cs="Times New Roman"/>
                <w:lang w:val="ru-RU" w:eastAsia="en-US"/>
              </w:rPr>
              <w:t>с. Похорничень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Тел.: (235) </w:t>
            </w:r>
            <w:r w:rsidRPr="00FB2B0F">
              <w:rPr>
                <w:rFonts w:ascii="Times New Roman" w:eastAsia="Times New Roman" w:hAnsi="Times New Roman" w:cs="Times New Roman"/>
                <w:lang w:val="ru-RU" w:eastAsia="en-US"/>
              </w:rPr>
              <w:t>5</w:t>
            </w:r>
            <w:r w:rsidRPr="00FB2B0F">
              <w:rPr>
                <w:rFonts w:ascii="Times New Roman" w:eastAsia="Times New Roman" w:hAnsi="Times New Roman" w:cs="Times New Roman"/>
                <w:lang w:val="ro-RO" w:eastAsia="en-US"/>
              </w:rPr>
              <w:t>7-6-38</w:t>
            </w:r>
          </w:p>
          <w:p w:rsidR="00FB2B0F" w:rsidRPr="00FB2B0F" w:rsidRDefault="00FB2B0F" w:rsidP="00FB2B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en-US"/>
              </w:rPr>
            </w:pPr>
            <w:r w:rsidRPr="00FB2B0F">
              <w:rPr>
                <w:rFonts w:ascii="Times New Roman" w:eastAsia="Times New Roman" w:hAnsi="Times New Roman" w:cs="Times New Roman"/>
                <w:lang w:val="ru-RU" w:eastAsia="en-US"/>
              </w:rPr>
              <w:t>К/ф</w:t>
            </w:r>
            <w:r w:rsidRPr="00FB2B0F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</w:t>
            </w:r>
            <w:r w:rsidRPr="00FB2B0F">
              <w:rPr>
                <w:rFonts w:ascii="Times New Roman" w:eastAsia="Times New Roman" w:hAnsi="Times New Roman" w:cs="Times New Roman"/>
                <w:noProof/>
                <w:lang w:val="ro-RO" w:eastAsia="en-US"/>
              </w:rPr>
              <w:t xml:space="preserve"> 1007601001880</w:t>
            </w:r>
          </w:p>
        </w:tc>
      </w:tr>
    </w:tbl>
    <w:p w:rsidR="00FB2B0F" w:rsidRP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B2B0F" w:rsidRPr="00FB2B0F" w:rsidRDefault="002D1F94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lang w:val="ro-RO"/>
        </w:rPr>
        <w:t>DECIZIA</w:t>
      </w:r>
      <w:r w:rsidR="006965C2">
        <w:rPr>
          <w:rFonts w:ascii="Times New Roman" w:eastAsia="Times New Roman" w:hAnsi="Times New Roman" w:cs="Times New Roman"/>
          <w:b/>
          <w:sz w:val="24"/>
          <w:lang w:val="ro-RO"/>
        </w:rPr>
        <w:t xml:space="preserve"> Nr. 7/</w:t>
      </w:r>
      <w:bookmarkStart w:id="0" w:name="_GoBack"/>
      <w:bookmarkEnd w:id="0"/>
      <w:r w:rsidR="002D51AB">
        <w:rPr>
          <w:rFonts w:ascii="Times New Roman" w:eastAsia="Times New Roman" w:hAnsi="Times New Roman" w:cs="Times New Roman"/>
          <w:b/>
          <w:sz w:val="24"/>
          <w:lang w:val="ro-RO"/>
        </w:rPr>
        <w:t>4</w:t>
      </w:r>
    </w:p>
    <w:p w:rsidR="00FB2B0F" w:rsidRDefault="00FB2B0F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FB2B0F">
        <w:rPr>
          <w:rFonts w:ascii="Times New Roman" w:eastAsia="Times New Roman" w:hAnsi="Times New Roman" w:cs="Times New Roman"/>
          <w:b/>
          <w:sz w:val="24"/>
          <w:lang w:val="ro-RO"/>
        </w:rPr>
        <w:t xml:space="preserve"> din 23.09.2020</w:t>
      </w:r>
    </w:p>
    <w:p w:rsidR="002D1F94" w:rsidRPr="00FB2B0F" w:rsidRDefault="002D1F94" w:rsidP="002D1F94">
      <w:pPr>
        <w:framePr w:w="9781" w:h="3391" w:hRule="exact" w:hSpace="180" w:wrap="around" w:vAnchor="page" w:hAnchor="page" w:x="811" w:y="4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:rsidR="00FB2B0F" w:rsidRPr="00FB2B0F" w:rsidRDefault="00FB2B0F" w:rsidP="00FB2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710" w:rsidRPr="00FB2B0F">
        <w:rPr>
          <w:rFonts w:ascii="Times New Roman" w:eastAsia="Times New Roman" w:hAnsi="Times New Roman" w:cs="Times New Roman"/>
          <w:b/>
          <w:sz w:val="24"/>
          <w:szCs w:val="24"/>
        </w:rPr>
        <w:t>“Cu privire la delimitarea terenurilor proprietate publică</w:t>
      </w:r>
    </w:p>
    <w:p w:rsidR="00FB2B0F" w:rsidRPr="00FB2B0F" w:rsidRDefault="00C26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 xml:space="preserve"> a UAT Pohorniceni,</w:t>
      </w:r>
      <w:r w:rsidR="00FB2B0F" w:rsidRPr="00FB2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>r-nul Orhei (domeniul privat) şi</w:t>
      </w:r>
    </w:p>
    <w:p w:rsidR="0071699D" w:rsidRPr="00FB2B0F" w:rsidRDefault="00C26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 xml:space="preserve"> aprobarea pl</w:t>
      </w:r>
      <w:r w:rsidR="00803AEA">
        <w:rPr>
          <w:rFonts w:ascii="Times New Roman" w:eastAsia="Times New Roman" w:hAnsi="Times New Roman" w:cs="Times New Roman"/>
          <w:b/>
          <w:sz w:val="24"/>
          <w:szCs w:val="24"/>
        </w:rPr>
        <w:t>anurilor geometrice şi procese</w:t>
      </w: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 xml:space="preserve">lor-verbale ” </w:t>
      </w:r>
    </w:p>
    <w:p w:rsidR="0071699D" w:rsidRDefault="0071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99D" w:rsidRDefault="00C26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Examinînd materialele lucrărilor de delimitare în mod selectiv cu stabilirea hotarelor terenurilor proprietate publică a UAT Pohorniceni, eliberate şi prezentate de către Î.S ,,Institutul de Proiectări pentru Organizarea Teritoriului”, în baza Legii nr. 29 din 05.04.2018 „ privind delimitarea proprietăţii publice”;</w:t>
      </w:r>
      <w:r w:rsidR="00B518EB">
        <w:rPr>
          <w:sz w:val="24"/>
          <w:szCs w:val="24"/>
        </w:rPr>
        <w:t xml:space="preserve"> </w:t>
      </w:r>
      <w:r w:rsidR="005E04DF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Regulamentului privind modul de delimitare a bunurilor imobile prop</w:t>
      </w:r>
      <w:r w:rsidR="00B518EB">
        <w:rPr>
          <w:rFonts w:ascii="Times New Roman" w:eastAsia="Times New Roman" w:hAnsi="Times New Roman" w:cs="Times New Roman"/>
          <w:sz w:val="24"/>
          <w:szCs w:val="24"/>
        </w:rPr>
        <w:t>rietate publică aprobată prin Hotărîrea Guvernului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nr. 63 din 11.02.2019 şi în conformitate cu art.14 alin. (2) nr. 436-XVI din 28.12.2006 al Legii privind administraţia </w:t>
      </w:r>
      <w:r w:rsidR="00F37AB0">
        <w:rPr>
          <w:rFonts w:ascii="Times New Roman" w:eastAsia="Times New Roman" w:hAnsi="Times New Roman" w:cs="Times New Roman"/>
          <w:sz w:val="24"/>
          <w:szCs w:val="24"/>
        </w:rPr>
        <w:t>publică locală</w:t>
      </w:r>
      <w:r w:rsidR="00B518EB">
        <w:rPr>
          <w:rFonts w:ascii="Times New Roman" w:eastAsia="Times New Roman" w:hAnsi="Times New Roman" w:cs="Times New Roman"/>
          <w:sz w:val="24"/>
          <w:szCs w:val="24"/>
        </w:rPr>
        <w:t>, Consiliul sătesc Pohorniceni</w:t>
      </w:r>
    </w:p>
    <w:p w:rsidR="0071699D" w:rsidRPr="00FB2B0F" w:rsidRDefault="00C267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699D" w:rsidRPr="00FB2B0F" w:rsidRDefault="00C26710" w:rsidP="00FB2B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B0F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71699D" w:rsidRDefault="00C267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aprobă materialele lucrărilor cadastrale de delimitare în mod selectiv cu stabilirea hotarelor, planurile geometrice şi procesul-verbal al terenurilor: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64571190094 - cu suprafaţa de 0,02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64571170083 - cu suprafaţa de 0,0031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64571170081 - cu suprafaţa de 0,0253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64571170082 - cu suprafaţa de 0,0351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64571170084 - cu suprafaţa de 0,0715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64571170085 - cu suprafaţa de 0,0726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71699D" w:rsidRDefault="00C26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5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cadastral 64571170011 - cu suprafaţa de 0,0894 ha (intravilan), categoria de destinaţie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II – terenuri din intravilanul localităţii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modul de folosinţă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pentru construcţii,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privat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71699D" w:rsidRDefault="00C26710" w:rsidP="002D1F94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proprietate publică a UAT Pohorniceni, amplasat în r-nul Orhei, sat. Pohorniceni;</w:t>
      </w:r>
    </w:p>
    <w:p w:rsidR="0071699D" w:rsidRPr="002D1F94" w:rsidRDefault="0071699D">
      <w:pPr>
        <w:pBdr>
          <w:top w:val="nil"/>
          <w:left w:val="nil"/>
          <w:bottom w:val="nil"/>
          <w:right w:val="nil"/>
          <w:between w:val="nil"/>
        </w:pBdr>
        <w:spacing w:after="0"/>
        <w:ind w:left="106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1699D" w:rsidRDefault="00C26710" w:rsidP="002D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 „Agenţia Servicii Publice” Departamentul Cadastru S.C.T. Orhei va înregistra bunurile imobile formate;</w:t>
      </w:r>
    </w:p>
    <w:p w:rsidR="0071699D" w:rsidRPr="002D1F94" w:rsidRDefault="0071699D">
      <w:pPr>
        <w:pBdr>
          <w:top w:val="nil"/>
          <w:left w:val="nil"/>
          <w:bottom w:val="nil"/>
          <w:right w:val="nil"/>
          <w:between w:val="nil"/>
        </w:pBdr>
        <w:spacing w:after="0"/>
        <w:ind w:left="106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1699D" w:rsidRDefault="00C26710" w:rsidP="002D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După înregistrarea obiectelor la IP „Agenţia Servicii Publice” Departamentul Cadastru S.C.T. Orhei, d-na E. Moruz specialist pentru reglementarea regimului funciar al primăriei sat. Pohorniceni, r-nul Orhei, va efectua înscrierile necesare în registrul cadastral al primăriei. </w:t>
      </w:r>
    </w:p>
    <w:p w:rsidR="0071699D" w:rsidRDefault="0071699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D1F94" w:rsidRPr="002D1F94" w:rsidRDefault="002D1F94" w:rsidP="002D1F94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D1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Preşedintele  şedinţei                              </w:t>
      </w:r>
      <w:r w:rsidRPr="002D1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="002D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Viorica URSU</w:t>
      </w:r>
    </w:p>
    <w:p w:rsidR="002D1F94" w:rsidRPr="002D1F94" w:rsidRDefault="002D1F94" w:rsidP="002D1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D1F94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 Semnat la data</w:t>
      </w:r>
      <w:r w:rsidRPr="002D1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____________</w:t>
      </w:r>
    </w:p>
    <w:p w:rsidR="002D1F94" w:rsidRPr="002D1F94" w:rsidRDefault="002D1F94" w:rsidP="002D1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D1F94" w:rsidRPr="002D1F94" w:rsidRDefault="002D1F94" w:rsidP="002D1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D1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Contrasemnat:</w:t>
      </w:r>
    </w:p>
    <w:p w:rsidR="0071699D" w:rsidRPr="002D1F94" w:rsidRDefault="002D1F94" w:rsidP="002D1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D1F9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Secretarul consiliului  local                                                        Violeta   ROŞCA </w:t>
      </w:r>
    </w:p>
    <w:sectPr w:rsidR="0071699D" w:rsidRPr="002D1F94" w:rsidSect="002D1F94">
      <w:pgSz w:w="11906" w:h="16838"/>
      <w:pgMar w:top="426" w:right="850" w:bottom="28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6075"/>
    <w:multiLevelType w:val="multilevel"/>
    <w:tmpl w:val="514E6F5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9251B2"/>
    <w:multiLevelType w:val="multilevel"/>
    <w:tmpl w:val="D812B95A"/>
    <w:lvl w:ilvl="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699D"/>
    <w:rsid w:val="000503D4"/>
    <w:rsid w:val="002D1F94"/>
    <w:rsid w:val="002D51AB"/>
    <w:rsid w:val="00565E2F"/>
    <w:rsid w:val="005E04DF"/>
    <w:rsid w:val="006965C2"/>
    <w:rsid w:val="0071699D"/>
    <w:rsid w:val="00803AEA"/>
    <w:rsid w:val="00982D3F"/>
    <w:rsid w:val="00B518EB"/>
    <w:rsid w:val="00C26710"/>
    <w:rsid w:val="00D23AA9"/>
    <w:rsid w:val="00F37AB0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3D4"/>
  </w:style>
  <w:style w:type="paragraph" w:styleId="1">
    <w:name w:val="heading 1"/>
    <w:basedOn w:val="a"/>
    <w:next w:val="a"/>
    <w:rsid w:val="000503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503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503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503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503D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503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03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03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503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B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B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8</cp:revision>
  <cp:lastPrinted>2020-09-29T09:41:00Z</cp:lastPrinted>
  <dcterms:created xsi:type="dcterms:W3CDTF">2020-09-18T10:19:00Z</dcterms:created>
  <dcterms:modified xsi:type="dcterms:W3CDTF">2020-09-29T10:54:00Z</dcterms:modified>
</cp:coreProperties>
</file>