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837" w:rsidRPr="00283837" w:rsidRDefault="00283837" w:rsidP="00283837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F7392B" w:rsidRPr="00DD6C0E" w:rsidRDefault="00283837" w:rsidP="00D27A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gramStart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="0022465B" w:rsidRP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</w:t>
      </w:r>
      <w:r w:rsidR="00D27A2E" w:rsidRPr="00DD6C0E">
        <w:rPr>
          <w:rFonts w:ascii="Times New Roman" w:hAnsi="Times New Roman" w:cs="Times New Roman"/>
          <w:b/>
          <w:sz w:val="24"/>
          <w:szCs w:val="24"/>
          <w:lang w:val="en-US"/>
        </w:rPr>
        <w:t>4/</w:t>
      </w:r>
      <w:proofErr w:type="gramStart"/>
      <w:r w:rsidR="00D27A2E" w:rsidRPr="00DD6C0E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din</w:t>
      </w:r>
      <w:proofErr w:type="gramEnd"/>
      <w:r w:rsid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12.06</w:t>
      </w:r>
      <w:r w:rsidR="0022465B" w:rsidRPr="00DD6C0E">
        <w:rPr>
          <w:rFonts w:ascii="Times New Roman" w:hAnsi="Times New Roman" w:cs="Times New Roman"/>
          <w:b/>
          <w:sz w:val="24"/>
          <w:szCs w:val="24"/>
          <w:lang w:val="en-US"/>
        </w:rPr>
        <w:t>.2020</w:t>
      </w:r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F7392B" w:rsidRDefault="00D27A2E" w:rsidP="00D27A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7A2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,,</w:t>
      </w:r>
      <w:r w:rsidRPr="00D27A2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Cu </w:t>
      </w:r>
      <w:proofErr w:type="spellStart"/>
      <w:r w:rsidRPr="00D27A2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privire</w:t>
      </w:r>
      <w:proofErr w:type="spellEnd"/>
      <w:r w:rsidRPr="00D27A2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la </w:t>
      </w:r>
      <w:proofErr w:type="spellStart"/>
      <w:r w:rsidRPr="00D27A2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aprobarea</w:t>
      </w:r>
      <w:proofErr w:type="spellEnd"/>
      <w:r w:rsidRPr="00D27A2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D27A2E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Regulamentului privind serviciul de colectare </w:t>
      </w:r>
    </w:p>
    <w:p w:rsidR="00D27A2E" w:rsidRDefault="00D27A2E" w:rsidP="00F73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7A2E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>a impozitelor</w:t>
      </w:r>
      <w:r w:rsidRPr="00D27A2E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și taxelor  locale</w:t>
      </w:r>
      <w:r w:rsidRPr="00D27A2E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 </w:t>
      </w:r>
      <w:r w:rsidRPr="00D27A2E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din cadrul primăriei </w:t>
      </w:r>
      <w:proofErr w:type="spellStart"/>
      <w:r w:rsidRPr="00D27A2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Pohorniceni</w:t>
      </w:r>
      <w:proofErr w:type="spellEnd"/>
      <w:r w:rsidRPr="00D27A2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</w:t>
      </w:r>
    </w:p>
    <w:p w:rsidR="00F7392B" w:rsidRPr="00F7392B" w:rsidRDefault="00F7392B" w:rsidP="00F73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630" w:type="dxa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0"/>
      </w:tblGrid>
      <w:tr w:rsidR="005F3F3D" w:rsidRPr="00F7392B" w:rsidTr="00F7392B">
        <w:trPr>
          <w:trHeight w:val="641"/>
        </w:trPr>
        <w:tc>
          <w:tcPr>
            <w:tcW w:w="9630" w:type="dxa"/>
          </w:tcPr>
          <w:p w:rsidR="005F3F3D" w:rsidRPr="00283837" w:rsidRDefault="005F3F3D" w:rsidP="00F739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autorului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după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a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participanților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elaborarea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</w:p>
          <w:p w:rsidR="005F3F3D" w:rsidRDefault="005F3F3D" w:rsidP="005F3F3D">
            <w:pPr>
              <w:spacing w:after="0" w:line="240" w:lineRule="auto"/>
              <w:ind w:left="9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Specialistul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primăriei</w:t>
            </w:r>
            <w:proofErr w:type="spellEnd"/>
          </w:p>
        </w:tc>
      </w:tr>
      <w:tr w:rsidR="005F3F3D" w:rsidRPr="00F7392B" w:rsidTr="005F3F3D">
        <w:trPr>
          <w:trHeight w:val="706"/>
        </w:trPr>
        <w:tc>
          <w:tcPr>
            <w:tcW w:w="9630" w:type="dxa"/>
          </w:tcPr>
          <w:p w:rsidR="005F3F3D" w:rsidRPr="00283837" w:rsidRDefault="005F3F3D" w:rsidP="005F3F3D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Condițiile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ce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au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impus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elaborarea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decizie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finalitățile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urmărite</w:t>
            </w:r>
            <w:proofErr w:type="spellEnd"/>
          </w:p>
          <w:p w:rsidR="005F3F3D" w:rsidRPr="00F7392B" w:rsidRDefault="005F3F3D" w:rsidP="00C23B24">
            <w:pPr>
              <w:spacing w:after="0" w:line="240" w:lineRule="auto"/>
              <w:ind w:left="9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prezentul</w:t>
            </w:r>
            <w:r w:rsidR="00F7392B"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ui</w:t>
            </w:r>
            <w:proofErr w:type="spellEnd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</w:t>
            </w:r>
            <w:proofErr w:type="spellEnd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proofErr w:type="gramStart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</w:t>
            </w:r>
            <w:proofErr w:type="spellEnd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rezultă</w:t>
            </w:r>
            <w:proofErr w:type="spellEnd"/>
            <w:proofErr w:type="gramEnd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necesitatea</w:t>
            </w:r>
            <w:proofErr w:type="spellEnd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3B24"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stabilirii</w:t>
            </w:r>
            <w:proofErr w:type="spellEnd"/>
            <w:r w:rsid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unor</w:t>
            </w:r>
            <w:proofErr w:type="spellEnd"/>
            <w:r w:rsid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sarcini</w:t>
            </w:r>
            <w:proofErr w:type="spellEnd"/>
            <w:r w:rsid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atribuț</w:t>
            </w:r>
            <w:r w:rsidR="00F7392B"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spellEnd"/>
            <w:r w:rsidR="00F7392B"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concrete </w:t>
            </w:r>
            <w:proofErr w:type="spellStart"/>
            <w:r w:rsidR="00F7392B"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="00F7392B"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7392B"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perceptorii</w:t>
            </w:r>
            <w:proofErr w:type="spellEnd"/>
            <w:r w:rsidR="00F7392B"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fiscali</w:t>
            </w:r>
            <w:proofErr w:type="spellEnd"/>
            <w:r w:rsid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vederea</w:t>
            </w:r>
            <w:proofErr w:type="spellEnd"/>
            <w:r w:rsid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organizării</w:t>
            </w:r>
            <w:proofErr w:type="spellEnd"/>
            <w:r w:rsidR="004E42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E42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colectării</w:t>
            </w:r>
            <w:proofErr w:type="spellEnd"/>
            <w:r w:rsid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cît</w:t>
            </w:r>
            <w:proofErr w:type="spellEnd"/>
            <w:r w:rsid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</w:t>
            </w:r>
            <w:proofErr w:type="spellEnd"/>
            <w:r w:rsid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eficiente</w:t>
            </w:r>
            <w:proofErr w:type="spellEnd"/>
            <w:r w:rsid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 </w:t>
            </w:r>
            <w:proofErr w:type="spellStart"/>
            <w:r w:rsid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impozitelor</w:t>
            </w:r>
            <w:proofErr w:type="spellEnd"/>
            <w:r w:rsid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taxelor</w:t>
            </w:r>
            <w:proofErr w:type="spellEnd"/>
            <w:r w:rsid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locale</w:t>
            </w:r>
            <w:r w:rsidR="004E42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E42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="004E42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E42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primăria</w:t>
            </w:r>
            <w:proofErr w:type="spellEnd"/>
            <w:r w:rsidR="004E42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E42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Pohorniceni</w:t>
            </w:r>
            <w:proofErr w:type="spellEnd"/>
            <w:r w:rsidR="004E42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F3F3D" w:rsidRPr="00F7392B" w:rsidTr="00C23B24">
        <w:trPr>
          <w:trHeight w:val="689"/>
        </w:trPr>
        <w:tc>
          <w:tcPr>
            <w:tcW w:w="9630" w:type="dxa"/>
          </w:tcPr>
          <w:p w:rsidR="005F3F3D" w:rsidRPr="00C23B24" w:rsidRDefault="005F3F3D" w:rsidP="005F3F3D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C23B24" w:rsidRPr="00C23B24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3. Descrierea  gradului de compatibilitate pentru proiectele care au ca scop armonizarea legislației naționale cu legislația Uniunii Europene.</w:t>
            </w:r>
          </w:p>
        </w:tc>
      </w:tr>
      <w:tr w:rsidR="005F3F3D" w:rsidRPr="00F7392B" w:rsidTr="00C23B24">
        <w:trPr>
          <w:trHeight w:val="984"/>
        </w:trPr>
        <w:tc>
          <w:tcPr>
            <w:tcW w:w="9630" w:type="dxa"/>
          </w:tcPr>
          <w:p w:rsidR="00C23B24" w:rsidRPr="00283837" w:rsidRDefault="00C23B24" w:rsidP="00C23B24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Principalele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prevederi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evidențierea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elementelor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noi</w:t>
            </w:r>
            <w:proofErr w:type="spellEnd"/>
          </w:p>
          <w:p w:rsidR="005F3F3D" w:rsidRPr="00283837" w:rsidRDefault="00DD6C0E" w:rsidP="00DD6C0E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D6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Prezentul</w:t>
            </w:r>
            <w:proofErr w:type="spellEnd"/>
            <w:r w:rsidRPr="00DD6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6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</w:t>
            </w:r>
            <w:proofErr w:type="spellEnd"/>
            <w:r w:rsidRPr="00DD6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6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</w:t>
            </w:r>
            <w:proofErr w:type="spellEnd"/>
            <w:r w:rsidRPr="00DD6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elaborate </w:t>
            </w:r>
            <w:proofErr w:type="spellStart"/>
            <w:r w:rsidRPr="00DD6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DD6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6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conformitate</w:t>
            </w:r>
            <w:proofErr w:type="spellEnd"/>
            <w:r w:rsidRPr="00DD6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  <w:t xml:space="preserve">prevederilor art. 14, alin.(2), lit. </w:t>
            </w:r>
            <w:r w:rsidRPr="002C46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m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  <w:t xml:space="preserve">) al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Legii</w:t>
            </w:r>
            <w:r w:rsidRPr="008C3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 xml:space="preserve"> </w:t>
            </w:r>
            <w:r w:rsidRPr="00B14F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Republicii Moldova</w:t>
            </w:r>
            <w:r>
              <w:rPr>
                <w:lang w:val="ro-RO"/>
              </w:rPr>
              <w:t xml:space="preserve"> </w:t>
            </w:r>
            <w:r w:rsidRPr="008C3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nr. 436</w:t>
            </w:r>
            <w:r w:rsidRPr="008C3C71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– XVI din 28.12.2006 privind administraţia publică locală,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cu modificările și completările ulterioare, art.160 din Codul Fiscal nr. 1163 din 24.04.1997, cu modificările și completările ulterioare, Hotărîrii Guvernului nr. 998 din 20.08.2003 privind activitatea serviciului de colectare a inpozitelor și taxelor locale din cadrul primăriei</w:t>
            </w:r>
            <w:r w:rsidRPr="002C46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Le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Republicii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</w:t>
            </w:r>
            <w:r w:rsidRPr="002C46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oldova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  <w:r w:rsidRPr="002C46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2C4681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10</w:t>
            </w:r>
            <w:r w:rsidRPr="002C46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din 22</w:t>
            </w:r>
            <w:r w:rsidRPr="002C46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12</w:t>
            </w:r>
            <w:r w:rsidRPr="002C46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2017</w:t>
            </w:r>
            <w:r w:rsidRPr="002C46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C4681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cu privire la actele normative</w:t>
            </w:r>
          </w:p>
        </w:tc>
      </w:tr>
      <w:tr w:rsidR="005F3F3D" w:rsidRPr="00F7392B" w:rsidTr="00D92133">
        <w:trPr>
          <w:trHeight w:val="1058"/>
        </w:trPr>
        <w:tc>
          <w:tcPr>
            <w:tcW w:w="9630" w:type="dxa"/>
          </w:tcPr>
          <w:p w:rsidR="00C23B24" w:rsidRPr="00316F55" w:rsidRDefault="00C23B24" w:rsidP="00C23B24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Fundamentarea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economico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financiară</w:t>
            </w:r>
            <w:proofErr w:type="spellEnd"/>
          </w:p>
          <w:p w:rsidR="005F3F3D" w:rsidRPr="00DD6C0E" w:rsidRDefault="00D92133" w:rsidP="00D92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C23B24"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roiectului</w:t>
            </w:r>
            <w:proofErr w:type="spellEnd"/>
            <w:r w:rsidR="00C23B24"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C23B24"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</w:t>
            </w:r>
            <w:proofErr w:type="spellEnd"/>
            <w:r w:rsidR="00C23B24"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="00DD6C0E" w:rsidRPr="00DD6C0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,,</w:t>
            </w:r>
            <w:r w:rsidR="00DD6C0E" w:rsidRPr="00DD6C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Cu</w:t>
            </w:r>
            <w:proofErr w:type="gramEnd"/>
            <w:r w:rsidR="00DD6C0E" w:rsidRPr="00DD6C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DD6C0E" w:rsidRPr="00DD6C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privire</w:t>
            </w:r>
            <w:proofErr w:type="spellEnd"/>
            <w:r w:rsidR="00DD6C0E" w:rsidRPr="00DD6C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="00DD6C0E" w:rsidRPr="00DD6C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aprobarea</w:t>
            </w:r>
            <w:proofErr w:type="spellEnd"/>
            <w:r w:rsidR="00DD6C0E" w:rsidRPr="00DD6C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DD6C0E" w:rsidRPr="00DD6C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u-RU"/>
              </w:rPr>
              <w:t>Regulamentului privind serviciul de colectare a impozitelor</w:t>
            </w:r>
            <w:r w:rsidR="00DD6C0E" w:rsidRPr="00DD6C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și taxelor  locale</w:t>
            </w:r>
            <w:r w:rsidR="00DD6C0E" w:rsidRPr="00DD6C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="00DD6C0E" w:rsidRPr="00DD6C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din cadrul primăriei </w:t>
            </w:r>
            <w:proofErr w:type="spellStart"/>
            <w:r w:rsidR="00DD6C0E" w:rsidRPr="00DD6C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Pohorniceni</w:t>
            </w:r>
            <w:proofErr w:type="spellEnd"/>
            <w:r w:rsidR="00DD6C0E" w:rsidRPr="00DD6C0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,,</w:t>
            </w:r>
            <w:r w:rsidR="00DD6C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implică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cheltuieli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implimentare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F3F3D" w:rsidRPr="00F7392B" w:rsidTr="00C23B24">
        <w:trPr>
          <w:trHeight w:val="447"/>
        </w:trPr>
        <w:tc>
          <w:tcPr>
            <w:tcW w:w="9630" w:type="dxa"/>
          </w:tcPr>
          <w:p w:rsidR="00C23B24" w:rsidRDefault="005F3F3D" w:rsidP="00C23B24">
            <w:pPr>
              <w:spacing w:after="0"/>
              <w:ind w:left="9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6.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încorporare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actului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cadrul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normative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vigoare</w:t>
            </w:r>
            <w:proofErr w:type="spellEnd"/>
            <w:r w:rsidR="00C23B24"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F3F3D" w:rsidRPr="00316F55" w:rsidRDefault="00C23B24" w:rsidP="00D92133">
            <w:pPr>
              <w:spacing w:after="0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încorporează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actelor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normative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necesită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abrogarea</w:t>
            </w:r>
            <w:proofErr w:type="spellEnd"/>
            <w:r w:rsidR="00D921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92133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Deciziei</w:t>
            </w:r>
            <w:r w:rsidR="00D92133" w:rsidRPr="00751D77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 Consiliului local Pohorniceni nr.</w:t>
            </w:r>
            <w:proofErr w:type="gramEnd"/>
            <w:r w:rsidR="00D92133" w:rsidRPr="00751D77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 8/2 din 04.12.2015</w:t>
            </w:r>
            <w:r w:rsidR="00D92133" w:rsidRPr="00751D7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,,Cu privire la aprobarea</w:t>
            </w:r>
            <w:r w:rsidR="00D92133" w:rsidRPr="00751D77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="00D92133" w:rsidRPr="00751D7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Regulamentului privind organizarea şi funcţionarea serviciului de colectare a impozitelor şi taxelor locale din cadrul primăriei satului Pohorniceni,,</w:t>
            </w:r>
            <w:r w:rsidR="00D92133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    </w:t>
            </w:r>
          </w:p>
        </w:tc>
      </w:tr>
      <w:tr w:rsidR="005F3F3D" w:rsidRPr="00F7392B" w:rsidTr="005F3F3D">
        <w:trPr>
          <w:trHeight w:val="2205"/>
        </w:trPr>
        <w:tc>
          <w:tcPr>
            <w:tcW w:w="9630" w:type="dxa"/>
          </w:tcPr>
          <w:p w:rsidR="00615835" w:rsidRPr="00316F55" w:rsidRDefault="00615835" w:rsidP="00615835">
            <w:pPr>
              <w:spacing w:after="0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7.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Avizarea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consultarea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publică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decizie</w:t>
            </w:r>
            <w:proofErr w:type="spellEnd"/>
          </w:p>
          <w:p w:rsidR="00615835" w:rsidRPr="00615835" w:rsidRDefault="00615835" w:rsidP="00615835">
            <w:pPr>
              <w:spacing w:after="0" w:line="240" w:lineRule="auto"/>
              <w:ind w:firstLine="69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u-RU"/>
              </w:rPr>
            </w:pP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baza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celor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expuse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conformitate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art.32 din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nr.100 din 22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decembrie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2017 cu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normative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1583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,,</w:t>
            </w:r>
            <w:r w:rsidRPr="006158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Cu </w:t>
            </w:r>
            <w:proofErr w:type="spellStart"/>
            <w:r w:rsidRPr="006158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privire</w:t>
            </w:r>
            <w:proofErr w:type="spellEnd"/>
            <w:r w:rsidRPr="006158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6158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aprobarea</w:t>
            </w:r>
            <w:proofErr w:type="spellEnd"/>
            <w:r w:rsidRPr="006158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158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u-RU"/>
              </w:rPr>
              <w:t>Regulamentului privind serviciul de colectare a impozitelor</w:t>
            </w:r>
            <w:r w:rsidRPr="006158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și taxelor  locale</w:t>
            </w:r>
            <w:r w:rsidRPr="006158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6158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din cadrul primăriei </w:t>
            </w:r>
            <w:proofErr w:type="spellStart"/>
            <w:r w:rsidRPr="006158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Pohorniceni</w:t>
            </w:r>
            <w:proofErr w:type="spellEnd"/>
            <w:r w:rsidRPr="0061583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,,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avizat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15835" w:rsidRPr="00615835" w:rsidRDefault="00615835" w:rsidP="00615835">
            <w:pPr>
              <w:tabs>
                <w:tab w:val="left" w:pos="708"/>
              </w:tabs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</w:p>
          <w:p w:rsidR="005F3F3D" w:rsidRPr="00316F55" w:rsidRDefault="00615835" w:rsidP="00615835">
            <w:pPr>
              <w:spacing w:after="0" w:line="240" w:lineRule="auto"/>
              <w:ind w:left="96"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respectării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prevederilor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Legii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nr.239 din 13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noiembrie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2013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transparența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decisional,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plasat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pagina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web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primăriei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Pohorniceni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www.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pohorniceni.sat.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md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compartimentul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Transparență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decizională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secțiunea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nsultări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F3F3D" w:rsidRPr="00F7392B" w:rsidTr="005F3F3D">
        <w:trPr>
          <w:trHeight w:val="315"/>
        </w:trPr>
        <w:tc>
          <w:tcPr>
            <w:tcW w:w="9630" w:type="dxa"/>
          </w:tcPr>
          <w:p w:rsidR="005F3F3D" w:rsidRPr="003A61AD" w:rsidRDefault="00615835" w:rsidP="00615835">
            <w:pPr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8.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Constatările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expertizei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anticorupție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nu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cazul</w:t>
            </w:r>
            <w:proofErr w:type="spellEnd"/>
          </w:p>
        </w:tc>
      </w:tr>
      <w:tr w:rsidR="005F3F3D" w:rsidRPr="00F7392B" w:rsidTr="005F3F3D">
        <w:trPr>
          <w:trHeight w:val="202"/>
        </w:trPr>
        <w:tc>
          <w:tcPr>
            <w:tcW w:w="9630" w:type="dxa"/>
          </w:tcPr>
          <w:p w:rsidR="005F3F3D" w:rsidRPr="003A61AD" w:rsidRDefault="00615835" w:rsidP="00615835">
            <w:pPr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9.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Constatările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expertizei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compatibilitate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nu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cazul</w:t>
            </w:r>
            <w:proofErr w:type="spellEnd"/>
          </w:p>
        </w:tc>
      </w:tr>
      <w:tr w:rsidR="005F3F3D" w:rsidRPr="00F7392B" w:rsidTr="00615835">
        <w:trPr>
          <w:trHeight w:val="313"/>
        </w:trPr>
        <w:tc>
          <w:tcPr>
            <w:tcW w:w="9630" w:type="dxa"/>
          </w:tcPr>
          <w:p w:rsidR="005F3F3D" w:rsidRPr="003A61AD" w:rsidRDefault="005F3F3D" w:rsidP="005F3F3D">
            <w:pPr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</w:t>
            </w:r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Constatările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expertizei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juridice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nu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cazul</w:t>
            </w:r>
            <w:proofErr w:type="spellEnd"/>
          </w:p>
        </w:tc>
      </w:tr>
      <w:tr w:rsidR="005F3F3D" w:rsidRPr="00F7392B" w:rsidTr="00615835">
        <w:trPr>
          <w:trHeight w:val="363"/>
        </w:trPr>
        <w:tc>
          <w:tcPr>
            <w:tcW w:w="9630" w:type="dxa"/>
          </w:tcPr>
          <w:p w:rsidR="005F3F3D" w:rsidRPr="003A61AD" w:rsidRDefault="005F3F3D" w:rsidP="005F3F3D">
            <w:pPr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11.Constatările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altor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expertize</w:t>
            </w:r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nu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cazul</w:t>
            </w:r>
            <w:proofErr w:type="spellEnd"/>
          </w:p>
        </w:tc>
      </w:tr>
    </w:tbl>
    <w:p w:rsidR="0022465B" w:rsidRPr="0022465B" w:rsidRDefault="0022465B" w:rsidP="0022465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9E0F27" w:rsidRPr="00D92133" w:rsidRDefault="00D92133" w:rsidP="003A61A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921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Specialist                                                                            </w:t>
      </w:r>
      <w:proofErr w:type="spellStart"/>
      <w:r w:rsidRPr="00D92133">
        <w:rPr>
          <w:rFonts w:ascii="Times New Roman" w:hAnsi="Times New Roman" w:cs="Times New Roman"/>
          <w:b/>
          <w:sz w:val="24"/>
          <w:szCs w:val="24"/>
          <w:lang w:val="en-US"/>
        </w:rPr>
        <w:t>Sergheev</w:t>
      </w:r>
      <w:proofErr w:type="spellEnd"/>
      <w:r w:rsidRPr="00D921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Mariana</w:t>
      </w:r>
    </w:p>
    <w:sectPr w:rsidR="009E0F27" w:rsidRPr="00D92133" w:rsidSect="0022465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BC9"/>
    <w:rsid w:val="0022465B"/>
    <w:rsid w:val="00283837"/>
    <w:rsid w:val="00316F55"/>
    <w:rsid w:val="003A61AD"/>
    <w:rsid w:val="004653D9"/>
    <w:rsid w:val="004E42DD"/>
    <w:rsid w:val="005E1BC9"/>
    <w:rsid w:val="005F3F3D"/>
    <w:rsid w:val="00615835"/>
    <w:rsid w:val="006725D8"/>
    <w:rsid w:val="006A3928"/>
    <w:rsid w:val="00770717"/>
    <w:rsid w:val="009E0F27"/>
    <w:rsid w:val="009F5F20"/>
    <w:rsid w:val="00C23B24"/>
    <w:rsid w:val="00D27A2E"/>
    <w:rsid w:val="00D92133"/>
    <w:rsid w:val="00DD6C0E"/>
    <w:rsid w:val="00F7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2018-11-20T15:06:00Z</dcterms:created>
  <dcterms:modified xsi:type="dcterms:W3CDTF">2020-06-16T05:48:00Z</dcterms:modified>
</cp:coreProperties>
</file>