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6A42B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6A42B1" w:rsidRPr="006A42B1" w:rsidRDefault="00905C75" w:rsidP="006A42B1">
      <w:pPr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6A42B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6A42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2/4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BB388C">
        <w:rPr>
          <w:rFonts w:ascii="Times New Roman" w:hAnsi="Times New Roman" w:cs="Times New Roman"/>
          <w:b/>
          <w:sz w:val="24"/>
          <w:szCs w:val="24"/>
          <w:lang w:val="en-US"/>
        </w:rPr>
        <w:t>14.02.2020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42B1" w:rsidRPr="006A42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“Cu </w:t>
      </w:r>
      <w:proofErr w:type="spellStart"/>
      <w:r w:rsidR="006A42B1" w:rsidRPr="006A42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="006A42B1" w:rsidRPr="006A42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="006A42B1" w:rsidRPr="006A42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patrimoniu</w:t>
      </w:r>
      <w:proofErr w:type="spellEnd"/>
      <w:r w:rsidR="006A42B1" w:rsidRPr="006A42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”</w:t>
      </w:r>
    </w:p>
    <w:p w:rsidR="0080044B" w:rsidRPr="0080044B" w:rsidRDefault="0080044B" w:rsidP="006A42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5B78A9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</w:p>
    <w:p w:rsidR="00905C75" w:rsidRPr="00283837" w:rsidRDefault="00905C75" w:rsidP="00BB388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BB388C">
      <w:pPr>
        <w:pStyle w:val="a3"/>
        <w:shd w:val="clear" w:color="auto" w:fill="FFFFFF"/>
        <w:spacing w:before="225" w:beforeAutospacing="0" w:after="0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="006A42B1">
        <w:rPr>
          <w:color w:val="333333"/>
          <w:lang w:val="en-US"/>
        </w:rPr>
        <w:t xml:space="preserve"> </w:t>
      </w:r>
      <w:proofErr w:type="spellStart"/>
      <w:r w:rsidR="006A42B1">
        <w:rPr>
          <w:color w:val="333333"/>
          <w:lang w:val="en-US"/>
        </w:rPr>
        <w:t>transmiterea</w:t>
      </w:r>
      <w:proofErr w:type="spellEnd"/>
      <w:r w:rsidRPr="000E4621">
        <w:rPr>
          <w:color w:val="333333"/>
          <w:lang w:val="en-US"/>
        </w:rPr>
        <w:t xml:space="preserve"> </w:t>
      </w:r>
      <w:r w:rsidR="006A42B1" w:rsidRPr="00E9132E">
        <w:rPr>
          <w:lang w:val="ro-RO"/>
        </w:rPr>
        <w:t>cu titlu gratuit</w:t>
      </w:r>
      <w:r w:rsidR="006A42B1">
        <w:rPr>
          <w:lang w:val="ro-RO"/>
        </w:rPr>
        <w:t>, a unui bun</w:t>
      </w:r>
      <w:r w:rsidR="006A42B1" w:rsidRPr="00E9132E">
        <w:rPr>
          <w:lang w:val="ro-RO"/>
        </w:rPr>
        <w:t xml:space="preserve"> imobildin proprietatea publică a satului Pohorniceni în proprie</w:t>
      </w:r>
      <w:r w:rsidR="00656A80">
        <w:rPr>
          <w:lang w:val="ro-RO"/>
        </w:rPr>
        <w:t>tatea publică a raionului Orhei.</w:t>
      </w:r>
      <w:r w:rsidR="006A42B1" w:rsidRPr="00E9132E">
        <w:rPr>
          <w:lang w:val="ro-RO"/>
        </w:rPr>
        <w:t xml:space="preserve"> </w:t>
      </w:r>
    </w:p>
    <w:p w:rsidR="00656A80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lang w:val="ro-RO"/>
        </w:rPr>
      </w:pPr>
      <w:proofErr w:type="spellStart"/>
      <w:r w:rsidRPr="000E4621">
        <w:rPr>
          <w:color w:val="333333"/>
          <w:lang w:val="en-US"/>
        </w:rPr>
        <w:t>Necesitatea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elaborării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și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adoptării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r w:rsidRPr="000E4621">
        <w:rPr>
          <w:color w:val="333333"/>
          <w:lang w:val="en-US"/>
        </w:rPr>
        <w:t xml:space="preserve"> de </w:t>
      </w:r>
      <w:proofErr w:type="spellStart"/>
      <w:r w:rsidRPr="000E4621">
        <w:rPr>
          <w:color w:val="333333"/>
          <w:lang w:val="en-US"/>
        </w:rPr>
        <w:t>decizie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proofErr w:type="gramStart"/>
      <w:r w:rsidRPr="000E4621">
        <w:rPr>
          <w:color w:val="333333"/>
          <w:lang w:val="en-US"/>
        </w:rPr>
        <w:t>este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r w:rsidR="00656A80" w:rsidRPr="00E9132E">
        <w:rPr>
          <w:lang w:val="ro-RO"/>
        </w:rPr>
        <w:t>extinderea metrajului necesar</w:t>
      </w:r>
      <w:r w:rsidR="00656A80">
        <w:rPr>
          <w:lang w:val="ro-RO"/>
        </w:rPr>
        <w:t>,</w:t>
      </w:r>
      <w:r w:rsidR="00656A80" w:rsidRPr="00E9132E">
        <w:rPr>
          <w:lang w:val="ro-RO"/>
        </w:rPr>
        <w:t xml:space="preserve"> conform regimului sanitar pen</w:t>
      </w:r>
      <w:r w:rsidR="00656A80">
        <w:rPr>
          <w:lang w:val="ro-RO"/>
        </w:rPr>
        <w:t>tru activitatea OMF Pohorniceni.</w:t>
      </w:r>
    </w:p>
    <w:p w:rsidR="00656A80" w:rsidRDefault="00656A80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lang w:val="ro-RO"/>
        </w:rPr>
      </w:pPr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proofErr w:type="gramStart"/>
      <w:r w:rsidR="00905C75" w:rsidRPr="000E4621">
        <w:rPr>
          <w:color w:val="333333"/>
          <w:shd w:val="clear" w:color="auto" w:fill="FFFFFF"/>
          <w:lang w:val="en-US"/>
        </w:rPr>
        <w:t>Proiectul</w:t>
      </w:r>
      <w:proofErr w:type="spellEnd"/>
      <w:r w:rsidR="00905C75" w:rsidRPr="000E4621">
        <w:rPr>
          <w:color w:val="333333"/>
          <w:shd w:val="clear" w:color="auto" w:fill="FFFFFF"/>
          <w:lang w:val="en-US"/>
        </w:rPr>
        <w:t xml:space="preserve"> de </w:t>
      </w:r>
      <w:proofErr w:type="spellStart"/>
      <w:r w:rsidR="00905C75" w:rsidRPr="000E4621">
        <w:rPr>
          <w:color w:val="333333"/>
          <w:shd w:val="clear" w:color="auto" w:fill="FFFFFF"/>
          <w:lang w:val="en-US"/>
        </w:rPr>
        <w:t>decizie</w:t>
      </w:r>
      <w:proofErr w:type="spellEnd"/>
      <w:r w:rsidR="00905C75" w:rsidRPr="000E4621">
        <w:rPr>
          <w:color w:val="333333"/>
          <w:shd w:val="clear" w:color="auto" w:fill="FFFFFF"/>
          <w:lang w:val="en-US"/>
        </w:rPr>
        <w:t xml:space="preserve"> a </w:t>
      </w:r>
      <w:proofErr w:type="spellStart"/>
      <w:r w:rsidR="00905C75" w:rsidRPr="000E4621">
        <w:rPr>
          <w:color w:val="333333"/>
          <w:shd w:val="clear" w:color="auto" w:fill="FFFFFF"/>
          <w:lang w:val="en-US"/>
        </w:rPr>
        <w:t>fost</w:t>
      </w:r>
      <w:proofErr w:type="spellEnd"/>
      <w:r w:rsidR="00905C75"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905C75" w:rsidRPr="000E4621">
        <w:rPr>
          <w:color w:val="333333"/>
          <w:shd w:val="clear" w:color="auto" w:fill="FFFFFF"/>
          <w:lang w:val="en-US"/>
        </w:rPr>
        <w:t>elaborat</w:t>
      </w:r>
      <w:proofErr w:type="spellEnd"/>
      <w:r w:rsidR="00905C75"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905C75" w:rsidRPr="000E4621">
        <w:rPr>
          <w:color w:val="333333"/>
          <w:shd w:val="clear" w:color="auto" w:fill="FFFFFF"/>
          <w:lang w:val="en-US"/>
        </w:rPr>
        <w:t>în</w:t>
      </w:r>
      <w:proofErr w:type="spellEnd"/>
      <w:r w:rsidR="00905C75"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5B78A9">
        <w:rPr>
          <w:lang w:val="en-US"/>
        </w:rPr>
        <w:t>temeiul</w:t>
      </w:r>
      <w:proofErr w:type="spellEnd"/>
      <w:r w:rsidR="005B78A9">
        <w:rPr>
          <w:lang w:val="en-US"/>
        </w:rPr>
        <w:t xml:space="preserve">, </w:t>
      </w:r>
      <w:r>
        <w:rPr>
          <w:lang w:val="ro-RO"/>
        </w:rPr>
        <w:t>art.14, alin.</w:t>
      </w:r>
      <w:proofErr w:type="gramEnd"/>
      <w:r w:rsidRPr="00B431AE">
        <w:rPr>
          <w:lang w:val="ro-RO"/>
        </w:rPr>
        <w:t xml:space="preserve"> (2),</w:t>
      </w:r>
      <w:r w:rsidRPr="00585910">
        <w:rPr>
          <w:lang w:val="ro-RO"/>
        </w:rPr>
        <w:t xml:space="preserve"> </w:t>
      </w:r>
      <w:r w:rsidRPr="00B431AE">
        <w:rPr>
          <w:lang w:val="ro-RO"/>
        </w:rPr>
        <w:t xml:space="preserve">lit. </w:t>
      </w:r>
      <w:r>
        <w:rPr>
          <w:lang w:val="ro-RO"/>
        </w:rPr>
        <w:t>c</w:t>
      </w:r>
      <w:r w:rsidRPr="00E9132E">
        <w:rPr>
          <w:lang w:val="ro-RO"/>
        </w:rPr>
        <w:t xml:space="preserve"> al Legii nr. 436 – XVI din 28.12.2006 privind administraţia publică locală, </w:t>
      </w:r>
      <w:r w:rsidRPr="007608A6">
        <w:rPr>
          <w:lang w:val="ro-RO"/>
        </w:rPr>
        <w:t xml:space="preserve">Legii nr. 121 din 04.05.2007 cu privire la administrarea și deetatizarea proprietății publice, </w:t>
      </w:r>
      <w:r w:rsidRPr="00E9132E">
        <w:rPr>
          <w:lang w:val="ro-RO"/>
        </w:rPr>
        <w:t>şi în conformitate cu Regulamentul cu privire la modul de transmitere a bunurilor proprietate publică aprobat prin Hotărârea Guvernului Republicii Moldova nr. 901 din 31.12.2015,</w:t>
      </w:r>
      <w:r w:rsidRPr="00173DA3">
        <w:rPr>
          <w:lang w:val="ro-RO"/>
        </w:rPr>
        <w:t xml:space="preserve"> </w:t>
      </w:r>
    </w:p>
    <w:p w:rsidR="00905C75" w:rsidRPr="00283837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b/>
          <w:lang w:val="en-US"/>
        </w:rPr>
        <w:t xml:space="preserve">3. </w:t>
      </w:r>
      <w:proofErr w:type="spellStart"/>
      <w:r w:rsidRPr="00283837">
        <w:rPr>
          <w:b/>
          <w:lang w:val="en-US"/>
        </w:rPr>
        <w:t>Principalele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prevederi</w:t>
      </w:r>
      <w:proofErr w:type="spellEnd"/>
      <w:r w:rsidRPr="00283837">
        <w:rPr>
          <w:b/>
          <w:lang w:val="en-US"/>
        </w:rPr>
        <w:t xml:space="preserve"> ale </w:t>
      </w:r>
      <w:proofErr w:type="spellStart"/>
      <w:r w:rsidRPr="00283837">
        <w:rPr>
          <w:b/>
          <w:lang w:val="en-US"/>
        </w:rPr>
        <w:t>proiectului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și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evidențierea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elementelor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noi</w:t>
      </w:r>
      <w:proofErr w:type="spellEnd"/>
    </w:p>
    <w:p w:rsidR="00905C75" w:rsidRPr="00316F55" w:rsidRDefault="000E4621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stabile</w:t>
      </w:r>
      <w:proofErr w:type="gram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ște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6A80">
        <w:rPr>
          <w:rFonts w:ascii="Times New Roman" w:hAnsi="Times New Roman" w:cs="Times New Roman"/>
          <w:sz w:val="24"/>
          <w:szCs w:val="24"/>
          <w:lang w:val="en-US"/>
        </w:rPr>
        <w:t>elemetele</w:t>
      </w:r>
      <w:proofErr w:type="spellEnd"/>
      <w:r w:rsidR="00656A8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56A80">
        <w:rPr>
          <w:rFonts w:ascii="Times New Roman" w:hAnsi="Times New Roman" w:cs="Times New Roman"/>
          <w:sz w:val="24"/>
          <w:szCs w:val="24"/>
          <w:lang w:val="en-US"/>
        </w:rPr>
        <w:t>procedură</w:t>
      </w:r>
      <w:proofErr w:type="spellEnd"/>
      <w:r w:rsidR="0065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6A8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5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6A80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="0065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6A80">
        <w:rPr>
          <w:rFonts w:ascii="Times New Roman" w:hAnsi="Times New Roman" w:cs="Times New Roman"/>
          <w:sz w:val="24"/>
          <w:szCs w:val="24"/>
          <w:lang w:val="en-US"/>
        </w:rPr>
        <w:t>transmiterii</w:t>
      </w:r>
      <w:proofErr w:type="spellEnd"/>
      <w:r w:rsidR="0065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6A80">
        <w:rPr>
          <w:rFonts w:ascii="Times New Roman" w:hAnsi="Times New Roman" w:cs="Times New Roman"/>
          <w:sz w:val="24"/>
          <w:szCs w:val="24"/>
          <w:lang w:val="en-US"/>
        </w:rPr>
        <w:t>bunului</w:t>
      </w:r>
      <w:proofErr w:type="spellEnd"/>
      <w:r w:rsidR="0065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6A80">
        <w:rPr>
          <w:rFonts w:ascii="Times New Roman" w:hAnsi="Times New Roman" w:cs="Times New Roman"/>
          <w:sz w:val="24"/>
          <w:szCs w:val="24"/>
          <w:lang w:val="en-US"/>
        </w:rPr>
        <w:t>menționat</w:t>
      </w:r>
      <w:proofErr w:type="spellEnd"/>
      <w:r w:rsidR="00656A8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5B78A9" w:rsidRDefault="00905C75" w:rsidP="00BB3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06FD" w:rsidRPr="00656A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“Cu </w:t>
      </w:r>
      <w:proofErr w:type="spellStart"/>
      <w:r w:rsidR="00A506FD" w:rsidRPr="00656A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="00A506FD" w:rsidRPr="00656A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="00A506FD" w:rsidRPr="00656A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patrimoniu”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388C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BB3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388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BB3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388C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BB388C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0044B" w:rsidRPr="00905C75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_GoBack"/>
      <w:bookmarkEnd w:id="0"/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gramStart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proofErr w:type="gram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388C" w:rsidRPr="00BB388C" w:rsidRDefault="00BB388C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BB38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BB38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6A80" w:rsidRPr="00656A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“Cu </w:t>
      </w:r>
      <w:proofErr w:type="spellStart"/>
      <w:r w:rsidR="00656A80" w:rsidRPr="00656A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="00656A80" w:rsidRPr="00656A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="00656A80" w:rsidRPr="00656A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patrimoniu</w:t>
      </w:r>
      <w:proofErr w:type="spellEnd"/>
      <w:r w:rsidR="00656A80" w:rsidRPr="00656A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="00656A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BB3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BB388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3804" w:rsidRPr="00BB388C" w:rsidRDefault="00BB388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  <w:proofErr w:type="spellEnd"/>
      <w:r w:rsidR="005B78A9" w:rsidRPr="00BB38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</w:t>
      </w:r>
      <w:proofErr w:type="spellStart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>Ianec</w:t>
      </w:r>
      <w:proofErr w:type="spellEnd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>Corobciuc</w:t>
      </w:r>
      <w:proofErr w:type="spellEnd"/>
    </w:p>
    <w:sectPr w:rsidR="00453804" w:rsidRPr="00BB388C" w:rsidSect="00BB388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F22D2"/>
    <w:rsid w:val="00453804"/>
    <w:rsid w:val="004B508C"/>
    <w:rsid w:val="005B78A9"/>
    <w:rsid w:val="00656A80"/>
    <w:rsid w:val="006A42B1"/>
    <w:rsid w:val="0080044B"/>
    <w:rsid w:val="008E016E"/>
    <w:rsid w:val="00905C75"/>
    <w:rsid w:val="00943920"/>
    <w:rsid w:val="00A506FD"/>
    <w:rsid w:val="00BB388C"/>
    <w:rsid w:val="00C912C4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2018-11-26T10:59:00Z</dcterms:created>
  <dcterms:modified xsi:type="dcterms:W3CDTF">2020-02-13T15:02:00Z</dcterms:modified>
</cp:coreProperties>
</file>