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926381" w:rsidTr="003F2845">
        <w:trPr>
          <w:trHeight w:val="1985"/>
        </w:trPr>
        <w:tc>
          <w:tcPr>
            <w:tcW w:w="3085" w:type="dxa"/>
          </w:tcPr>
          <w:p w:rsidR="00926381" w:rsidRPr="00CD107F" w:rsidRDefault="00926381" w:rsidP="00814DF5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926381" w:rsidRPr="00CD107F" w:rsidRDefault="00926381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926381" w:rsidRPr="00CD107F" w:rsidRDefault="00926381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926381" w:rsidRDefault="00926381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  <w:p w:rsidR="003F2845" w:rsidRPr="003F2845" w:rsidRDefault="003F2845" w:rsidP="003F2845">
            <w:pPr>
              <w:rPr>
                <w:lang w:val="ro-RO" w:eastAsia="ru-RU"/>
              </w:rPr>
            </w:pPr>
            <w:r>
              <w:rPr>
                <w:lang w:val="ro-RO" w:eastAsia="ru-RU"/>
              </w:rPr>
              <w:t>C/F 1007601001916</w:t>
            </w:r>
          </w:p>
        </w:tc>
        <w:tc>
          <w:tcPr>
            <w:tcW w:w="3190" w:type="dxa"/>
          </w:tcPr>
          <w:p w:rsidR="00926381" w:rsidRPr="00CD107F" w:rsidRDefault="00926381" w:rsidP="00814DF5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1D2ECE" wp14:editId="7D9985AD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26381" w:rsidRPr="00CD107F" w:rsidRDefault="00926381" w:rsidP="00814DF5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926381" w:rsidRPr="00CD107F" w:rsidRDefault="00926381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926381" w:rsidRPr="00CD107F" w:rsidRDefault="00926381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926381" w:rsidRDefault="00926381" w:rsidP="00814DF5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  <w:p w:rsidR="003F2845" w:rsidRPr="003F2845" w:rsidRDefault="003F2845" w:rsidP="00814DF5">
            <w:pPr>
              <w:ind w:left="104" w:hanging="104"/>
              <w:jc w:val="center"/>
              <w:rPr>
                <w:sz w:val="24"/>
                <w:szCs w:val="24"/>
              </w:rPr>
            </w:pPr>
            <w:r w:rsidRPr="003F2845">
              <w:rPr>
                <w:sz w:val="24"/>
                <w:szCs w:val="24"/>
              </w:rPr>
              <w:t>Ф/К 1007601001916</w:t>
            </w:r>
          </w:p>
        </w:tc>
      </w:tr>
    </w:tbl>
    <w:p w:rsidR="00926381" w:rsidRDefault="00926381" w:rsidP="00A615F1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A615F1" w:rsidRDefault="00A615F1" w:rsidP="00A615F1">
      <w:pPr>
        <w:ind w:right="-1192"/>
        <w:rPr>
          <w:lang w:val="ro-RO"/>
        </w:rPr>
      </w:pPr>
      <w:r>
        <w:rPr>
          <w:lang w:val="ro-RO"/>
        </w:rPr>
        <w:t>proect</w:t>
      </w:r>
    </w:p>
    <w:p w:rsidR="00DC3CDF" w:rsidRPr="00CD107F" w:rsidRDefault="00DC3CDF" w:rsidP="00DC3CDF">
      <w:pPr>
        <w:ind w:right="-1192"/>
        <w:rPr>
          <w:lang w:val="ro-RO"/>
        </w:rPr>
      </w:pPr>
    </w:p>
    <w:p w:rsidR="0048196D" w:rsidRPr="00743111" w:rsidRDefault="0048196D" w:rsidP="0048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</w:t>
      </w:r>
      <w:r w:rsidR="00676D6C">
        <w:rPr>
          <w:rFonts w:ascii="Times New Roman" w:hAnsi="Times New Roman" w:cs="Times New Roman"/>
          <w:b/>
          <w:sz w:val="24"/>
          <w:szCs w:val="24"/>
          <w:lang w:val="ro-RO"/>
        </w:rPr>
        <w:t>3/2</w:t>
      </w:r>
    </w:p>
    <w:p w:rsidR="0048196D" w:rsidRPr="00743111" w:rsidRDefault="0048196D" w:rsidP="0048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A04972">
        <w:rPr>
          <w:rFonts w:ascii="Times New Roman" w:hAnsi="Times New Roman" w:cs="Times New Roman"/>
          <w:sz w:val="24"/>
          <w:szCs w:val="24"/>
          <w:lang w:val="ro-RO"/>
        </w:rPr>
        <w:t>2</w:t>
      </w:r>
      <w:bookmarkStart w:id="0" w:name="_GoBack"/>
      <w:bookmarkEnd w:id="0"/>
      <w:r w:rsidR="00676D6C">
        <w:rPr>
          <w:rFonts w:ascii="Times New Roman" w:hAnsi="Times New Roman" w:cs="Times New Roman"/>
          <w:sz w:val="24"/>
          <w:szCs w:val="24"/>
          <w:lang w:val="ro-RO"/>
        </w:rPr>
        <w:t>3.05</w:t>
      </w:r>
      <w:r w:rsidR="00DC1640">
        <w:rPr>
          <w:rFonts w:ascii="Times New Roman" w:hAnsi="Times New Roman" w:cs="Times New Roman"/>
          <w:sz w:val="24"/>
          <w:szCs w:val="24"/>
          <w:lang w:val="ro-RO"/>
        </w:rPr>
        <w:t>.2023</w:t>
      </w:r>
    </w:p>
    <w:p w:rsidR="0048196D" w:rsidRDefault="0048196D" w:rsidP="00481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A912E7" w:rsidRPr="00676D6C" w:rsidRDefault="0048196D" w:rsidP="00A91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6D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“Cu privire la </w:t>
      </w:r>
      <w:r w:rsidR="00DC1640" w:rsidRPr="00676D6C">
        <w:rPr>
          <w:rFonts w:ascii="Times New Roman" w:hAnsi="Times New Roman" w:cs="Times New Roman"/>
          <w:b/>
          <w:sz w:val="24"/>
          <w:szCs w:val="24"/>
          <w:lang w:val="ro-RO"/>
        </w:rPr>
        <w:t>modificarea și</w:t>
      </w:r>
      <w:r w:rsidR="00A912E7" w:rsidRPr="00676D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complectarea</w:t>
      </w:r>
    </w:p>
    <w:p w:rsidR="0048196D" w:rsidRPr="00743111" w:rsidRDefault="00A912E7" w:rsidP="00A91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6D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Deciziei 9/3 din 09.12.2022</w:t>
      </w:r>
      <w:r w:rsidR="0048196D" w:rsidRPr="00743111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48196D" w:rsidRPr="00743111" w:rsidRDefault="0048196D" w:rsidP="0048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8196D" w:rsidRDefault="0048196D" w:rsidP="00637315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În  conformitate cu Titlul VII ”Taxele locale” din Codul Fiscal </w:t>
      </w:r>
      <w:r w:rsidR="00637315">
        <w:rPr>
          <w:rFonts w:ascii="Times New Roman" w:hAnsi="Times New Roman" w:cs="Times New Roman"/>
          <w:sz w:val="24"/>
          <w:szCs w:val="24"/>
          <w:lang w:val="ro-RO"/>
        </w:rPr>
        <w:t>,art.14 alin.2</w:t>
      </w:r>
      <w:r w:rsidR="00A603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7315">
        <w:rPr>
          <w:rFonts w:ascii="Times New Roman" w:hAnsi="Times New Roman" w:cs="Times New Roman"/>
          <w:sz w:val="24"/>
          <w:szCs w:val="24"/>
          <w:lang w:val="ro-RO"/>
        </w:rPr>
        <w:t>lit.a)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7315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Legea Republicii Moldova privind administrația publică locală nr.436-XVI din 28.12.2006, </w:t>
      </w:r>
      <w:r w:rsidR="00637315">
        <w:rPr>
          <w:rFonts w:ascii="Times New Roman" w:hAnsi="Times New Roman" w:cs="Times New Roman"/>
          <w:sz w:val="24"/>
          <w:szCs w:val="24"/>
          <w:lang w:val="ro-RO"/>
        </w:rPr>
        <w:t>art.32 lit.b) din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Legea privind finanțele publice</w:t>
      </w:r>
      <w:r w:rsidR="00637315" w:rsidRPr="006373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7315">
        <w:rPr>
          <w:rFonts w:ascii="Times New Roman" w:hAnsi="Times New Roman" w:cs="Times New Roman"/>
          <w:sz w:val="24"/>
          <w:szCs w:val="24"/>
          <w:lang w:val="ro-RO"/>
        </w:rPr>
        <w:t xml:space="preserve"> locale </w:t>
      </w:r>
      <w:r w:rsidR="00637315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nr.397-XV din 16.10.2003 </w:t>
      </w:r>
      <w:r w:rsidR="006373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Legea nr.235-XVI din 20.06.2006 cu privire la principiile de bază de reglementare a activități</w:t>
      </w:r>
      <w:r>
        <w:rPr>
          <w:rFonts w:ascii="Times New Roman" w:hAnsi="Times New Roman" w:cs="Times New Roman"/>
          <w:sz w:val="24"/>
          <w:szCs w:val="24"/>
          <w:lang w:val="ro-RO"/>
        </w:rPr>
        <w:t>i de întreprinzător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, Legea privind reglementarea prin autorizare a activității de întreprinzător nr.160 din 22.07.2011, Legea cu privire la comerțul interior nr.231 din 23.09.2010, Hotărîrea Guvernului cu privire la desfășurarrea comerțului cu amănuntul nr.931 din 08.12.2011, </w:t>
      </w:r>
      <w:r w:rsidR="009E55FC">
        <w:rPr>
          <w:rFonts w:ascii="Times New Roman" w:hAnsi="Times New Roman" w:cs="Times New Roman"/>
          <w:sz w:val="24"/>
          <w:szCs w:val="24"/>
          <w:lang w:val="ro-RO"/>
        </w:rPr>
        <w:t>Hotărîrea Guvernului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nr.1209 din 08.11.2007 cu privire la prestarea serviciului de alimentatție publică, având avizul pozitiv al comisiei economico-financiare, Consiliul Sătesc Isacova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BD479B" w:rsidRPr="00BD5DAB" w:rsidRDefault="00BD479B" w:rsidP="00BD47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</w:t>
      </w:r>
    </w:p>
    <w:p w:rsidR="00AE52BA" w:rsidRDefault="00A912E7" w:rsidP="00717E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nr.2 a deciziei nr.9/3 din 09.12.2022,,Cu p</w:t>
      </w:r>
      <w:r w:rsidR="00DC1640">
        <w:rPr>
          <w:rFonts w:ascii="Times New Roman" w:hAnsi="Times New Roman" w:cs="Times New Roman"/>
          <w:sz w:val="24"/>
          <w:szCs w:val="24"/>
          <w:lang w:val="ro-RO"/>
        </w:rPr>
        <w:t>rivire la aprobarea și punerea î</w:t>
      </w:r>
      <w:r>
        <w:rPr>
          <w:rFonts w:ascii="Times New Roman" w:hAnsi="Times New Roman" w:cs="Times New Roman"/>
          <w:sz w:val="24"/>
          <w:szCs w:val="24"/>
          <w:lang w:val="ro-RO"/>
        </w:rPr>
        <w:t>n aplicare a taxelor locale pentru anul 2023</w:t>
      </w:r>
      <w:r w:rsidRPr="00A912E7">
        <w:rPr>
          <w:rFonts w:ascii="Times New Roman" w:hAnsi="Times New Roman" w:cs="Times New Roman"/>
          <w:sz w:val="24"/>
          <w:szCs w:val="24"/>
          <w:lang w:val="ro-RO"/>
        </w:rPr>
        <w:t>”cu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modificările ulterioare se complectează   după cum urmează</w:t>
      </w:r>
    </w:p>
    <w:p w:rsidR="00AE52BA" w:rsidRDefault="00AE52BA" w:rsidP="00AE52B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A912E7">
        <w:rPr>
          <w:rFonts w:ascii="Times New Roman" w:hAnsi="Times New Roman" w:cs="Times New Roman"/>
          <w:sz w:val="24"/>
          <w:szCs w:val="24"/>
          <w:lang w:val="ro-RO"/>
        </w:rPr>
        <w:t xml:space="preserve"> la poziția unități de prestări servicii conform</w:t>
      </w:r>
      <w:r w:rsidR="00DC1640">
        <w:rPr>
          <w:rFonts w:ascii="Times New Roman" w:hAnsi="Times New Roman" w:cs="Times New Roman"/>
          <w:sz w:val="24"/>
          <w:szCs w:val="24"/>
          <w:lang w:val="ro-RO"/>
        </w:rPr>
        <w:t xml:space="preserve"> anexei nr.1 la Legea 231 din 23.09.2010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sintagma</w:t>
      </w:r>
    </w:p>
    <w:p w:rsidR="00717E33" w:rsidRPr="00717E33" w:rsidRDefault="00AE52BA" w:rsidP="00AE52B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C1640">
        <w:rPr>
          <w:rFonts w:ascii="Times New Roman" w:hAnsi="Times New Roman" w:cs="Times New Roman"/>
          <w:sz w:val="24"/>
          <w:szCs w:val="24"/>
          <w:lang w:val="ro-RO"/>
        </w:rPr>
        <w:t xml:space="preserve">  Întreținerea și repararea auto</w:t>
      </w:r>
      <w:r>
        <w:rPr>
          <w:rFonts w:ascii="Times New Roman" w:hAnsi="Times New Roman" w:cs="Times New Roman"/>
          <w:sz w:val="24"/>
          <w:szCs w:val="24"/>
          <w:lang w:val="ro-RO"/>
        </w:rPr>
        <w:t>vehicolelor cu suma de 4000 lei(cota taxei)</w:t>
      </w:r>
    </w:p>
    <w:p w:rsidR="00BD479B" w:rsidRPr="00743111" w:rsidRDefault="00BD479B" w:rsidP="00BD479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>4. Prezenta decizie în termen de 10 zile din data adoptării, urmează a fi adusă la cunoștința contribuabililor și prezentată subdiviziunilor structurale teritoriale din cadrul Serviciului Fiscal de Stat.</w:t>
      </w:r>
    </w:p>
    <w:p w:rsidR="00BD479B" w:rsidRPr="00743111" w:rsidRDefault="00BD479B" w:rsidP="00BD479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5. Controlul </w:t>
      </w:r>
      <w:r>
        <w:rPr>
          <w:rFonts w:ascii="Times New Roman" w:hAnsi="Times New Roman" w:cs="Times New Roman"/>
          <w:sz w:val="24"/>
          <w:szCs w:val="24"/>
          <w:lang w:val="ro-RO"/>
        </w:rPr>
        <w:t>executării prezentei D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>ecizii se pune pe seama primaru</w:t>
      </w:r>
      <w:r>
        <w:rPr>
          <w:rFonts w:ascii="Times New Roman" w:hAnsi="Times New Roman" w:cs="Times New Roman"/>
          <w:sz w:val="24"/>
          <w:szCs w:val="24"/>
          <w:lang w:val="ro-RO"/>
        </w:rPr>
        <w:t>lui satului Isacova dl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Cvasnîi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Stanislav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7106A" w:rsidRPr="00743111" w:rsidRDefault="00A7106A" w:rsidP="004819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8196D" w:rsidRPr="00743111" w:rsidRDefault="0048196D" w:rsidP="00481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</w:t>
      </w:r>
    </w:p>
    <w:p w:rsidR="0048196D" w:rsidRPr="00BD5DAB" w:rsidRDefault="0048196D" w:rsidP="00481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</w:t>
      </w:r>
    </w:p>
    <w:p w:rsidR="0048196D" w:rsidRPr="00743111" w:rsidRDefault="0048196D" w:rsidP="00481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8196D" w:rsidRPr="00743111" w:rsidRDefault="0048196D" w:rsidP="0048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48196D" w:rsidRPr="00743111" w:rsidRDefault="0048196D" w:rsidP="0048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Președintele ședinței           </w:t>
      </w:r>
      <w:r w:rsidR="00C145C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</w:t>
      </w:r>
    </w:p>
    <w:p w:rsidR="0048196D" w:rsidRDefault="0048196D" w:rsidP="0048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0A75">
        <w:rPr>
          <w:rFonts w:ascii="Times New Roman" w:hAnsi="Times New Roman" w:cs="Times New Roman"/>
          <w:sz w:val="18"/>
          <w:szCs w:val="18"/>
          <w:lang w:val="ro-RO"/>
        </w:rPr>
        <w:t>Semnat la data de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_____________        </w:t>
      </w:r>
    </w:p>
    <w:p w:rsidR="0048196D" w:rsidRDefault="0048196D" w:rsidP="0048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8196D" w:rsidRDefault="00C145CD" w:rsidP="0048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Secretar </w:t>
      </w:r>
      <w:r w:rsidR="0048196D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48196D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Consiliului local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</w:t>
      </w:r>
    </w:p>
    <w:p w:rsidR="0048196D" w:rsidRDefault="0048196D" w:rsidP="0048196D">
      <w:pPr>
        <w:spacing w:after="0"/>
        <w:jc w:val="right"/>
        <w:rPr>
          <w:i/>
          <w:lang w:val="ro-RO"/>
        </w:rPr>
      </w:pPr>
    </w:p>
    <w:p w:rsidR="000442C1" w:rsidRDefault="000442C1" w:rsidP="0048196D">
      <w:pPr>
        <w:spacing w:after="0"/>
        <w:jc w:val="right"/>
        <w:rPr>
          <w:i/>
          <w:lang w:val="ro-RO"/>
        </w:rPr>
      </w:pPr>
    </w:p>
    <w:p w:rsidR="000442C1" w:rsidRDefault="000442C1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0442C1" w:rsidRDefault="000442C1" w:rsidP="0048196D">
      <w:pPr>
        <w:spacing w:after="0"/>
        <w:jc w:val="right"/>
        <w:rPr>
          <w:i/>
          <w:lang w:val="ro-RO"/>
        </w:rPr>
      </w:pPr>
    </w:p>
    <w:p w:rsidR="0048196D" w:rsidRPr="00D86977" w:rsidRDefault="0048196D" w:rsidP="0048196D">
      <w:pPr>
        <w:spacing w:after="0"/>
        <w:jc w:val="right"/>
        <w:rPr>
          <w:rFonts w:ascii="Times New Roman" w:hAnsi="Times New Roman" w:cs="Times New Roman"/>
          <w:i/>
          <w:lang w:val="ro-RO"/>
        </w:rPr>
      </w:pPr>
      <w:r w:rsidRPr="00D86977">
        <w:rPr>
          <w:rFonts w:ascii="Times New Roman" w:hAnsi="Times New Roman" w:cs="Times New Roman"/>
          <w:i/>
          <w:lang w:val="ro-RO"/>
        </w:rPr>
        <w:t>Anexa nr.1</w:t>
      </w:r>
    </w:p>
    <w:p w:rsidR="0048196D" w:rsidRPr="00D86977" w:rsidRDefault="0048196D" w:rsidP="00DC3CDF">
      <w:pPr>
        <w:spacing w:after="0"/>
        <w:jc w:val="right"/>
        <w:rPr>
          <w:rFonts w:ascii="Times New Roman" w:hAnsi="Times New Roman" w:cs="Times New Roman"/>
          <w:i/>
          <w:lang w:val="ro-RO"/>
        </w:rPr>
      </w:pPr>
      <w:r w:rsidRPr="00D86977">
        <w:rPr>
          <w:rFonts w:ascii="Times New Roman" w:hAnsi="Times New Roman" w:cs="Times New Roman"/>
          <w:i/>
          <w:lang w:val="ro-RO"/>
        </w:rPr>
        <w:t>la Decizia Consiliului Local Isacova</w:t>
      </w:r>
    </w:p>
    <w:p w:rsidR="00F86879" w:rsidRPr="00D86977" w:rsidRDefault="00F86879" w:rsidP="00DC3CDF">
      <w:pPr>
        <w:spacing w:after="0"/>
        <w:jc w:val="right"/>
        <w:rPr>
          <w:rFonts w:ascii="Times New Roman" w:hAnsi="Times New Roman" w:cs="Times New Roman"/>
          <w:i/>
          <w:lang w:val="ro-RO"/>
        </w:rPr>
      </w:pPr>
      <w:r w:rsidRPr="00D86977">
        <w:rPr>
          <w:rFonts w:ascii="Times New Roman" w:hAnsi="Times New Roman" w:cs="Times New Roman"/>
          <w:i/>
          <w:lang w:val="ro-RO"/>
        </w:rPr>
        <w:t>nr.9/3 din</w:t>
      </w:r>
      <w:r w:rsidR="00D86977">
        <w:rPr>
          <w:rFonts w:ascii="Times New Roman" w:hAnsi="Times New Roman" w:cs="Times New Roman"/>
          <w:i/>
          <w:lang w:val="ro-RO"/>
        </w:rPr>
        <w:t xml:space="preserve"> </w:t>
      </w:r>
      <w:r w:rsidRPr="00D86977">
        <w:rPr>
          <w:rFonts w:ascii="Times New Roman" w:hAnsi="Times New Roman" w:cs="Times New Roman"/>
          <w:i/>
          <w:lang w:val="ro-RO"/>
        </w:rPr>
        <w:t>09.12.2022</w:t>
      </w:r>
    </w:p>
    <w:p w:rsidR="0048196D" w:rsidRPr="005F7939" w:rsidRDefault="0048196D" w:rsidP="0048196D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5F7939">
        <w:rPr>
          <w:rFonts w:ascii="Times New Roman" w:hAnsi="Times New Roman" w:cs="Times New Roman"/>
          <w:b/>
          <w:lang w:val="ro-RO"/>
        </w:rPr>
        <w:t>Taxele locale, cotele și înlesn</w:t>
      </w:r>
      <w:r w:rsidR="000442C1">
        <w:rPr>
          <w:rFonts w:ascii="Times New Roman" w:hAnsi="Times New Roman" w:cs="Times New Roman"/>
          <w:b/>
          <w:lang w:val="ro-RO"/>
        </w:rPr>
        <w:t>irile ce se pun pentru anul 2023</w:t>
      </w:r>
      <w:r w:rsidRPr="005F7939">
        <w:rPr>
          <w:rFonts w:ascii="Times New Roman" w:hAnsi="Times New Roman" w:cs="Times New Roman"/>
          <w:b/>
          <w:lang w:val="ro-RO"/>
        </w:rPr>
        <w:t xml:space="preserve"> pe teritoriul satului Isacova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368"/>
        <w:gridCol w:w="1401"/>
        <w:gridCol w:w="1421"/>
        <w:gridCol w:w="1421"/>
        <w:gridCol w:w="1298"/>
        <w:gridCol w:w="1328"/>
      </w:tblGrid>
      <w:tr w:rsidR="0048196D" w:rsidRPr="003F2845" w:rsidTr="00F37BE0">
        <w:trPr>
          <w:trHeight w:val="3049"/>
        </w:trPr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d/o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Denumirea taxelor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Cota taxei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de bază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(în lei%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pentru anul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calendaristic)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Coeficientul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pentru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locul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amplasării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(doar în cazul taxei de piață și taxei pentru dispozitivele publicitare)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Coeficientul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pentru</w:t>
            </w:r>
          </w:p>
          <w:p w:rsidR="0048196D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tipul peței</w:t>
            </w:r>
          </w:p>
          <w:p w:rsidR="0048196D" w:rsidRPr="00564FDC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(doar in cazul taxei de piață)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pentru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regimul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de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activitate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peței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(doar în cazul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 xml:space="preserve">taxei de 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piață)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 xml:space="preserve">Înlesnirile 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fiscale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conform art.296 din Codul fiscal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(suplimentar celor stabilite prin art.295)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amenajarea teritoriului</w:t>
            </w:r>
          </w:p>
        </w:tc>
        <w:tc>
          <w:tcPr>
            <w:tcW w:w="1401" w:type="dxa"/>
            <w:shd w:val="clear" w:color="auto" w:fill="auto"/>
          </w:tcPr>
          <w:p w:rsidR="0048196D" w:rsidRPr="005D422F" w:rsidRDefault="0048196D" w:rsidP="00DF5D7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D422F">
              <w:rPr>
                <w:rFonts w:ascii="Times New Roman" w:hAnsi="Times New Roman" w:cs="Times New Roman"/>
                <w:b/>
                <w:lang w:val="ro-RO"/>
              </w:rPr>
              <w:t xml:space="preserve">100 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lastRenderedPageBreak/>
              <w:t>2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de organizare a licitațiilor și loteriilor pe teritoriul unității administrativ-teritoriale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de plasare(amplasar</w:t>
            </w:r>
            <w:r>
              <w:rPr>
                <w:rFonts w:ascii="Times New Roman" w:hAnsi="Times New Roman" w:cs="Times New Roman"/>
                <w:lang w:val="ro-RO"/>
              </w:rPr>
              <w:t>e) a publicit</w:t>
            </w:r>
            <w:r w:rsidRPr="005F7939">
              <w:rPr>
                <w:rFonts w:ascii="Times New Roman" w:hAnsi="Times New Roman" w:cs="Times New Roman"/>
                <w:lang w:val="ro-RO"/>
              </w:rPr>
              <w:t>ății(reclamei)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de aplicare a simbolicii locale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de piață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cazare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balneară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parcare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de posesori de câini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parcaj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salubrizare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dispozitivele publicitare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</w:tbl>
    <w:p w:rsidR="000442C1" w:rsidRDefault="000442C1" w:rsidP="0048196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0442C1" w:rsidRDefault="0048196D" w:rsidP="0048196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6D670F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D67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 Consiliului local                                                                      </w:t>
      </w:r>
    </w:p>
    <w:p w:rsidR="000442C1" w:rsidRDefault="000442C1" w:rsidP="0048196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48196D" w:rsidRDefault="0048196D" w:rsidP="0048196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8196D" w:rsidRPr="00FA7BD8" w:rsidRDefault="0048196D" w:rsidP="0048196D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</w:t>
      </w:r>
      <w:r w:rsidRPr="005F7939">
        <w:rPr>
          <w:rFonts w:ascii="Times New Roman" w:hAnsi="Times New Roman" w:cs="Times New Roman"/>
          <w:i/>
          <w:lang w:val="ro-RO"/>
        </w:rPr>
        <w:t>Anexa nr.2</w:t>
      </w:r>
    </w:p>
    <w:p w:rsidR="0048196D" w:rsidRPr="005F7939" w:rsidRDefault="0048196D" w:rsidP="0048196D">
      <w:pPr>
        <w:spacing w:after="0"/>
        <w:jc w:val="right"/>
        <w:rPr>
          <w:rFonts w:ascii="Times New Roman" w:hAnsi="Times New Roman" w:cs="Times New Roman"/>
          <w:i/>
          <w:lang w:val="ro-RO"/>
        </w:rPr>
      </w:pPr>
      <w:r w:rsidRPr="005F7939">
        <w:rPr>
          <w:rFonts w:ascii="Times New Roman" w:hAnsi="Times New Roman" w:cs="Times New Roman"/>
          <w:i/>
          <w:lang w:val="ro-RO"/>
        </w:rPr>
        <w:t>La Decizia Consiliului local Isacova</w:t>
      </w:r>
    </w:p>
    <w:p w:rsidR="0048196D" w:rsidRPr="005F7939" w:rsidRDefault="0048196D" w:rsidP="0048196D">
      <w:pPr>
        <w:jc w:val="right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lang w:val="ro-RO"/>
        </w:rPr>
        <w:t>Nr.</w:t>
      </w:r>
      <w:r w:rsidR="00F86879">
        <w:rPr>
          <w:rFonts w:ascii="Times New Roman" w:hAnsi="Times New Roman" w:cs="Times New Roman"/>
          <w:i/>
          <w:lang w:val="ro-RO"/>
        </w:rPr>
        <w:t>9/3 din</w:t>
      </w:r>
      <w:r w:rsidR="00150B6B">
        <w:rPr>
          <w:rFonts w:ascii="Times New Roman" w:hAnsi="Times New Roman" w:cs="Times New Roman"/>
          <w:i/>
          <w:lang w:val="ro-RO"/>
        </w:rPr>
        <w:t xml:space="preserve"> </w:t>
      </w:r>
      <w:r w:rsidR="00F86879">
        <w:rPr>
          <w:rFonts w:ascii="Times New Roman" w:hAnsi="Times New Roman" w:cs="Times New Roman"/>
          <w:i/>
          <w:lang w:val="ro-RO"/>
        </w:rPr>
        <w:t>09.12.2022</w:t>
      </w:r>
    </w:p>
    <w:p w:rsidR="0048196D" w:rsidRPr="005F7939" w:rsidRDefault="0048196D" w:rsidP="0048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F7939">
        <w:rPr>
          <w:rFonts w:ascii="Times New Roman" w:hAnsi="Times New Roman" w:cs="Times New Roman"/>
          <w:b/>
          <w:sz w:val="24"/>
          <w:szCs w:val="24"/>
          <w:lang w:val="ro-RO"/>
        </w:rPr>
        <w:t>Cotele taxei pentru unitățile comerciale și/sau de prestări servicii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422"/>
        <w:gridCol w:w="1599"/>
        <w:gridCol w:w="1572"/>
        <w:gridCol w:w="1854"/>
        <w:gridCol w:w="1572"/>
      </w:tblGrid>
      <w:tr w:rsidR="0048196D" w:rsidRPr="00A04972" w:rsidTr="00BD479B">
        <w:trPr>
          <w:trHeight w:val="2202"/>
        </w:trPr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d/o</w:t>
            </w: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Tipul obiectului de comerț și/sau obiectului de prestări servicii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Cota taxei de bază pentru unitatea de comerț/de prestări servicii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(</w:t>
            </w:r>
            <w:r w:rsidRPr="005F7939">
              <w:rPr>
                <w:rFonts w:ascii="Times New Roman" w:hAnsi="Times New Roman" w:cs="Times New Roman"/>
                <w:i/>
                <w:lang w:val="ro-RO"/>
              </w:rPr>
              <w:t>în lei pentru anul calendaristic</w:t>
            </w:r>
            <w:r w:rsidRPr="005F7939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Coeficientul pentru locul amplasării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(</w:t>
            </w:r>
            <w:r w:rsidRPr="005F7939">
              <w:rPr>
                <w:rFonts w:ascii="Times New Roman" w:hAnsi="Times New Roman" w:cs="Times New Roman"/>
                <w:i/>
                <w:lang w:val="ro-RO"/>
              </w:rPr>
              <w:t>în% la cota taxei de bază)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 pentru tipul sau categoria de mărfuri realizate și a serviciilor prestate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(</w:t>
            </w:r>
            <w:r w:rsidRPr="005F7939">
              <w:rPr>
                <w:rFonts w:ascii="Times New Roman" w:hAnsi="Times New Roman" w:cs="Times New Roman"/>
                <w:i/>
                <w:lang w:val="ro-RO"/>
              </w:rPr>
              <w:t>în %la cta taxei de bază)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Coeficientul pentru programul de activitate regim non-stop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5F7939">
              <w:rPr>
                <w:rFonts w:ascii="Times New Roman" w:hAnsi="Times New Roman" w:cs="Times New Roman"/>
                <w:i/>
                <w:lang w:val="ro-RO"/>
              </w:rPr>
              <w:t>(în% la cota taxei de bază</w:t>
            </w:r>
            <w:r w:rsidRPr="005F7939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</w:tr>
      <w:tr w:rsidR="0048196D" w:rsidRPr="003F2845" w:rsidTr="00BD479B">
        <w:trPr>
          <w:trHeight w:val="307"/>
        </w:trPr>
        <w:tc>
          <w:tcPr>
            <w:tcW w:w="9571" w:type="dxa"/>
            <w:gridSpan w:val="6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Unități de comerț cu amănuntul (conform HG nr.931 din 08.12.2011)</w:t>
            </w:r>
          </w:p>
        </w:tc>
      </w:tr>
      <w:tr w:rsidR="0048196D" w:rsidRPr="00A04972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 xml:space="preserve">Magazine care comercializează produse alimentare, mărfuri de uz casnic, mărfuri </w:t>
            </w:r>
            <w:r w:rsidRPr="005F7939">
              <w:rPr>
                <w:rFonts w:ascii="Times New Roman" w:hAnsi="Times New Roman" w:cs="Times New Roman"/>
                <w:lang w:val="ro-RO"/>
              </w:rPr>
              <w:lastRenderedPageBreak/>
              <w:t>industriale, produse cosmetice și mobilier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Pâna la 70 m</w:t>
            </w:r>
            <w:r w:rsidRPr="005F7939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48196D" w:rsidRPr="00AC76A8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76A8">
              <w:rPr>
                <w:rFonts w:ascii="Times New Roman" w:hAnsi="Times New Roman" w:cs="Times New Roman"/>
                <w:lang w:val="ro-RO"/>
              </w:rPr>
              <w:t>4000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A04972" w:rsidTr="00BD479B">
        <w:trPr>
          <w:trHeight w:val="447"/>
        </w:trPr>
        <w:tc>
          <w:tcPr>
            <w:tcW w:w="9571" w:type="dxa"/>
            <w:gridSpan w:val="6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Unități de comerț cash and carry</w:t>
            </w:r>
          </w:p>
        </w:tc>
      </w:tr>
      <w:tr w:rsidR="0048196D" w:rsidRPr="00A04972" w:rsidTr="00BD479B">
        <w:trPr>
          <w:trHeight w:val="566"/>
        </w:trPr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Obiecte de comert cash and carry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-până la   m</w:t>
            </w:r>
            <w:r w:rsidRPr="005F7939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-de la .. -până la...m</w:t>
            </w:r>
            <w:r w:rsidRPr="005F7939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A04972" w:rsidTr="00BD479B">
        <w:trPr>
          <w:trHeight w:val="391"/>
        </w:trPr>
        <w:tc>
          <w:tcPr>
            <w:tcW w:w="9571" w:type="dxa"/>
            <w:gridSpan w:val="6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Unități de comerț cu ridicata</w:t>
            </w:r>
          </w:p>
        </w:tc>
      </w:tr>
      <w:tr w:rsidR="0048196D" w:rsidRPr="00A04972" w:rsidTr="00BD479B">
        <w:trPr>
          <w:trHeight w:val="1188"/>
        </w:trPr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Încăperi de depozitare a produselor cumpărate în scopul revânzării acestora către alți comercianți sau utilizatorii profesionali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8196D" w:rsidRPr="005F7939" w:rsidTr="00BD479B"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-pina la 30m</w:t>
            </w:r>
            <w:r w:rsidRPr="005F7939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48196D" w:rsidRPr="00AC76A8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76A8">
              <w:rPr>
                <w:rFonts w:ascii="Times New Roman" w:hAnsi="Times New Roman" w:cs="Times New Roman"/>
                <w:lang w:val="ro-RO"/>
              </w:rPr>
              <w:t>4000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A04972" w:rsidTr="00BD479B">
        <w:trPr>
          <w:trHeight w:val="70"/>
        </w:trPr>
        <w:tc>
          <w:tcPr>
            <w:tcW w:w="957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Unitați de alimentație publică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5F7939">
              <w:rPr>
                <w:rFonts w:ascii="Times New Roman" w:hAnsi="Times New Roman" w:cs="Times New Roman"/>
                <w:b/>
                <w:lang w:val="ro-RO"/>
              </w:rPr>
              <w:t>(conform HG nr.1209 din 08.11.2007)</w:t>
            </w:r>
          </w:p>
        </w:tc>
      </w:tr>
      <w:tr w:rsidR="0048196D" w:rsidRPr="006B3BA5" w:rsidTr="00BD479B">
        <w:trPr>
          <w:trHeight w:val="172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 xml:space="preserve">Complex alimentație </w:t>
            </w:r>
            <w:r>
              <w:rPr>
                <w:rFonts w:ascii="Times New Roman" w:hAnsi="Times New Roman" w:cs="Times New Roman"/>
                <w:lang w:val="ro-RO"/>
              </w:rPr>
              <w:t>pu</w:t>
            </w:r>
            <w:r w:rsidRPr="005F7939">
              <w:rPr>
                <w:rFonts w:ascii="Times New Roman" w:hAnsi="Times New Roman" w:cs="Times New Roman"/>
                <w:lang w:val="ro-RO"/>
              </w:rPr>
              <w:t>blică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tcBorders>
              <w:top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până la...unități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rPr>
          <w:trHeight w:val="153"/>
        </w:trPr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de la...unități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Restaurant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-pînă la...locuri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-de la...până la.. locuri sala de festivități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3F2845" w:rsidTr="00BD479B">
        <w:trPr>
          <w:trHeight w:val="421"/>
        </w:trPr>
        <w:tc>
          <w:tcPr>
            <w:tcW w:w="9571" w:type="dxa"/>
            <w:gridSpan w:val="6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Unități de prestări servicii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Secțiunilor G(45.2)I;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5F7939">
              <w:rPr>
                <w:rFonts w:ascii="Times New Roman" w:hAnsi="Times New Roman" w:cs="Times New Roman"/>
                <w:b/>
                <w:lang w:val="ro-RO"/>
              </w:rPr>
              <w:t>L, M, N, R și S,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5F7939">
              <w:rPr>
                <w:rFonts w:ascii="Times New Roman" w:hAnsi="Times New Roman" w:cs="Times New Roman"/>
                <w:b/>
                <w:lang w:val="ro-RO"/>
              </w:rPr>
              <w:t>diviziunile, grupele și clasa, conform anexei nr.1 la Legea nr.231 din 23.09.2010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</w:tbl>
    <w:p w:rsidR="0048196D" w:rsidRPr="005F7939" w:rsidRDefault="0048196D" w:rsidP="0048196D">
      <w:pPr>
        <w:jc w:val="center"/>
        <w:rPr>
          <w:rFonts w:ascii="Times New Roman" w:hAnsi="Times New Roman" w:cs="Times New Roman"/>
          <w:lang w:val="ro-RO"/>
        </w:rPr>
      </w:pPr>
    </w:p>
    <w:p w:rsidR="0048196D" w:rsidRPr="00F11192" w:rsidRDefault="0048196D" w:rsidP="0048196D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F11192">
        <w:rPr>
          <w:rFonts w:ascii="Times New Roman" w:hAnsi="Times New Roman" w:cs="Times New Roman"/>
          <w:b/>
          <w:i/>
          <w:sz w:val="24"/>
          <w:szCs w:val="24"/>
          <w:lang w:val="ro-RO"/>
        </w:rPr>
        <w:t>Note:</w:t>
      </w:r>
    </w:p>
    <w:p w:rsidR="0048196D" w:rsidRPr="005F7939" w:rsidRDefault="0048196D" w:rsidP="0048196D">
      <w:pPr>
        <w:numPr>
          <w:ilvl w:val="0"/>
          <w:numId w:val="1"/>
        </w:numPr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Taxa pentru unităț</w:t>
      </w:r>
      <w:r w:rsidRPr="005F7939">
        <w:rPr>
          <w:rFonts w:ascii="Times New Roman" w:hAnsi="Times New Roman" w:cs="Times New Roman"/>
          <w:lang w:val="ro-RO"/>
        </w:rPr>
        <w:t>ile și/sau de prestări servicii se aplică:</w:t>
      </w:r>
    </w:p>
    <w:p w:rsidR="0048196D" w:rsidRDefault="0048196D" w:rsidP="0048196D">
      <w:pPr>
        <w:spacing w:after="0"/>
        <w:ind w:left="1134" w:hanging="283"/>
        <w:jc w:val="both"/>
        <w:rPr>
          <w:rFonts w:ascii="Times New Roman" w:hAnsi="Times New Roman" w:cs="Times New Roman"/>
          <w:lang w:val="ro-RO"/>
        </w:rPr>
      </w:pPr>
      <w:r w:rsidRPr="005F7939">
        <w:rPr>
          <w:rFonts w:ascii="Times New Roman" w:hAnsi="Times New Roman" w:cs="Times New Roman"/>
          <w:lang w:val="ro-RO"/>
        </w:rPr>
        <w:t xml:space="preserve">   </w:t>
      </w:r>
      <w:r>
        <w:rPr>
          <w:rFonts w:ascii="Times New Roman" w:hAnsi="Times New Roman" w:cs="Times New Roman"/>
          <w:lang w:val="ro-RO"/>
        </w:rPr>
        <w:t xml:space="preserve"> </w:t>
      </w:r>
      <w:r w:rsidRPr="005F7939">
        <w:rPr>
          <w:rFonts w:ascii="Times New Roman" w:hAnsi="Times New Roman" w:cs="Times New Roman"/>
          <w:b/>
          <w:lang w:val="ro-RO"/>
        </w:rPr>
        <w:t>În cazul de vânzări cu</w:t>
      </w:r>
      <w:r w:rsidRPr="005F7939">
        <w:rPr>
          <w:rFonts w:ascii="Times New Roman" w:hAnsi="Times New Roman" w:cs="Times New Roman"/>
          <w:lang w:val="ro-RO"/>
        </w:rPr>
        <w:t xml:space="preserve"> </w:t>
      </w:r>
      <w:r w:rsidRPr="005F7939">
        <w:rPr>
          <w:rFonts w:ascii="Times New Roman" w:hAnsi="Times New Roman" w:cs="Times New Roman"/>
          <w:b/>
          <w:lang w:val="ro-RO"/>
        </w:rPr>
        <w:t>amănuntul</w:t>
      </w:r>
      <w:r w:rsidRPr="005F7939">
        <w:rPr>
          <w:rFonts w:ascii="Times New Roman" w:hAnsi="Times New Roman" w:cs="Times New Roman"/>
          <w:lang w:val="ro-RO"/>
        </w:rPr>
        <w:t xml:space="preserve">, în funcție de tipul obiectelor, suprafața comercială    și/sau </w:t>
      </w:r>
      <w:r>
        <w:rPr>
          <w:rFonts w:ascii="Times New Roman" w:hAnsi="Times New Roman" w:cs="Times New Roman"/>
          <w:lang w:val="ro-RO"/>
        </w:rPr>
        <w:t xml:space="preserve">  </w:t>
      </w:r>
      <w:r w:rsidRPr="005F7939">
        <w:rPr>
          <w:rFonts w:ascii="Times New Roman" w:hAnsi="Times New Roman" w:cs="Times New Roman"/>
          <w:lang w:val="ro-RO"/>
        </w:rPr>
        <w:t xml:space="preserve">pentru o unitate de comerț, locul amplasării unității de comerț tipul sau categoria   mărfurilor </w:t>
      </w:r>
      <w:r>
        <w:rPr>
          <w:rFonts w:ascii="Times New Roman" w:hAnsi="Times New Roman" w:cs="Times New Roman"/>
          <w:lang w:val="ro-RO"/>
        </w:rPr>
        <w:t xml:space="preserve">  </w:t>
      </w:r>
      <w:r w:rsidRPr="005F7939">
        <w:rPr>
          <w:rFonts w:ascii="Times New Roman" w:hAnsi="Times New Roman" w:cs="Times New Roman"/>
          <w:lang w:val="ro-RO"/>
        </w:rPr>
        <w:t>realizate, programul de activitate.</w:t>
      </w:r>
    </w:p>
    <w:p w:rsidR="0048196D" w:rsidRPr="00AD4C4A" w:rsidRDefault="0048196D" w:rsidP="0048196D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lang w:val="ro-RO"/>
        </w:rPr>
      </w:pPr>
      <w:r w:rsidRPr="00AD4C4A">
        <w:rPr>
          <w:rFonts w:ascii="Times New Roman" w:hAnsi="Times New Roman" w:cs="Times New Roman"/>
          <w:b/>
          <w:lang w:val="ro-RO"/>
        </w:rPr>
        <w:t>În cazul unităților de comerț cash and carry</w:t>
      </w:r>
      <w:r w:rsidRPr="00AD4C4A">
        <w:rPr>
          <w:rFonts w:ascii="Times New Roman" w:hAnsi="Times New Roman" w:cs="Times New Roman"/>
          <w:lang w:val="ro-RO"/>
        </w:rPr>
        <w:t xml:space="preserve"> în funcție de tipul obiectelor, suprafața totală și/sau pentru o unitate de comerț, locul amplasării unității de comerț, tipul sau categoria mărfurilor realizate, programul de activitate.</w:t>
      </w:r>
    </w:p>
    <w:p w:rsidR="0048196D" w:rsidRPr="005F7939" w:rsidRDefault="0048196D" w:rsidP="0048196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lang w:val="ro-RO"/>
        </w:rPr>
      </w:pPr>
      <w:r w:rsidRPr="005F7939">
        <w:rPr>
          <w:rFonts w:ascii="Times New Roman" w:hAnsi="Times New Roman" w:cs="Times New Roman"/>
          <w:b/>
          <w:lang w:val="ro-RO"/>
        </w:rPr>
        <w:t>În cazul unităților de comerț cu ridicata</w:t>
      </w:r>
      <w:r w:rsidRPr="005F7939">
        <w:rPr>
          <w:rFonts w:ascii="Times New Roman" w:hAnsi="Times New Roman" w:cs="Times New Roman"/>
          <w:lang w:val="ro-RO"/>
        </w:rPr>
        <w:t>, în funcție de suprafața totală a încăperilor pentru depozitarea, locul amplasării unității de comerț, tipul sau categoria mărfurilor realizate, programul de activitate.</w:t>
      </w:r>
    </w:p>
    <w:p w:rsidR="0048196D" w:rsidRPr="005F7939" w:rsidRDefault="0048196D" w:rsidP="0048196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lang w:val="ro-RO"/>
        </w:rPr>
      </w:pPr>
      <w:r w:rsidRPr="005F7939">
        <w:rPr>
          <w:rFonts w:ascii="Times New Roman" w:hAnsi="Times New Roman" w:cs="Times New Roman"/>
          <w:b/>
          <w:lang w:val="ro-RO"/>
        </w:rPr>
        <w:t>În cazul unităților de alimentație publică</w:t>
      </w:r>
      <w:r w:rsidRPr="005F7939">
        <w:rPr>
          <w:rFonts w:ascii="Times New Roman" w:hAnsi="Times New Roman" w:cs="Times New Roman"/>
          <w:lang w:val="ro-RO"/>
        </w:rPr>
        <w:t xml:space="preserve"> în funcție de tipul obiectelor, numărul de locuitori/suprafața comercială/pentru o unitate, locul amplasării, programul de activitate.</w:t>
      </w:r>
    </w:p>
    <w:p w:rsidR="003F3167" w:rsidRPr="00B1053B" w:rsidRDefault="0048196D" w:rsidP="003F3167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lang w:val="ro-RO"/>
        </w:rPr>
      </w:pPr>
      <w:r w:rsidRPr="005F7939">
        <w:rPr>
          <w:rFonts w:ascii="Times New Roman" w:hAnsi="Times New Roman" w:cs="Times New Roman"/>
          <w:b/>
          <w:lang w:val="ro-RO"/>
        </w:rPr>
        <w:t>În cazul unităților de prestări servicii</w:t>
      </w:r>
      <w:r w:rsidRPr="005F7939">
        <w:rPr>
          <w:rFonts w:ascii="Times New Roman" w:hAnsi="Times New Roman" w:cs="Times New Roman"/>
          <w:lang w:val="ro-RO"/>
        </w:rPr>
        <w:t xml:space="preserve"> în funcție de tipul obiectelor, suprafața totală și/sau pentru o unitate de prestări servicii, locul amplasării unității, tipul serviciilor prestate, programul de activitate</w:t>
      </w:r>
      <w:r>
        <w:rPr>
          <w:rFonts w:ascii="Times New Roman" w:hAnsi="Times New Roman" w:cs="Times New Roman"/>
          <w:lang w:val="ro-RO"/>
        </w:rPr>
        <w:t>.</w:t>
      </w:r>
      <w:r w:rsidR="00DC3C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1053B" w:rsidRDefault="00B1053B" w:rsidP="00B1053B">
      <w:pPr>
        <w:pStyle w:val="a3"/>
        <w:spacing w:after="160" w:line="259" w:lineRule="auto"/>
        <w:ind w:left="1080"/>
        <w:jc w:val="both"/>
        <w:rPr>
          <w:rFonts w:ascii="Times New Roman" w:hAnsi="Times New Roman" w:cs="Times New Roman"/>
          <w:lang w:val="ro-RO"/>
        </w:rPr>
      </w:pPr>
    </w:p>
    <w:p w:rsidR="00B1053B" w:rsidRDefault="00B1053B" w:rsidP="003F3167">
      <w:pPr>
        <w:pStyle w:val="a3"/>
        <w:spacing w:after="160" w:line="259" w:lineRule="auto"/>
        <w:ind w:left="1080"/>
        <w:jc w:val="both"/>
        <w:rPr>
          <w:rFonts w:ascii="Times New Roman" w:hAnsi="Times New Roman" w:cs="Times New Roman"/>
          <w:lang w:val="ro-RO"/>
        </w:rPr>
      </w:pPr>
    </w:p>
    <w:p w:rsidR="00A912A3" w:rsidRPr="008A58DF" w:rsidRDefault="003F3167" w:rsidP="003F3167">
      <w:pPr>
        <w:pStyle w:val="a3"/>
        <w:spacing w:after="160" w:line="259" w:lineRule="auto"/>
        <w:ind w:left="1080"/>
        <w:jc w:val="both"/>
        <w:rPr>
          <w:sz w:val="24"/>
          <w:szCs w:val="24"/>
          <w:lang w:val="ro-RO"/>
        </w:rPr>
      </w:pPr>
      <w:r w:rsidRPr="006D670F">
        <w:rPr>
          <w:rFonts w:ascii="Times New Roman" w:hAnsi="Times New Roman" w:cs="Times New Roman"/>
          <w:sz w:val="24"/>
          <w:szCs w:val="24"/>
          <w:lang w:val="ro-RO"/>
        </w:rPr>
        <w:t xml:space="preserve">Secretar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 Consiliului local                                                         </w:t>
      </w:r>
    </w:p>
    <w:sectPr w:rsidR="00A912A3" w:rsidRPr="008A58DF" w:rsidSect="00C145C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0C3" w:rsidRDefault="00BD70C3" w:rsidP="00C145CD">
      <w:pPr>
        <w:spacing w:after="0" w:line="240" w:lineRule="auto"/>
      </w:pPr>
      <w:r>
        <w:separator/>
      </w:r>
    </w:p>
  </w:endnote>
  <w:endnote w:type="continuationSeparator" w:id="0">
    <w:p w:rsidR="00BD70C3" w:rsidRDefault="00BD70C3" w:rsidP="00C1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0C3" w:rsidRDefault="00BD70C3" w:rsidP="00C145CD">
      <w:pPr>
        <w:spacing w:after="0" w:line="240" w:lineRule="auto"/>
      </w:pPr>
      <w:r>
        <w:separator/>
      </w:r>
    </w:p>
  </w:footnote>
  <w:footnote w:type="continuationSeparator" w:id="0">
    <w:p w:rsidR="00BD70C3" w:rsidRDefault="00BD70C3" w:rsidP="00C14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7B9"/>
    <w:multiLevelType w:val="hybridMultilevel"/>
    <w:tmpl w:val="18A27712"/>
    <w:lvl w:ilvl="0" w:tplc="FF3AF9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C437BB"/>
    <w:multiLevelType w:val="hybridMultilevel"/>
    <w:tmpl w:val="72BC2306"/>
    <w:lvl w:ilvl="0" w:tplc="B56EE2C2">
      <w:start w:val="1"/>
      <w:numFmt w:val="bullet"/>
      <w:lvlText w:val="─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5069DC"/>
    <w:multiLevelType w:val="hybridMultilevel"/>
    <w:tmpl w:val="7214E286"/>
    <w:lvl w:ilvl="0" w:tplc="D1D221F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9CD1FDC"/>
    <w:multiLevelType w:val="hybridMultilevel"/>
    <w:tmpl w:val="78EC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9745CA"/>
    <w:multiLevelType w:val="hybridMultilevel"/>
    <w:tmpl w:val="0C30CEBC"/>
    <w:lvl w:ilvl="0" w:tplc="2E500A2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442C1"/>
    <w:rsid w:val="000B21A0"/>
    <w:rsid w:val="000C6E6C"/>
    <w:rsid w:val="00107AD5"/>
    <w:rsid w:val="00143121"/>
    <w:rsid w:val="00150B6B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8581F"/>
    <w:rsid w:val="00291D97"/>
    <w:rsid w:val="00295563"/>
    <w:rsid w:val="002967D3"/>
    <w:rsid w:val="002E630E"/>
    <w:rsid w:val="003A1E0F"/>
    <w:rsid w:val="003A5159"/>
    <w:rsid w:val="003A5A9F"/>
    <w:rsid w:val="003C2A2D"/>
    <w:rsid w:val="003E2DE7"/>
    <w:rsid w:val="003F2845"/>
    <w:rsid w:val="003F3167"/>
    <w:rsid w:val="00413238"/>
    <w:rsid w:val="0042596E"/>
    <w:rsid w:val="004335E2"/>
    <w:rsid w:val="0045443A"/>
    <w:rsid w:val="0048196D"/>
    <w:rsid w:val="004B141A"/>
    <w:rsid w:val="004C1EE1"/>
    <w:rsid w:val="004C4CED"/>
    <w:rsid w:val="004E1B1E"/>
    <w:rsid w:val="00565050"/>
    <w:rsid w:val="0058158E"/>
    <w:rsid w:val="00585091"/>
    <w:rsid w:val="005D422F"/>
    <w:rsid w:val="00637315"/>
    <w:rsid w:val="006608AF"/>
    <w:rsid w:val="00660E9B"/>
    <w:rsid w:val="00676D6C"/>
    <w:rsid w:val="00683D60"/>
    <w:rsid w:val="00683DA2"/>
    <w:rsid w:val="006A7937"/>
    <w:rsid w:val="006F169A"/>
    <w:rsid w:val="0070679D"/>
    <w:rsid w:val="00717E33"/>
    <w:rsid w:val="00777ACD"/>
    <w:rsid w:val="007B6ABE"/>
    <w:rsid w:val="007C0A79"/>
    <w:rsid w:val="007C6546"/>
    <w:rsid w:val="007C7840"/>
    <w:rsid w:val="007D404E"/>
    <w:rsid w:val="007F68AF"/>
    <w:rsid w:val="0080411B"/>
    <w:rsid w:val="00807958"/>
    <w:rsid w:val="00811596"/>
    <w:rsid w:val="00815009"/>
    <w:rsid w:val="00872EBA"/>
    <w:rsid w:val="00883067"/>
    <w:rsid w:val="008A58DF"/>
    <w:rsid w:val="008C7314"/>
    <w:rsid w:val="008D52A6"/>
    <w:rsid w:val="00916F77"/>
    <w:rsid w:val="00926381"/>
    <w:rsid w:val="0093085C"/>
    <w:rsid w:val="00955FBB"/>
    <w:rsid w:val="009564B7"/>
    <w:rsid w:val="0097506F"/>
    <w:rsid w:val="009A7B91"/>
    <w:rsid w:val="009B001F"/>
    <w:rsid w:val="009E55FC"/>
    <w:rsid w:val="00A00571"/>
    <w:rsid w:val="00A04972"/>
    <w:rsid w:val="00A37717"/>
    <w:rsid w:val="00A603D8"/>
    <w:rsid w:val="00A615F1"/>
    <w:rsid w:val="00A7106A"/>
    <w:rsid w:val="00A912A3"/>
    <w:rsid w:val="00A912E7"/>
    <w:rsid w:val="00AC76A8"/>
    <w:rsid w:val="00AE52BA"/>
    <w:rsid w:val="00AE77B4"/>
    <w:rsid w:val="00AF30F0"/>
    <w:rsid w:val="00B06D83"/>
    <w:rsid w:val="00B07E07"/>
    <w:rsid w:val="00B1053B"/>
    <w:rsid w:val="00B10FBB"/>
    <w:rsid w:val="00B60960"/>
    <w:rsid w:val="00BD479B"/>
    <w:rsid w:val="00BD70C3"/>
    <w:rsid w:val="00BD77CB"/>
    <w:rsid w:val="00C0178C"/>
    <w:rsid w:val="00C11EF9"/>
    <w:rsid w:val="00C145CD"/>
    <w:rsid w:val="00C609E1"/>
    <w:rsid w:val="00CD05E2"/>
    <w:rsid w:val="00CF2B86"/>
    <w:rsid w:val="00D02801"/>
    <w:rsid w:val="00D171C7"/>
    <w:rsid w:val="00D86977"/>
    <w:rsid w:val="00DC1640"/>
    <w:rsid w:val="00DC3CDF"/>
    <w:rsid w:val="00DE58AD"/>
    <w:rsid w:val="00DF5D75"/>
    <w:rsid w:val="00E10492"/>
    <w:rsid w:val="00E261CF"/>
    <w:rsid w:val="00E3164B"/>
    <w:rsid w:val="00E33522"/>
    <w:rsid w:val="00E568E0"/>
    <w:rsid w:val="00E70F05"/>
    <w:rsid w:val="00EB0D52"/>
    <w:rsid w:val="00ED1F18"/>
    <w:rsid w:val="00EE45D5"/>
    <w:rsid w:val="00EF7712"/>
    <w:rsid w:val="00F31DF7"/>
    <w:rsid w:val="00F37D1F"/>
    <w:rsid w:val="00F4533B"/>
    <w:rsid w:val="00F6718E"/>
    <w:rsid w:val="00F80C26"/>
    <w:rsid w:val="00F86879"/>
    <w:rsid w:val="00F91FC5"/>
    <w:rsid w:val="00F94237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9263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2638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263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263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4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45CD"/>
  </w:style>
  <w:style w:type="paragraph" w:customStyle="1" w:styleId="11">
    <w:name w:val="Абзац списка1"/>
    <w:aliases w:val="HotarirePunct1"/>
    <w:basedOn w:val="a"/>
    <w:link w:val="ListParagraphChar"/>
    <w:rsid w:val="00717E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character" w:customStyle="1" w:styleId="ListParagraphChar">
    <w:name w:val="List Paragraph Char"/>
    <w:aliases w:val="HotarirePunct1 Char"/>
    <w:link w:val="11"/>
    <w:locked/>
    <w:rsid w:val="00717E33"/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9263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2638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263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263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4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45CD"/>
  </w:style>
  <w:style w:type="paragraph" w:customStyle="1" w:styleId="11">
    <w:name w:val="Абзац списка1"/>
    <w:aliases w:val="HotarirePunct1"/>
    <w:basedOn w:val="a"/>
    <w:link w:val="ListParagraphChar"/>
    <w:rsid w:val="00717E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character" w:customStyle="1" w:styleId="ListParagraphChar">
    <w:name w:val="List Paragraph Char"/>
    <w:aliases w:val="HotarirePunct1 Char"/>
    <w:link w:val="11"/>
    <w:locked/>
    <w:rsid w:val="00717E33"/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952F-12A9-43EF-9863-AF71C578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2023-05-18T13:30:00Z</cp:lastPrinted>
  <dcterms:created xsi:type="dcterms:W3CDTF">2023-04-04T10:35:00Z</dcterms:created>
  <dcterms:modified xsi:type="dcterms:W3CDTF">2023-05-18T13:31:00Z</dcterms:modified>
</cp:coreProperties>
</file>