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1418"/>
        <w:gridCol w:w="4535"/>
      </w:tblGrid>
      <w:tr w:rsidR="0009117B" w:rsidRPr="009A0A37" w:rsidTr="0009117B">
        <w:trPr>
          <w:trHeight w:val="1268"/>
        </w:trPr>
        <w:tc>
          <w:tcPr>
            <w:tcW w:w="4112" w:type="dxa"/>
          </w:tcPr>
          <w:p w:rsidR="0009117B" w:rsidRPr="00E56D0D" w:rsidRDefault="0009117B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u-RU" w:eastAsia="ro-RO"/>
              </w:rPr>
            </w:pP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09117B">
        <w:trPr>
          <w:trHeight w:val="508"/>
        </w:trPr>
        <w:tc>
          <w:tcPr>
            <w:tcW w:w="41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  <w:p w:rsidR="007A152E" w:rsidRPr="00E56D0D" w:rsidRDefault="007A152E" w:rsidP="00B968DC">
            <w:pPr>
              <w:pStyle w:val="a6"/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ind w:left="-109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  <w:p w:rsidR="007A152E" w:rsidRPr="00E56D0D" w:rsidRDefault="007A152E" w:rsidP="00B968DC">
            <w:pPr>
              <w:pStyle w:val="a6"/>
              <w:ind w:left="-109"/>
              <w:jc w:val="center"/>
              <w:rPr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</w:tr>
    </w:tbl>
    <w:p w:rsidR="00392819" w:rsidRPr="00EF7871" w:rsidRDefault="00392819" w:rsidP="00507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392819" w:rsidRDefault="005D7E85" w:rsidP="005072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proect</w:t>
      </w:r>
    </w:p>
    <w:p w:rsidR="00392819" w:rsidRPr="006A6749" w:rsidRDefault="00A82D07" w:rsidP="003928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DECIZIE nr.</w:t>
      </w:r>
      <w:r w:rsidR="009A0A37">
        <w:rPr>
          <w:rFonts w:ascii="Times New Roman" w:hAnsi="Times New Roman" w:cs="Times New Roman"/>
          <w:b/>
          <w:sz w:val="24"/>
          <w:szCs w:val="24"/>
          <w:lang w:val="ro-RO"/>
        </w:rPr>
        <w:t>1/2</w:t>
      </w:r>
    </w:p>
    <w:p w:rsidR="00392819" w:rsidRPr="006A6749" w:rsidRDefault="00A82D07" w:rsidP="00A610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9A0A37">
        <w:rPr>
          <w:rFonts w:ascii="Times New Roman" w:hAnsi="Times New Roman" w:cs="Times New Roman"/>
          <w:sz w:val="24"/>
          <w:szCs w:val="24"/>
          <w:lang w:val="ro-RO"/>
        </w:rPr>
        <w:t>03.02.2023</w:t>
      </w:r>
    </w:p>
    <w:p w:rsidR="00A6101D" w:rsidRPr="00F65E11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65E11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745ED4" w:rsidRPr="009A0A37" w:rsidRDefault="00745ED4" w:rsidP="00F65E11">
      <w:pPr>
        <w:spacing w:after="0"/>
        <w:ind w:right="-1192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A0A37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„Cu privire la aprobarea </w:t>
      </w:r>
      <w:bookmarkStart w:id="0" w:name="_GoBack"/>
      <w:bookmarkEnd w:id="0"/>
    </w:p>
    <w:p w:rsidR="006A6749" w:rsidRPr="009A0A37" w:rsidRDefault="00F65E11" w:rsidP="006A6749">
      <w:pPr>
        <w:spacing w:after="0"/>
        <w:ind w:right="-1192" w:firstLine="142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A0A37">
        <w:rPr>
          <w:rFonts w:ascii="Times New Roman" w:hAnsi="Times New Roman" w:cs="Times New Roman"/>
          <w:b/>
          <w:sz w:val="24"/>
          <w:szCs w:val="24"/>
          <w:lang w:val="ro-RO"/>
        </w:rPr>
        <w:t>D</w:t>
      </w:r>
      <w:r w:rsidR="00745ED4" w:rsidRPr="009A0A37">
        <w:rPr>
          <w:rFonts w:ascii="Times New Roman" w:hAnsi="Times New Roman" w:cs="Times New Roman"/>
          <w:b/>
          <w:sz w:val="24"/>
          <w:szCs w:val="24"/>
          <w:lang w:val="ro-RO"/>
        </w:rPr>
        <w:t>ării de seamă funciare</w:t>
      </w:r>
      <w:r w:rsidR="006A6749" w:rsidRPr="009A0A3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UAT </w:t>
      </w:r>
    </w:p>
    <w:p w:rsidR="00745ED4" w:rsidRPr="009A0A37" w:rsidRDefault="00A82D07" w:rsidP="006A6749">
      <w:pPr>
        <w:ind w:right="-1192" w:firstLine="142"/>
        <w:rPr>
          <w:rFonts w:ascii="Times New Roman" w:hAnsi="Times New Roman" w:cs="Times New Roman"/>
          <w:sz w:val="24"/>
          <w:szCs w:val="24"/>
          <w:lang w:val="ro-RO"/>
        </w:rPr>
      </w:pPr>
      <w:r w:rsidRPr="009A0A37">
        <w:rPr>
          <w:rFonts w:ascii="Times New Roman" w:hAnsi="Times New Roman" w:cs="Times New Roman"/>
          <w:b/>
          <w:sz w:val="24"/>
          <w:szCs w:val="24"/>
          <w:lang w:val="ro-RO"/>
        </w:rPr>
        <w:t xml:space="preserve">Isacova </w:t>
      </w:r>
      <w:r w:rsidR="0070544B" w:rsidRPr="009A0A37">
        <w:rPr>
          <w:rFonts w:ascii="Times New Roman" w:hAnsi="Times New Roman" w:cs="Times New Roman"/>
          <w:b/>
          <w:sz w:val="24"/>
          <w:szCs w:val="24"/>
          <w:lang w:val="ro-RO"/>
        </w:rPr>
        <w:t>pentru anul 2023</w:t>
      </w:r>
      <w:r w:rsidR="006A6749" w:rsidRPr="009A0A37"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p w:rsidR="00745ED4" w:rsidRPr="00F65E11" w:rsidRDefault="00745ED4" w:rsidP="00745ED4">
      <w:pPr>
        <w:ind w:right="-30"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>Conform prevederilor Codului Fu</w:t>
      </w:r>
      <w:r w:rsidR="00936D18">
        <w:rPr>
          <w:rFonts w:ascii="Times New Roman" w:hAnsi="Times New Roman" w:cs="Times New Roman"/>
          <w:sz w:val="24"/>
          <w:szCs w:val="24"/>
          <w:lang w:val="ro-RO"/>
        </w:rPr>
        <w:t>nciar</w:t>
      </w:r>
      <w:r w:rsidR="0070544B">
        <w:rPr>
          <w:rFonts w:ascii="Times New Roman" w:hAnsi="Times New Roman" w:cs="Times New Roman"/>
          <w:sz w:val="24"/>
          <w:szCs w:val="24"/>
          <w:lang w:val="ro-RO"/>
        </w:rPr>
        <w:t xml:space="preserve"> nr.828 din 25 decembrie1991</w:t>
      </w:r>
      <w:r w:rsidR="00936D18">
        <w:rPr>
          <w:rFonts w:ascii="Times New Roman" w:hAnsi="Times New Roman" w:cs="Times New Roman"/>
          <w:sz w:val="24"/>
          <w:szCs w:val="24"/>
          <w:lang w:val="ro-RO"/>
        </w:rPr>
        <w:t>, Hotărârea Guvernului nr.</w:t>
      </w:r>
      <w:r w:rsidR="0070544B">
        <w:rPr>
          <w:rFonts w:ascii="Times New Roman" w:hAnsi="Times New Roman" w:cs="Times New Roman"/>
          <w:sz w:val="24"/>
          <w:szCs w:val="24"/>
          <w:lang w:val="ro-RO"/>
        </w:rPr>
        <w:t>24 din 11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>.01.1995 pentru aprobarea Regulamentului cu privire la conținutul documentației cadastrului funciar</w:t>
      </w:r>
      <w:r w:rsidR="00936D18">
        <w:rPr>
          <w:rFonts w:ascii="Times New Roman" w:hAnsi="Times New Roman" w:cs="Times New Roman"/>
          <w:sz w:val="24"/>
          <w:szCs w:val="24"/>
          <w:lang w:val="ro-RO"/>
        </w:rPr>
        <w:t xml:space="preserve"> și modificările ulterioare in Hotărâ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>rea Guvernului nr.222 din 27.02.07,</w:t>
      </w:r>
      <w:r w:rsidR="0070544B">
        <w:rPr>
          <w:rFonts w:ascii="Times New Roman" w:hAnsi="Times New Roman" w:cs="Times New Roman"/>
          <w:sz w:val="24"/>
          <w:szCs w:val="24"/>
          <w:lang w:val="ro-RO"/>
        </w:rPr>
        <w:t xml:space="preserve"> art.14(2) al Legii privind Administrația publică locală nr.436-XVI din 28.12.2006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>, studiind materialele cadastrale ale Unității Administrativ Teritoriale Isacova</w:t>
      </w:r>
      <w:r w:rsidR="0070544B">
        <w:rPr>
          <w:rFonts w:ascii="Times New Roman" w:hAnsi="Times New Roman" w:cs="Times New Roman"/>
          <w:sz w:val="24"/>
          <w:szCs w:val="24"/>
          <w:lang w:val="ro-RO"/>
        </w:rPr>
        <w:t>, situația la data de 01.01.2023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, prezentate de specialistul în reglementarea problemelor funciare, </w:t>
      </w:r>
      <w:r w:rsidR="00A94B20">
        <w:rPr>
          <w:rFonts w:ascii="Times New Roman" w:hAnsi="Times New Roman" w:cs="Times New Roman"/>
          <w:sz w:val="24"/>
          <w:szCs w:val="24"/>
          <w:lang w:val="ro-RO"/>
        </w:rPr>
        <w:t xml:space="preserve">avizul comisiei </w:t>
      </w:r>
      <w:r w:rsidRPr="00F65E11">
        <w:rPr>
          <w:rFonts w:ascii="Times New Roman" w:hAnsi="Times New Roman" w:cs="Times New Roman"/>
          <w:sz w:val="24"/>
          <w:szCs w:val="24"/>
          <w:lang w:val="ro-MO"/>
        </w:rPr>
        <w:t>d</w:t>
      </w:r>
      <w:r w:rsidR="00A94B20">
        <w:rPr>
          <w:rFonts w:ascii="Times New Roman" w:hAnsi="Times New Roman" w:cs="Times New Roman"/>
          <w:sz w:val="24"/>
          <w:szCs w:val="24"/>
          <w:lang w:val="ro-MO"/>
        </w:rPr>
        <w:t xml:space="preserve">e </w:t>
      </w:r>
      <w:r w:rsidRPr="00F65E11">
        <w:rPr>
          <w:rFonts w:ascii="Times New Roman" w:hAnsi="Times New Roman" w:cs="Times New Roman"/>
          <w:sz w:val="24"/>
          <w:szCs w:val="24"/>
          <w:lang w:val="ro-MO"/>
        </w:rPr>
        <w:t xml:space="preserve">specialitate 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>Consiliul sătesc Isacova</w:t>
      </w:r>
      <w:r w:rsidR="00F65E1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F65E11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745ED4" w:rsidRPr="00F65E11" w:rsidRDefault="00745ED4" w:rsidP="00745ED4">
      <w:pPr>
        <w:ind w:right="-1192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45ED4" w:rsidRPr="00F65E11" w:rsidRDefault="00745ED4" w:rsidP="00745ED4">
      <w:pPr>
        <w:numPr>
          <w:ilvl w:val="0"/>
          <w:numId w:val="9"/>
        </w:numPr>
        <w:spacing w:after="0" w:line="240" w:lineRule="auto"/>
        <w:ind w:right="-17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Se ia act de informare raportul privind aprobarea dării de seamă funciare pentru anul </w:t>
      </w:r>
      <w:r w:rsidR="0070544B">
        <w:rPr>
          <w:rFonts w:ascii="Times New Roman" w:hAnsi="Times New Roman" w:cs="Times New Roman"/>
          <w:sz w:val="24"/>
          <w:szCs w:val="24"/>
          <w:lang w:val="ro-RO"/>
        </w:rPr>
        <w:t>2023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 prezentat de către specialistul în reglementarea problemelor funciare.</w:t>
      </w:r>
    </w:p>
    <w:p w:rsidR="00745ED4" w:rsidRPr="00F65E11" w:rsidRDefault="00745ED4" w:rsidP="00745ED4">
      <w:pPr>
        <w:numPr>
          <w:ilvl w:val="0"/>
          <w:numId w:val="9"/>
        </w:numPr>
        <w:spacing w:after="0" w:line="240" w:lineRule="auto"/>
        <w:ind w:right="-17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Se aprobă </w:t>
      </w:r>
      <w:r w:rsidR="00C4591B">
        <w:rPr>
          <w:rFonts w:ascii="Times New Roman" w:hAnsi="Times New Roman" w:cs="Times New Roman"/>
          <w:sz w:val="24"/>
          <w:szCs w:val="24"/>
          <w:lang w:val="ro-RO"/>
        </w:rPr>
        <w:t>darea de seamă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 funciar</w:t>
      </w:r>
      <w:r w:rsidR="00C4591B">
        <w:rPr>
          <w:rFonts w:ascii="Times New Roman" w:hAnsi="Times New Roman" w:cs="Times New Roman"/>
          <w:sz w:val="24"/>
          <w:szCs w:val="24"/>
          <w:lang w:val="ro-RO"/>
        </w:rPr>
        <w:t>ă a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 Unității Administrativ Teritoriale Isac</w:t>
      </w:r>
      <w:r w:rsidR="0070544B">
        <w:rPr>
          <w:rFonts w:ascii="Times New Roman" w:hAnsi="Times New Roman" w:cs="Times New Roman"/>
          <w:sz w:val="24"/>
          <w:szCs w:val="24"/>
          <w:lang w:val="ro-RO"/>
        </w:rPr>
        <w:t>ova la situația de la 01.01.2023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r w:rsidR="00C4591B">
        <w:rPr>
          <w:rFonts w:ascii="Times New Roman" w:hAnsi="Times New Roman" w:cs="Times New Roman"/>
          <w:sz w:val="24"/>
          <w:szCs w:val="24"/>
          <w:lang w:val="ro-RO"/>
        </w:rPr>
        <w:t>confirmarea suprafeței totale</w:t>
      </w:r>
      <w:r w:rsidR="008A1CA4">
        <w:rPr>
          <w:rFonts w:ascii="Times New Roman" w:hAnsi="Times New Roman" w:cs="Times New Roman"/>
          <w:sz w:val="24"/>
          <w:szCs w:val="24"/>
          <w:lang w:val="ro-RO"/>
        </w:rPr>
        <w:t xml:space="preserve"> de 2477,0</w:t>
      </w:r>
      <w:r w:rsidR="00C4591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>ha, inclusiv pe categorii de terenuri:</w:t>
      </w:r>
    </w:p>
    <w:p w:rsidR="00745ED4" w:rsidRPr="00F65E11" w:rsidRDefault="00745ED4" w:rsidP="00745ED4">
      <w:pPr>
        <w:numPr>
          <w:ilvl w:val="0"/>
          <w:numId w:val="10"/>
        </w:numPr>
        <w:spacing w:after="0" w:line="240" w:lineRule="auto"/>
        <w:ind w:right="-17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Terenuri </w:t>
      </w:r>
      <w:r w:rsidR="00AD2EE4">
        <w:rPr>
          <w:rFonts w:ascii="Times New Roman" w:hAnsi="Times New Roman" w:cs="Times New Roman"/>
          <w:sz w:val="24"/>
          <w:szCs w:val="24"/>
          <w:lang w:val="ro-RO"/>
        </w:rPr>
        <w:t>cu destinație agricolă-1861 ha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C4591B" w:rsidRDefault="00745ED4" w:rsidP="00C4591B">
      <w:pPr>
        <w:numPr>
          <w:ilvl w:val="0"/>
          <w:numId w:val="10"/>
        </w:numPr>
        <w:spacing w:after="0" w:line="240" w:lineRule="auto"/>
        <w:ind w:right="-17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D2EE4">
        <w:rPr>
          <w:rFonts w:ascii="Times New Roman" w:hAnsi="Times New Roman" w:cs="Times New Roman"/>
          <w:sz w:val="24"/>
          <w:szCs w:val="24"/>
          <w:lang w:val="ro-RO"/>
        </w:rPr>
        <w:t>Terenuri</w:t>
      </w:r>
      <w:r w:rsidR="00AD2EE4" w:rsidRPr="00AD2EE4">
        <w:rPr>
          <w:rFonts w:ascii="Times New Roman" w:hAnsi="Times New Roman" w:cs="Times New Roman"/>
          <w:sz w:val="24"/>
          <w:szCs w:val="24"/>
          <w:lang w:val="ro-RO"/>
        </w:rPr>
        <w:t>le localității</w:t>
      </w:r>
      <w:r w:rsidRPr="00AD2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D2EE4">
        <w:rPr>
          <w:rFonts w:ascii="Times New Roman" w:hAnsi="Times New Roman" w:cs="Times New Roman"/>
          <w:sz w:val="24"/>
          <w:szCs w:val="24"/>
          <w:lang w:val="ro-RO"/>
        </w:rPr>
        <w:t>-208 ha</w:t>
      </w:r>
    </w:p>
    <w:p w:rsidR="00AD2EE4" w:rsidRDefault="00AD2EE4" w:rsidP="00C4591B">
      <w:pPr>
        <w:numPr>
          <w:ilvl w:val="0"/>
          <w:numId w:val="10"/>
        </w:numPr>
        <w:spacing w:after="0" w:line="240" w:lineRule="auto"/>
        <w:ind w:right="-17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Terenuri cu destinație industrială- 14,18 ha</w:t>
      </w:r>
    </w:p>
    <w:p w:rsidR="00AD2EE4" w:rsidRDefault="00AD2EE4" w:rsidP="00C4591B">
      <w:pPr>
        <w:numPr>
          <w:ilvl w:val="0"/>
          <w:numId w:val="10"/>
        </w:numPr>
        <w:spacing w:after="0" w:line="240" w:lineRule="auto"/>
        <w:ind w:right="-17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Terenurile fondului silvic-322 ha</w:t>
      </w:r>
    </w:p>
    <w:p w:rsidR="00AD2EE4" w:rsidRPr="00AD2EE4" w:rsidRDefault="00AD2EE4" w:rsidP="00C4591B">
      <w:pPr>
        <w:numPr>
          <w:ilvl w:val="0"/>
          <w:numId w:val="10"/>
        </w:numPr>
        <w:spacing w:after="0" w:line="240" w:lineRule="auto"/>
        <w:ind w:right="-17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Terenurile fondului apelor-71.35</w:t>
      </w:r>
    </w:p>
    <w:p w:rsidR="00936D18" w:rsidRPr="00936D18" w:rsidRDefault="00936D18" w:rsidP="00936D18">
      <w:pPr>
        <w:pStyle w:val="a4"/>
        <w:numPr>
          <w:ilvl w:val="0"/>
          <w:numId w:val="9"/>
        </w:numPr>
        <w:spacing w:after="0" w:line="240" w:lineRule="auto"/>
        <w:ind w:right="-17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36D18">
        <w:rPr>
          <w:rFonts w:ascii="Times New Roman" w:hAnsi="Times New Roman" w:cs="Times New Roman"/>
          <w:sz w:val="24"/>
          <w:szCs w:val="24"/>
          <w:lang w:val="ro-RO"/>
        </w:rPr>
        <w:t>Spe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cialistul pentru reglementarea regimului funciar, </w:t>
      </w:r>
      <w:r w:rsidR="0070544B">
        <w:rPr>
          <w:rFonts w:ascii="Times New Roman" w:hAnsi="Times New Roman" w:cs="Times New Roman"/>
          <w:sz w:val="24"/>
          <w:szCs w:val="24"/>
          <w:lang w:val="ro-RO"/>
        </w:rPr>
        <w:t>Donțu Tihon</w:t>
      </w:r>
      <w:r>
        <w:rPr>
          <w:rFonts w:ascii="Times New Roman" w:hAnsi="Times New Roman" w:cs="Times New Roman"/>
          <w:sz w:val="24"/>
          <w:szCs w:val="24"/>
          <w:lang w:val="ro-RO"/>
        </w:rPr>
        <w:t>, va înregistra la Agenția Relații Funciare și Cadastru darea de seamă funciară.</w:t>
      </w:r>
    </w:p>
    <w:p w:rsidR="00745ED4" w:rsidRPr="00936D18" w:rsidRDefault="00745ED4" w:rsidP="00936D18">
      <w:pPr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>Control</w:t>
      </w:r>
      <w:r w:rsidR="00944A0A">
        <w:rPr>
          <w:rFonts w:ascii="Times New Roman" w:hAnsi="Times New Roman" w:cs="Times New Roman"/>
          <w:sz w:val="24"/>
          <w:szCs w:val="24"/>
          <w:lang w:val="ro-RO"/>
        </w:rPr>
        <w:t>ul asupra executării prezentei D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ecizii revine primarului s. Isacova, </w:t>
      </w:r>
      <w:r w:rsidR="00936D18"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936D18">
        <w:rPr>
          <w:rFonts w:ascii="Times New Roman" w:hAnsi="Times New Roman" w:cs="Times New Roman"/>
          <w:sz w:val="24"/>
          <w:szCs w:val="24"/>
          <w:lang w:val="ro-RO"/>
        </w:rPr>
        <w:t>lui Stanislav Cvasnîi.</w:t>
      </w: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36D18" w:rsidRDefault="00936D18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6101D" w:rsidRPr="00F65E11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  <w:r w:rsidR="0082301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</w:t>
      </w:r>
    </w:p>
    <w:p w:rsidR="00A6101D" w:rsidRPr="00F65E11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>Semnat la data de _____________</w:t>
      </w:r>
    </w:p>
    <w:p w:rsidR="00A6101D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5D7E85" w:rsidRDefault="00706C59" w:rsidP="00F0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06C59">
        <w:rPr>
          <w:rFonts w:ascii="Times New Roman" w:hAnsi="Times New Roman" w:cs="Times New Roman"/>
          <w:sz w:val="24"/>
          <w:szCs w:val="24"/>
          <w:lang w:val="ro-RO"/>
        </w:rPr>
        <w:t>Contrasemnează:</w:t>
      </w:r>
    </w:p>
    <w:p w:rsidR="00520860" w:rsidRPr="00F00034" w:rsidRDefault="00811635" w:rsidP="00F0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>Secretar</w:t>
      </w:r>
      <w:r w:rsidR="00F65E11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="008C7DA7">
        <w:rPr>
          <w:rFonts w:ascii="Times New Roman" w:hAnsi="Times New Roman" w:cs="Times New Roman"/>
          <w:sz w:val="24"/>
          <w:szCs w:val="24"/>
          <w:lang w:val="ro-RO"/>
        </w:rPr>
        <w:t xml:space="preserve"> al </w:t>
      </w:r>
      <w:r w:rsidR="00F65E11">
        <w:rPr>
          <w:rFonts w:ascii="Times New Roman" w:hAnsi="Times New Roman" w:cs="Times New Roman"/>
          <w:sz w:val="24"/>
          <w:szCs w:val="24"/>
          <w:lang w:val="ro-RO"/>
        </w:rPr>
        <w:t xml:space="preserve"> Consiliului  local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</w:t>
      </w:r>
      <w:r w:rsidR="00013A9B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F65E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4056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sectPr w:rsidR="00520860" w:rsidRPr="00F00034" w:rsidSect="00A26E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700" w:rsidRDefault="00550700" w:rsidP="00A6101D">
      <w:pPr>
        <w:spacing w:after="0" w:line="240" w:lineRule="auto"/>
      </w:pPr>
      <w:r>
        <w:separator/>
      </w:r>
    </w:p>
  </w:endnote>
  <w:endnote w:type="continuationSeparator" w:id="0">
    <w:p w:rsidR="00550700" w:rsidRDefault="00550700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700" w:rsidRDefault="00550700" w:rsidP="00A6101D">
      <w:pPr>
        <w:spacing w:after="0" w:line="240" w:lineRule="auto"/>
      </w:pPr>
      <w:r>
        <w:separator/>
      </w:r>
    </w:p>
  </w:footnote>
  <w:footnote w:type="continuationSeparator" w:id="0">
    <w:p w:rsidR="00550700" w:rsidRDefault="00550700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23199"/>
    <w:multiLevelType w:val="hybridMultilevel"/>
    <w:tmpl w:val="0BE0DC2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D72EA"/>
    <w:multiLevelType w:val="hybridMultilevel"/>
    <w:tmpl w:val="1AA816FC"/>
    <w:lvl w:ilvl="0" w:tplc="69C2A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437"/>
    <w:rsid w:val="00005E37"/>
    <w:rsid w:val="00013A9B"/>
    <w:rsid w:val="00026FB1"/>
    <w:rsid w:val="0003162F"/>
    <w:rsid w:val="000348CB"/>
    <w:rsid w:val="00047343"/>
    <w:rsid w:val="0009117B"/>
    <w:rsid w:val="001265AD"/>
    <w:rsid w:val="001A66A9"/>
    <w:rsid w:val="00251D56"/>
    <w:rsid w:val="002C0DB0"/>
    <w:rsid w:val="002D34B9"/>
    <w:rsid w:val="003311D4"/>
    <w:rsid w:val="00352B25"/>
    <w:rsid w:val="00392819"/>
    <w:rsid w:val="004053ED"/>
    <w:rsid w:val="00413988"/>
    <w:rsid w:val="00443AB6"/>
    <w:rsid w:val="00473B72"/>
    <w:rsid w:val="00477B86"/>
    <w:rsid w:val="004C2434"/>
    <w:rsid w:val="004F66FE"/>
    <w:rsid w:val="0050727B"/>
    <w:rsid w:val="00520860"/>
    <w:rsid w:val="00540A8F"/>
    <w:rsid w:val="00550700"/>
    <w:rsid w:val="005B581B"/>
    <w:rsid w:val="005D1995"/>
    <w:rsid w:val="005D7E85"/>
    <w:rsid w:val="00616699"/>
    <w:rsid w:val="00646014"/>
    <w:rsid w:val="00672F62"/>
    <w:rsid w:val="0069683A"/>
    <w:rsid w:val="006A6749"/>
    <w:rsid w:val="006E02B2"/>
    <w:rsid w:val="0070544B"/>
    <w:rsid w:val="00706C59"/>
    <w:rsid w:val="00712639"/>
    <w:rsid w:val="007300C2"/>
    <w:rsid w:val="0074056E"/>
    <w:rsid w:val="00745ED4"/>
    <w:rsid w:val="00770E68"/>
    <w:rsid w:val="007A152E"/>
    <w:rsid w:val="007B0D4F"/>
    <w:rsid w:val="007C0AB4"/>
    <w:rsid w:val="007C4B0D"/>
    <w:rsid w:val="00805859"/>
    <w:rsid w:val="00811635"/>
    <w:rsid w:val="00823017"/>
    <w:rsid w:val="008A1CA4"/>
    <w:rsid w:val="008A7961"/>
    <w:rsid w:val="008B21AC"/>
    <w:rsid w:val="008C7DA7"/>
    <w:rsid w:val="00936D18"/>
    <w:rsid w:val="00944A0A"/>
    <w:rsid w:val="00950769"/>
    <w:rsid w:val="009A0A37"/>
    <w:rsid w:val="009F7830"/>
    <w:rsid w:val="00A10021"/>
    <w:rsid w:val="00A26ECE"/>
    <w:rsid w:val="00A561CA"/>
    <w:rsid w:val="00A6101D"/>
    <w:rsid w:val="00A82D07"/>
    <w:rsid w:val="00A94B20"/>
    <w:rsid w:val="00AA5491"/>
    <w:rsid w:val="00AD2EE4"/>
    <w:rsid w:val="00AF1B67"/>
    <w:rsid w:val="00AF39FE"/>
    <w:rsid w:val="00B923EA"/>
    <w:rsid w:val="00B968DC"/>
    <w:rsid w:val="00BA2351"/>
    <w:rsid w:val="00BA6C19"/>
    <w:rsid w:val="00BE361B"/>
    <w:rsid w:val="00C07BF7"/>
    <w:rsid w:val="00C4591B"/>
    <w:rsid w:val="00C46770"/>
    <w:rsid w:val="00CF3264"/>
    <w:rsid w:val="00D36B56"/>
    <w:rsid w:val="00DA01CD"/>
    <w:rsid w:val="00DC7D28"/>
    <w:rsid w:val="00DD749F"/>
    <w:rsid w:val="00DF6FFF"/>
    <w:rsid w:val="00E56D0D"/>
    <w:rsid w:val="00EF7871"/>
    <w:rsid w:val="00F00034"/>
    <w:rsid w:val="00F65E11"/>
    <w:rsid w:val="00FA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7</cp:revision>
  <cp:lastPrinted>2023-01-30T14:11:00Z</cp:lastPrinted>
  <dcterms:created xsi:type="dcterms:W3CDTF">2023-01-30T09:28:00Z</dcterms:created>
  <dcterms:modified xsi:type="dcterms:W3CDTF">2023-01-30T14:12:00Z</dcterms:modified>
</cp:coreProperties>
</file>