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F474DE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4738CA" w:rsidRPr="00CD107F" w:rsidRDefault="004738CA" w:rsidP="00CD107F">
      <w:pPr>
        <w:ind w:right="-1192"/>
        <w:jc w:val="center"/>
        <w:rPr>
          <w:lang w:val="ro-RO"/>
        </w:rPr>
      </w:pPr>
    </w:p>
    <w:p w:rsidR="00AF4F8E" w:rsidRDefault="004738CA" w:rsidP="00AF4F8E">
      <w:pPr>
        <w:ind w:left="4320" w:right="-1192" w:hanging="4320"/>
        <w:rPr>
          <w:sz w:val="24"/>
          <w:szCs w:val="24"/>
          <w:lang w:val="ro-MO"/>
        </w:rPr>
      </w:pPr>
      <w:r w:rsidRPr="004738CA">
        <w:rPr>
          <w:sz w:val="24"/>
          <w:szCs w:val="24"/>
          <w:lang w:val="ro-MO"/>
        </w:rPr>
        <w:t>proiect</w:t>
      </w:r>
    </w:p>
    <w:p w:rsidR="004738CA" w:rsidRPr="004738CA" w:rsidRDefault="004738CA" w:rsidP="00AF4F8E">
      <w:pPr>
        <w:ind w:left="4320" w:right="-1192" w:hanging="4320"/>
        <w:rPr>
          <w:sz w:val="24"/>
          <w:szCs w:val="24"/>
          <w:lang w:val="ro-MO"/>
        </w:rPr>
      </w:pPr>
    </w:p>
    <w:p w:rsidR="00AF4F8E" w:rsidRPr="006D4DD5" w:rsidRDefault="00363DAE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DECIZIE</w:t>
      </w:r>
      <w:r w:rsidR="004E5B13">
        <w:rPr>
          <w:b/>
          <w:sz w:val="24"/>
          <w:szCs w:val="24"/>
          <w:lang w:val="ro-MO"/>
        </w:rPr>
        <w:t xml:space="preserve"> </w:t>
      </w:r>
      <w:r w:rsidR="009D4DB8" w:rsidRPr="003C6F7B">
        <w:rPr>
          <w:b/>
          <w:sz w:val="24"/>
          <w:szCs w:val="24"/>
          <w:lang w:val="ro-MO"/>
        </w:rPr>
        <w:t>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91299F">
        <w:rPr>
          <w:b/>
          <w:color w:val="000000" w:themeColor="text1"/>
          <w:sz w:val="24"/>
          <w:szCs w:val="24"/>
          <w:lang w:val="ro-MO"/>
        </w:rPr>
        <w:t>3/</w:t>
      </w:r>
      <w:r w:rsidR="004653B4">
        <w:rPr>
          <w:b/>
          <w:color w:val="000000" w:themeColor="text1"/>
          <w:sz w:val="24"/>
          <w:szCs w:val="24"/>
          <w:lang w:val="ro-MO"/>
        </w:rPr>
        <w:t>8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bookmarkStart w:id="0" w:name="_GoBack"/>
      <w:bookmarkEnd w:id="0"/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EF75D9" w:rsidRDefault="00AF4F8E" w:rsidP="006D3FCC">
      <w:pPr>
        <w:ind w:right="-30"/>
        <w:jc w:val="both"/>
        <w:rPr>
          <w:b/>
          <w:sz w:val="24"/>
          <w:szCs w:val="24"/>
          <w:lang w:val="ro-MO"/>
        </w:rPr>
      </w:pPr>
      <w:r w:rsidRPr="001E4F60">
        <w:rPr>
          <w:sz w:val="24"/>
          <w:szCs w:val="24"/>
          <w:lang w:val="ro-MO"/>
        </w:rPr>
        <w:t>”</w:t>
      </w:r>
      <w:r w:rsidRPr="001E4F60">
        <w:rPr>
          <w:b/>
          <w:sz w:val="24"/>
          <w:szCs w:val="24"/>
          <w:lang w:val="ro-MO"/>
        </w:rPr>
        <w:t xml:space="preserve">Cu privire la </w:t>
      </w:r>
      <w:r w:rsidR="006D3FCC">
        <w:rPr>
          <w:b/>
          <w:sz w:val="24"/>
          <w:szCs w:val="24"/>
          <w:lang w:val="ro-MO"/>
        </w:rPr>
        <w:t>modificarea</w:t>
      </w:r>
      <w:r w:rsidR="00F82063" w:rsidRPr="001E4F60">
        <w:rPr>
          <w:b/>
          <w:sz w:val="24"/>
          <w:szCs w:val="24"/>
          <w:lang w:val="ro-MO"/>
        </w:rPr>
        <w:t xml:space="preserve"> bugetului</w:t>
      </w:r>
      <w:r w:rsidR="00EF75D9">
        <w:rPr>
          <w:b/>
          <w:sz w:val="24"/>
          <w:szCs w:val="24"/>
          <w:lang w:val="ro-MO"/>
        </w:rPr>
        <w:t xml:space="preserve"> </w:t>
      </w:r>
      <w:r w:rsidR="00D15451">
        <w:rPr>
          <w:b/>
          <w:sz w:val="24"/>
          <w:szCs w:val="24"/>
          <w:lang w:val="ro-MO"/>
        </w:rPr>
        <w:t>local</w:t>
      </w:r>
    </w:p>
    <w:p w:rsidR="006D3FCC" w:rsidRDefault="00F82063" w:rsidP="006D3FCC">
      <w:pPr>
        <w:ind w:right="-30"/>
        <w:jc w:val="both"/>
        <w:rPr>
          <w:b/>
          <w:sz w:val="24"/>
          <w:szCs w:val="24"/>
          <w:lang w:val="ro-MO"/>
        </w:rPr>
      </w:pPr>
      <w:r w:rsidRPr="001E4F60">
        <w:rPr>
          <w:b/>
          <w:sz w:val="24"/>
          <w:szCs w:val="24"/>
          <w:lang w:val="ro-MO"/>
        </w:rPr>
        <w:t xml:space="preserve"> Isacova pe</w:t>
      </w:r>
      <w:r w:rsidR="00363DAE">
        <w:rPr>
          <w:b/>
          <w:sz w:val="24"/>
          <w:szCs w:val="24"/>
          <w:lang w:val="ro-MO"/>
        </w:rPr>
        <w:t xml:space="preserve"> anul 2021”</w:t>
      </w: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2E3479" w:rsidRDefault="006D3FCC" w:rsidP="00033464">
      <w:pPr>
        <w:spacing w:line="276" w:lineRule="auto"/>
        <w:ind w:right="14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În temeiul art.28 al Legii privind finanțele publice locale nr.397-XV din 16 octombrie     2003,</w:t>
      </w:r>
      <w:r w:rsidR="00363DAE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Legea Republicii Moldova privind administrația publică Locală nr.436</w:t>
      </w:r>
      <w:r w:rsidR="00363DAE">
        <w:rPr>
          <w:sz w:val="24"/>
          <w:szCs w:val="24"/>
          <w:lang w:val="ro-MO"/>
        </w:rPr>
        <w:t>-XVI</w:t>
      </w:r>
      <w:r>
        <w:rPr>
          <w:sz w:val="24"/>
          <w:szCs w:val="24"/>
          <w:lang w:val="ro-MO"/>
        </w:rPr>
        <w:t xml:space="preserve"> din 28 decembrie 2006 art.14 alin.</w:t>
      </w:r>
      <w:r w:rsidR="00363DAE">
        <w:rPr>
          <w:sz w:val="24"/>
          <w:szCs w:val="24"/>
          <w:lang w:val="ro-MO"/>
        </w:rPr>
        <w:t>(</w:t>
      </w:r>
      <w:r>
        <w:rPr>
          <w:sz w:val="24"/>
          <w:szCs w:val="24"/>
          <w:lang w:val="ro-MO"/>
        </w:rPr>
        <w:t>2</w:t>
      </w:r>
      <w:r w:rsidR="00363DAE">
        <w:rPr>
          <w:sz w:val="24"/>
          <w:szCs w:val="24"/>
          <w:lang w:val="ro-MO"/>
        </w:rPr>
        <w:t>)</w:t>
      </w:r>
      <w:r>
        <w:rPr>
          <w:sz w:val="24"/>
          <w:szCs w:val="24"/>
          <w:lang w:val="ro-MO"/>
        </w:rPr>
        <w:t xml:space="preserve"> lit.n</w:t>
      </w:r>
      <w:r w:rsidR="00363DAE">
        <w:rPr>
          <w:sz w:val="24"/>
          <w:szCs w:val="24"/>
          <w:lang w:val="ro-MO"/>
        </w:rPr>
        <w:t>)</w:t>
      </w:r>
      <w:r>
        <w:rPr>
          <w:sz w:val="24"/>
          <w:szCs w:val="24"/>
          <w:lang w:val="ro-MO"/>
        </w:rPr>
        <w:t>,</w:t>
      </w:r>
      <w:r w:rsidR="00363DAE">
        <w:rPr>
          <w:sz w:val="24"/>
          <w:szCs w:val="24"/>
          <w:lang w:val="ro-MO"/>
        </w:rPr>
        <w:t xml:space="preserve"> avizul </w:t>
      </w:r>
      <w:r>
        <w:rPr>
          <w:sz w:val="24"/>
          <w:szCs w:val="24"/>
          <w:lang w:val="ro-MO"/>
        </w:rPr>
        <w:t>comisiei de specialitate,</w:t>
      </w:r>
      <w:r w:rsidR="00363DAE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Consiliul local Isacova</w:t>
      </w:r>
    </w:p>
    <w:p w:rsidR="006D3FCC" w:rsidRDefault="006D3FCC" w:rsidP="00033464">
      <w:pPr>
        <w:spacing w:line="276" w:lineRule="auto"/>
        <w:ind w:right="-30"/>
        <w:jc w:val="both"/>
        <w:rPr>
          <w:sz w:val="24"/>
          <w:szCs w:val="24"/>
          <w:lang w:val="ro-MO"/>
        </w:rPr>
      </w:pPr>
    </w:p>
    <w:p w:rsidR="00E737A4" w:rsidRDefault="006D3FCC" w:rsidP="00E737A4">
      <w:pPr>
        <w:ind w:right="-30"/>
        <w:jc w:val="center"/>
        <w:rPr>
          <w:b/>
          <w:sz w:val="24"/>
          <w:szCs w:val="24"/>
          <w:lang w:val="ro-MO"/>
        </w:rPr>
      </w:pPr>
      <w:r w:rsidRPr="006D3FCC">
        <w:rPr>
          <w:b/>
          <w:sz w:val="24"/>
          <w:szCs w:val="24"/>
          <w:lang w:val="ro-MO"/>
        </w:rPr>
        <w:t>D</w:t>
      </w:r>
      <w:r w:rsidR="00E737A4">
        <w:rPr>
          <w:b/>
          <w:sz w:val="24"/>
          <w:szCs w:val="24"/>
          <w:lang w:val="ro-MO"/>
        </w:rPr>
        <w:t>E</w:t>
      </w:r>
      <w:r w:rsidRPr="006D3FCC">
        <w:rPr>
          <w:b/>
          <w:sz w:val="24"/>
          <w:szCs w:val="24"/>
          <w:lang w:val="ro-MO"/>
        </w:rPr>
        <w:t>CIDE</w:t>
      </w:r>
      <w:r w:rsidR="004738CA">
        <w:rPr>
          <w:b/>
          <w:sz w:val="24"/>
          <w:szCs w:val="24"/>
          <w:lang w:val="ro-MO"/>
        </w:rPr>
        <w:t>:</w:t>
      </w:r>
    </w:p>
    <w:p w:rsidR="00E737A4" w:rsidRDefault="003E09C9" w:rsidP="00033464">
      <w:pPr>
        <w:tabs>
          <w:tab w:val="left" w:pos="2430"/>
        </w:tabs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</w:p>
    <w:p w:rsidR="00033464" w:rsidRDefault="00033464" w:rsidP="00A7789C">
      <w:pPr>
        <w:pStyle w:val="a5"/>
        <w:numPr>
          <w:ilvl w:val="0"/>
          <w:numId w:val="10"/>
        </w:numPr>
        <w:spacing w:line="276" w:lineRule="auto"/>
        <w:ind w:left="42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modifică bugetul local Isacova pentru anul 2021 după cum urmează:</w:t>
      </w:r>
    </w:p>
    <w:p w:rsidR="00033464" w:rsidRDefault="00A7789C" w:rsidP="00A7789C">
      <w:pPr>
        <w:pStyle w:val="a5"/>
        <w:spacing w:line="276" w:lineRule="auto"/>
        <w:ind w:left="426" w:right="-2" w:hanging="36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</w:t>
      </w:r>
      <w:r w:rsidR="00033464">
        <w:rPr>
          <w:sz w:val="24"/>
          <w:szCs w:val="24"/>
          <w:lang w:val="ro-MO"/>
        </w:rPr>
        <w:t>Conform anexei nr.1 a Deciziei Consiliului Raional nr.2/1 din 18 februarie 2021 ”Cu privire la modificarea bugetului raiona</w:t>
      </w:r>
      <w:r>
        <w:rPr>
          <w:sz w:val="24"/>
          <w:szCs w:val="24"/>
          <w:lang w:val="ro-MO"/>
        </w:rPr>
        <w:t xml:space="preserve">l pe anul 2021”, </w:t>
      </w:r>
      <w:r w:rsidR="00033464">
        <w:rPr>
          <w:sz w:val="24"/>
          <w:szCs w:val="24"/>
          <w:lang w:val="ro-MO"/>
        </w:rPr>
        <w:t xml:space="preserve">în bugetul raional au fost prevăzute transferuri cu destinație specială Primăriei Isacova în sumă de </w:t>
      </w:r>
      <w:r>
        <w:rPr>
          <w:b/>
          <w:sz w:val="24"/>
          <w:szCs w:val="24"/>
          <w:lang w:val="ro-MO"/>
        </w:rPr>
        <w:t xml:space="preserve">1 </w:t>
      </w:r>
      <w:r w:rsidR="00033464" w:rsidRPr="00033464">
        <w:rPr>
          <w:b/>
          <w:sz w:val="24"/>
          <w:szCs w:val="24"/>
          <w:lang w:val="ro-MO"/>
        </w:rPr>
        <w:t>5</w:t>
      </w:r>
      <w:r>
        <w:rPr>
          <w:b/>
          <w:sz w:val="24"/>
          <w:szCs w:val="24"/>
          <w:lang w:val="ro-MO"/>
        </w:rPr>
        <w:t>00</w:t>
      </w:r>
      <w:r w:rsidR="00033464">
        <w:rPr>
          <w:b/>
          <w:sz w:val="24"/>
          <w:szCs w:val="24"/>
          <w:lang w:val="ro-MO"/>
        </w:rPr>
        <w:t xml:space="preserve"> </w:t>
      </w:r>
      <w:r w:rsidR="00033464" w:rsidRPr="00033464">
        <w:rPr>
          <w:b/>
          <w:sz w:val="24"/>
          <w:szCs w:val="24"/>
          <w:lang w:val="ro-MO"/>
        </w:rPr>
        <w:t>000 lei</w:t>
      </w:r>
      <w:r w:rsidR="00033464">
        <w:rPr>
          <w:b/>
          <w:sz w:val="24"/>
          <w:szCs w:val="24"/>
          <w:lang w:val="ro-MO"/>
        </w:rPr>
        <w:t xml:space="preserve">, </w:t>
      </w:r>
      <w:r w:rsidR="00033464">
        <w:rPr>
          <w:sz w:val="24"/>
          <w:szCs w:val="24"/>
          <w:lang w:val="ro-MO"/>
        </w:rPr>
        <w:t>pentru lucrări de iluminat stradal din satul Isacova.</w:t>
      </w:r>
    </w:p>
    <w:p w:rsidR="00033464" w:rsidRDefault="00A7789C" w:rsidP="00A7789C">
      <w:pPr>
        <w:pStyle w:val="a5"/>
        <w:spacing w:line="276" w:lineRule="auto"/>
        <w:ind w:left="426" w:right="-2" w:hanging="360"/>
        <w:jc w:val="both"/>
        <w:rPr>
          <w:b/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</w:t>
      </w:r>
      <w:r w:rsidR="00033464">
        <w:rPr>
          <w:sz w:val="24"/>
          <w:szCs w:val="24"/>
          <w:lang w:val="ro-MO"/>
        </w:rPr>
        <w:t xml:space="preserve">Se majorează – </w:t>
      </w:r>
      <w:r w:rsidR="00033464" w:rsidRPr="00033464">
        <w:rPr>
          <w:b/>
          <w:sz w:val="24"/>
          <w:szCs w:val="24"/>
          <w:lang w:val="ro-MO"/>
        </w:rPr>
        <w:t>ECO</w:t>
      </w:r>
      <w:r w:rsidR="00033464">
        <w:rPr>
          <w:sz w:val="24"/>
          <w:szCs w:val="24"/>
          <w:lang w:val="ro-MO"/>
        </w:rPr>
        <w:t>.</w:t>
      </w:r>
      <w:r w:rsidR="00033464">
        <w:rPr>
          <w:b/>
          <w:sz w:val="24"/>
          <w:szCs w:val="24"/>
          <w:lang w:val="ro-MO"/>
        </w:rPr>
        <w:t xml:space="preserve">193120 – </w:t>
      </w:r>
      <w:r w:rsidR="00033464" w:rsidRPr="00033464">
        <w:rPr>
          <w:sz w:val="24"/>
          <w:szCs w:val="24"/>
          <w:lang w:val="ro-MO"/>
        </w:rPr>
        <w:t>transferuri capitale</w:t>
      </w:r>
      <w:r w:rsidR="00033464">
        <w:rPr>
          <w:sz w:val="24"/>
          <w:szCs w:val="24"/>
          <w:lang w:val="ro-MO"/>
        </w:rPr>
        <w:t xml:space="preserve"> primite cu destinație specială între bugetele de nivelul doi și bugetele locale de nivelul întîi în cadrul unei unități administrativ-teritoriale cu </w:t>
      </w:r>
      <w:r>
        <w:rPr>
          <w:b/>
          <w:sz w:val="24"/>
          <w:szCs w:val="24"/>
          <w:lang w:val="ro-MO"/>
        </w:rPr>
        <w:t xml:space="preserve">1 </w:t>
      </w:r>
      <w:r w:rsidR="00033464">
        <w:rPr>
          <w:b/>
          <w:sz w:val="24"/>
          <w:szCs w:val="24"/>
          <w:lang w:val="ro-MO"/>
        </w:rPr>
        <w:t>5</w:t>
      </w:r>
      <w:r>
        <w:rPr>
          <w:b/>
          <w:sz w:val="24"/>
          <w:szCs w:val="24"/>
          <w:lang w:val="ro-MO"/>
        </w:rPr>
        <w:t>00</w:t>
      </w:r>
      <w:r w:rsidR="00033464">
        <w:rPr>
          <w:b/>
          <w:sz w:val="24"/>
          <w:szCs w:val="24"/>
          <w:lang w:val="ro-MO"/>
        </w:rPr>
        <w:t> 000 lei;</w:t>
      </w:r>
    </w:p>
    <w:p w:rsidR="00A6785D" w:rsidRDefault="00A7789C" w:rsidP="00A6785D">
      <w:pPr>
        <w:pStyle w:val="a5"/>
        <w:spacing w:line="276" w:lineRule="auto"/>
        <w:ind w:left="426" w:right="-2" w:hanging="36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</w:t>
      </w:r>
      <w:r w:rsidR="00033464">
        <w:rPr>
          <w:sz w:val="24"/>
          <w:szCs w:val="24"/>
          <w:lang w:val="ro-MO"/>
        </w:rPr>
        <w:t xml:space="preserve">Se majorează </w:t>
      </w:r>
      <w:r w:rsidR="00033464">
        <w:rPr>
          <w:b/>
          <w:sz w:val="24"/>
          <w:szCs w:val="24"/>
          <w:lang w:val="ro-MO"/>
        </w:rPr>
        <w:t xml:space="preserve">ECO.313120 – </w:t>
      </w:r>
      <w:r w:rsidR="00033464" w:rsidRPr="00033464">
        <w:rPr>
          <w:sz w:val="24"/>
          <w:szCs w:val="24"/>
          <w:lang w:val="ro-MO"/>
        </w:rPr>
        <w:t>reparații capitale</w:t>
      </w:r>
      <w:r w:rsidR="00033464">
        <w:rPr>
          <w:sz w:val="24"/>
          <w:szCs w:val="24"/>
          <w:lang w:val="ro-MO"/>
        </w:rPr>
        <w:t xml:space="preserve"> ale instalațiilor de transmisie, iluminat stradal satul Isacova cu </w:t>
      </w:r>
      <w:r>
        <w:rPr>
          <w:b/>
          <w:sz w:val="24"/>
          <w:szCs w:val="24"/>
          <w:lang w:val="ro-MO"/>
        </w:rPr>
        <w:t xml:space="preserve">1 </w:t>
      </w:r>
      <w:r w:rsidR="00033464" w:rsidRPr="00033464">
        <w:rPr>
          <w:b/>
          <w:sz w:val="24"/>
          <w:szCs w:val="24"/>
          <w:lang w:val="ro-MO"/>
        </w:rPr>
        <w:t>5</w:t>
      </w:r>
      <w:r>
        <w:rPr>
          <w:b/>
          <w:sz w:val="24"/>
          <w:szCs w:val="24"/>
          <w:lang w:val="ro-MO"/>
        </w:rPr>
        <w:t>00</w:t>
      </w:r>
      <w:r w:rsidR="00033464" w:rsidRPr="00033464">
        <w:rPr>
          <w:b/>
          <w:sz w:val="24"/>
          <w:szCs w:val="24"/>
          <w:lang w:val="ro-MO"/>
        </w:rPr>
        <w:t> 000 lei</w:t>
      </w:r>
      <w:r w:rsidR="00D86721">
        <w:rPr>
          <w:b/>
          <w:sz w:val="24"/>
          <w:szCs w:val="24"/>
          <w:lang w:val="ro-MO"/>
        </w:rPr>
        <w:t>.</w:t>
      </w:r>
    </w:p>
    <w:p w:rsidR="00906269" w:rsidRPr="00906269" w:rsidRDefault="00A6785D" w:rsidP="00A6785D">
      <w:pPr>
        <w:pStyle w:val="a5"/>
        <w:spacing w:line="276" w:lineRule="auto"/>
        <w:ind w:left="426" w:right="-2" w:hanging="36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2. </w:t>
      </w:r>
      <w:r w:rsidR="006D3FCC" w:rsidRPr="004738CA">
        <w:rPr>
          <w:sz w:val="24"/>
          <w:szCs w:val="24"/>
          <w:lang w:val="ro-MO"/>
        </w:rPr>
        <w:t>Se alocă din contul soldului de mijloace</w:t>
      </w:r>
      <w:r w:rsidR="003E09C9" w:rsidRPr="004738CA">
        <w:rPr>
          <w:sz w:val="24"/>
          <w:szCs w:val="24"/>
          <w:lang w:val="ro-MO"/>
        </w:rPr>
        <w:t xml:space="preserve"> băneș</w:t>
      </w:r>
      <w:r w:rsidR="008D71F8" w:rsidRPr="004738CA">
        <w:rPr>
          <w:sz w:val="24"/>
          <w:szCs w:val="24"/>
          <w:lang w:val="ro-MO"/>
        </w:rPr>
        <w:t>ti</w:t>
      </w:r>
      <w:r w:rsidR="006D3FCC" w:rsidRPr="004738CA">
        <w:rPr>
          <w:sz w:val="24"/>
          <w:szCs w:val="24"/>
          <w:lang w:val="ro-MO"/>
        </w:rPr>
        <w:t xml:space="preserve"> format în rezultatul execut</w:t>
      </w:r>
      <w:r w:rsidR="00E737A4" w:rsidRPr="004738CA">
        <w:rPr>
          <w:sz w:val="24"/>
          <w:szCs w:val="24"/>
          <w:lang w:val="ro-MO"/>
        </w:rPr>
        <w:t>ării bugetului</w:t>
      </w:r>
      <w:r w:rsidR="006D3FCC" w:rsidRPr="004738CA">
        <w:rPr>
          <w:sz w:val="24"/>
          <w:szCs w:val="24"/>
          <w:lang w:val="ro-MO"/>
        </w:rPr>
        <w:t xml:space="preserve"> pe</w:t>
      </w:r>
      <w:r w:rsidR="008D71F8" w:rsidRPr="004738CA">
        <w:rPr>
          <w:sz w:val="24"/>
          <w:szCs w:val="24"/>
          <w:lang w:val="ro-MO"/>
        </w:rPr>
        <w:t>ntru</w:t>
      </w:r>
      <w:r w:rsidR="004738CA" w:rsidRPr="004738CA">
        <w:rPr>
          <w:sz w:val="24"/>
          <w:szCs w:val="24"/>
          <w:lang w:val="ro-MO"/>
        </w:rPr>
        <w:t xml:space="preserve"> anul 2021</w:t>
      </w:r>
      <w:r w:rsidR="008D71F8" w:rsidRPr="004738CA">
        <w:rPr>
          <w:sz w:val="24"/>
          <w:szCs w:val="24"/>
          <w:lang w:val="ro-MO"/>
        </w:rPr>
        <w:t xml:space="preserve"> suma de</w:t>
      </w:r>
      <w:r w:rsidR="004738CA" w:rsidRPr="004738CA">
        <w:rPr>
          <w:sz w:val="24"/>
          <w:szCs w:val="24"/>
          <w:lang w:val="ro-MO"/>
        </w:rPr>
        <w:t>:</w:t>
      </w:r>
    </w:p>
    <w:p w:rsidR="00E737A4" w:rsidRDefault="00A6785D" w:rsidP="00A7789C">
      <w:pPr>
        <w:pStyle w:val="a5"/>
        <w:spacing w:line="276" w:lineRule="auto"/>
        <w:ind w:left="426" w:right="-2" w:hanging="36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</w:t>
      </w:r>
      <w:r w:rsidR="008D71F8" w:rsidRPr="004738CA">
        <w:rPr>
          <w:sz w:val="24"/>
          <w:szCs w:val="24"/>
          <w:lang w:val="ro-MO"/>
        </w:rPr>
        <w:t xml:space="preserve"> </w:t>
      </w:r>
      <w:r w:rsidR="004738CA">
        <w:rPr>
          <w:sz w:val="24"/>
          <w:szCs w:val="24"/>
          <w:lang w:val="ro-MO"/>
        </w:rPr>
        <w:t>- 6000 lei pentru servicii juridice;</w:t>
      </w:r>
    </w:p>
    <w:p w:rsidR="004738CA" w:rsidRDefault="00A6785D" w:rsidP="00A7789C">
      <w:pPr>
        <w:pStyle w:val="a5"/>
        <w:spacing w:line="276" w:lineRule="auto"/>
        <w:ind w:left="426" w:right="-2" w:hanging="36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</w:t>
      </w:r>
      <w:r w:rsidR="004738CA">
        <w:rPr>
          <w:sz w:val="24"/>
          <w:szCs w:val="24"/>
          <w:lang w:val="ro-MO"/>
        </w:rPr>
        <w:t>- 9000 lei pentru planul strategic de dezvoltare socio-economic.</w:t>
      </w:r>
    </w:p>
    <w:p w:rsidR="00906269" w:rsidRPr="004738CA" w:rsidRDefault="00906269" w:rsidP="00A7789C">
      <w:pPr>
        <w:pStyle w:val="a5"/>
        <w:spacing w:line="276" w:lineRule="auto"/>
        <w:ind w:left="426" w:right="-2" w:hanging="360"/>
        <w:jc w:val="both"/>
        <w:rPr>
          <w:sz w:val="24"/>
          <w:szCs w:val="24"/>
          <w:lang w:val="ro-MO"/>
        </w:rPr>
      </w:pPr>
    </w:p>
    <w:p w:rsidR="004738CA" w:rsidRDefault="004738CA" w:rsidP="00A7789C">
      <w:pPr>
        <w:spacing w:line="276" w:lineRule="auto"/>
        <w:ind w:left="-284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</w:t>
      </w:r>
      <w:r w:rsidR="00A7789C">
        <w:rPr>
          <w:sz w:val="24"/>
          <w:szCs w:val="24"/>
          <w:lang w:val="ro-MO"/>
        </w:rPr>
        <w:t xml:space="preserve">   </w:t>
      </w:r>
      <w:r w:rsidR="00DF39E4">
        <w:rPr>
          <w:sz w:val="24"/>
          <w:szCs w:val="24"/>
          <w:lang w:val="ro-MO"/>
        </w:rPr>
        <w:t>3</w:t>
      </w:r>
      <w:r w:rsidR="00E737A4" w:rsidRPr="00E737A4">
        <w:rPr>
          <w:sz w:val="24"/>
          <w:szCs w:val="24"/>
          <w:lang w:val="ro-MO"/>
        </w:rPr>
        <w:t>.</w:t>
      </w:r>
      <w:r w:rsidR="00DF39E4">
        <w:rPr>
          <w:sz w:val="24"/>
          <w:szCs w:val="24"/>
          <w:lang w:val="ro-MO"/>
        </w:rPr>
        <w:t xml:space="preserve"> </w:t>
      </w:r>
      <w:r w:rsidR="00FA7CEC" w:rsidRPr="00E737A4">
        <w:rPr>
          <w:sz w:val="24"/>
          <w:szCs w:val="24"/>
          <w:lang w:val="ro-MO"/>
        </w:rPr>
        <w:t>Executarea prezentei Decizii se pune pe seama cont</w:t>
      </w:r>
      <w:r w:rsidR="00384D94">
        <w:rPr>
          <w:sz w:val="24"/>
          <w:szCs w:val="24"/>
          <w:lang w:val="ro-MO"/>
        </w:rPr>
        <w:t>abilului șef d</w:t>
      </w:r>
      <w:r>
        <w:rPr>
          <w:sz w:val="24"/>
          <w:szCs w:val="24"/>
          <w:lang w:val="ro-MO"/>
        </w:rPr>
        <w:t>na Stoian Silvia.</w:t>
      </w:r>
    </w:p>
    <w:p w:rsidR="00FA7CEC" w:rsidRPr="00E737A4" w:rsidRDefault="004738CA" w:rsidP="00A7789C">
      <w:pPr>
        <w:spacing w:line="276" w:lineRule="auto"/>
        <w:ind w:left="-142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</w:t>
      </w:r>
      <w:r w:rsidR="00DF39E4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 </w:t>
      </w:r>
      <w:r w:rsidR="00DF39E4">
        <w:rPr>
          <w:sz w:val="24"/>
          <w:szCs w:val="24"/>
          <w:lang w:val="ro-MO"/>
        </w:rPr>
        <w:t>4</w:t>
      </w:r>
      <w:r w:rsidR="00E737A4">
        <w:rPr>
          <w:sz w:val="24"/>
          <w:szCs w:val="24"/>
          <w:lang w:val="ro-MO"/>
        </w:rPr>
        <w:t>.</w:t>
      </w:r>
      <w:r>
        <w:rPr>
          <w:sz w:val="24"/>
          <w:szCs w:val="24"/>
          <w:lang w:val="ro-MO"/>
        </w:rPr>
        <w:t xml:space="preserve"> </w:t>
      </w:r>
      <w:r w:rsidR="00FA7CEC" w:rsidRPr="00E737A4">
        <w:rPr>
          <w:sz w:val="24"/>
          <w:szCs w:val="24"/>
          <w:lang w:val="ro-MO"/>
        </w:rPr>
        <w:t>Controlu</w:t>
      </w:r>
      <w:r w:rsidR="00B214DC">
        <w:rPr>
          <w:sz w:val="24"/>
          <w:szCs w:val="24"/>
          <w:lang w:val="ro-MO"/>
        </w:rPr>
        <w:t xml:space="preserve">l executării prezentei Decizii </w:t>
      </w:r>
      <w:r w:rsidR="00FA7CEC" w:rsidRPr="00E737A4">
        <w:rPr>
          <w:sz w:val="24"/>
          <w:szCs w:val="24"/>
          <w:lang w:val="ro-MO"/>
        </w:rPr>
        <w:t xml:space="preserve">se pune pe seama primarului </w:t>
      </w:r>
      <w:r w:rsidR="009F09D9" w:rsidRPr="00E737A4">
        <w:rPr>
          <w:sz w:val="24"/>
          <w:szCs w:val="24"/>
          <w:lang w:val="ro-MO"/>
        </w:rPr>
        <w:t>Stanislav Cvasnîi</w:t>
      </w:r>
      <w:r w:rsidR="003E09C9">
        <w:rPr>
          <w:sz w:val="24"/>
          <w:szCs w:val="24"/>
          <w:lang w:val="ro-MO"/>
        </w:rPr>
        <w:t>.</w:t>
      </w:r>
    </w:p>
    <w:p w:rsidR="00E93CC6" w:rsidRPr="00E93CC6" w:rsidRDefault="00E93CC6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2B1C0F" w:rsidRDefault="002B1C0F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4738CA" w:rsidRDefault="004738CA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E93CC6" w:rsidRPr="00CD107F" w:rsidRDefault="00E93CC6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6D4DD5" w:rsidRPr="00D4414A" w:rsidRDefault="006D4DD5" w:rsidP="00033464">
      <w:pPr>
        <w:shd w:val="clear" w:color="auto" w:fill="FFFFFF"/>
        <w:spacing w:line="276" w:lineRule="auto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="0017176E">
        <w:rPr>
          <w:sz w:val="24"/>
          <w:szCs w:val="24"/>
          <w:lang w:val="ro-MO"/>
        </w:rPr>
        <w:t xml:space="preserve">                                                       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D97F6F" w:rsidRDefault="006D4DD5" w:rsidP="00033464">
      <w:pPr>
        <w:shd w:val="clear" w:color="auto" w:fill="FFFFFF"/>
        <w:spacing w:line="276" w:lineRule="auto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</w:t>
      </w:r>
      <w:r w:rsidR="00E737A4">
        <w:rPr>
          <w:sz w:val="16"/>
          <w:szCs w:val="16"/>
          <w:lang w:val="ro-MO"/>
        </w:rPr>
        <w:t xml:space="preserve">             </w:t>
      </w:r>
    </w:p>
    <w:p w:rsidR="004E5B13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4E5B13" w:rsidRPr="00D4414A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6D2654" w:rsidRPr="00723187" w:rsidRDefault="004738CA" w:rsidP="00723187">
      <w:pPr>
        <w:ind w:left="4320" w:right="-1192" w:hanging="3600"/>
        <w:rPr>
          <w:color w:val="000000"/>
          <w:sz w:val="28"/>
          <w:lang w:val="en-US"/>
        </w:rPr>
      </w:pPr>
      <w:r>
        <w:rPr>
          <w:color w:val="000000"/>
          <w:sz w:val="24"/>
          <w:szCs w:val="24"/>
          <w:lang w:val="ro-MO"/>
        </w:rPr>
        <w:t xml:space="preserve">Secretarul Consiliului local                    </w:t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>
        <w:rPr>
          <w:color w:val="000000"/>
          <w:sz w:val="24"/>
          <w:szCs w:val="24"/>
          <w:lang w:val="ro-MO"/>
        </w:rPr>
        <w:t>Boghiu Valentina</w:t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  <w:t xml:space="preserve">  </w:t>
      </w:r>
      <w:r w:rsidR="00723187">
        <w:rPr>
          <w:color w:val="000000"/>
          <w:sz w:val="24"/>
          <w:szCs w:val="24"/>
          <w:lang w:val="ro-MO"/>
        </w:rPr>
        <w:tab/>
        <w:t xml:space="preserve">            </w:t>
      </w:r>
    </w:p>
    <w:sectPr w:rsidR="006D2654" w:rsidRPr="00723187" w:rsidSect="00F474DE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F234E6"/>
    <w:multiLevelType w:val="hybridMultilevel"/>
    <w:tmpl w:val="5C4C527E"/>
    <w:lvl w:ilvl="0" w:tplc="F0DA6D9C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D74C7"/>
    <w:multiLevelType w:val="hybridMultilevel"/>
    <w:tmpl w:val="780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">
    <w:nsid w:val="3B2C596C"/>
    <w:multiLevelType w:val="hybridMultilevel"/>
    <w:tmpl w:val="9FC4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>
    <w:nsid w:val="7B1E0EF2"/>
    <w:multiLevelType w:val="multilevel"/>
    <w:tmpl w:val="218A2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464"/>
    <w:rsid w:val="001035C6"/>
    <w:rsid w:val="00123DB8"/>
    <w:rsid w:val="00134729"/>
    <w:rsid w:val="00155A6E"/>
    <w:rsid w:val="0017176E"/>
    <w:rsid w:val="001A3B41"/>
    <w:rsid w:val="001B69C4"/>
    <w:rsid w:val="001E4F60"/>
    <w:rsid w:val="001F3CB3"/>
    <w:rsid w:val="002314EF"/>
    <w:rsid w:val="00237EDE"/>
    <w:rsid w:val="00255E96"/>
    <w:rsid w:val="00274AB8"/>
    <w:rsid w:val="002B1C0F"/>
    <w:rsid w:val="002B7C5D"/>
    <w:rsid w:val="002E3479"/>
    <w:rsid w:val="003416EB"/>
    <w:rsid w:val="00350642"/>
    <w:rsid w:val="00363DAE"/>
    <w:rsid w:val="00384D94"/>
    <w:rsid w:val="003C6F7B"/>
    <w:rsid w:val="003E09C9"/>
    <w:rsid w:val="0041679A"/>
    <w:rsid w:val="00437FA5"/>
    <w:rsid w:val="004653B4"/>
    <w:rsid w:val="004738CA"/>
    <w:rsid w:val="00484201"/>
    <w:rsid w:val="004D3FA6"/>
    <w:rsid w:val="004E5B13"/>
    <w:rsid w:val="00507F88"/>
    <w:rsid w:val="0052027B"/>
    <w:rsid w:val="00554B65"/>
    <w:rsid w:val="005A7E55"/>
    <w:rsid w:val="006262CB"/>
    <w:rsid w:val="00661597"/>
    <w:rsid w:val="006A4605"/>
    <w:rsid w:val="006D2654"/>
    <w:rsid w:val="006D3FCC"/>
    <w:rsid w:val="006D4DD5"/>
    <w:rsid w:val="0071362B"/>
    <w:rsid w:val="00717132"/>
    <w:rsid w:val="00723187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8A06B6"/>
    <w:rsid w:val="008D71F8"/>
    <w:rsid w:val="00901DB3"/>
    <w:rsid w:val="00906269"/>
    <w:rsid w:val="0091299F"/>
    <w:rsid w:val="0095135C"/>
    <w:rsid w:val="009618F4"/>
    <w:rsid w:val="009A12DB"/>
    <w:rsid w:val="009D4DB8"/>
    <w:rsid w:val="009F09D9"/>
    <w:rsid w:val="00A2299F"/>
    <w:rsid w:val="00A45333"/>
    <w:rsid w:val="00A60B13"/>
    <w:rsid w:val="00A6785D"/>
    <w:rsid w:val="00A7789C"/>
    <w:rsid w:val="00AA61D7"/>
    <w:rsid w:val="00AF4F8E"/>
    <w:rsid w:val="00B06005"/>
    <w:rsid w:val="00B214DC"/>
    <w:rsid w:val="00B87612"/>
    <w:rsid w:val="00C957C6"/>
    <w:rsid w:val="00CB17F1"/>
    <w:rsid w:val="00CD107F"/>
    <w:rsid w:val="00D15451"/>
    <w:rsid w:val="00D7281F"/>
    <w:rsid w:val="00D736D4"/>
    <w:rsid w:val="00D80F9C"/>
    <w:rsid w:val="00D86721"/>
    <w:rsid w:val="00D97F6F"/>
    <w:rsid w:val="00DC453A"/>
    <w:rsid w:val="00DF39E4"/>
    <w:rsid w:val="00E737A4"/>
    <w:rsid w:val="00E93CC6"/>
    <w:rsid w:val="00ED32A6"/>
    <w:rsid w:val="00EF75D9"/>
    <w:rsid w:val="00F474DE"/>
    <w:rsid w:val="00F545D3"/>
    <w:rsid w:val="00F56352"/>
    <w:rsid w:val="00F74343"/>
    <w:rsid w:val="00F82063"/>
    <w:rsid w:val="00FA7CEC"/>
    <w:rsid w:val="00FD1F5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0F80-AC20-48E1-B080-B500E6DC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19</cp:revision>
  <cp:lastPrinted>2021-03-26T07:53:00Z</cp:lastPrinted>
  <dcterms:created xsi:type="dcterms:W3CDTF">2021-03-23T07:57:00Z</dcterms:created>
  <dcterms:modified xsi:type="dcterms:W3CDTF">2021-03-26T11:37:00Z</dcterms:modified>
</cp:coreProperties>
</file>