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6"/>
        <w:gridCol w:w="1418"/>
        <w:gridCol w:w="4535"/>
      </w:tblGrid>
      <w:tr w:rsidR="0009117B" w:rsidRPr="00203B8D" w:rsidTr="00113805">
        <w:trPr>
          <w:trHeight w:val="1268"/>
        </w:trPr>
        <w:tc>
          <w:tcPr>
            <w:tcW w:w="4256" w:type="dxa"/>
          </w:tcPr>
          <w:p w:rsidR="0009117B" w:rsidRPr="00117F3C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574BA1AE" wp14:editId="0B868554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113805">
        <w:trPr>
          <w:trHeight w:val="508"/>
        </w:trPr>
        <w:tc>
          <w:tcPr>
            <w:tcW w:w="42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9C20D3" w:rsidRPr="0004542C" w:rsidRDefault="009C20D3" w:rsidP="009C20D3">
      <w:pPr>
        <w:ind w:right="-1192"/>
        <w:rPr>
          <w:sz w:val="24"/>
          <w:szCs w:val="24"/>
          <w:lang w:val="ro-RO"/>
        </w:rPr>
      </w:pPr>
    </w:p>
    <w:p w:rsidR="00FE7AD6" w:rsidRPr="00FF4D9C" w:rsidRDefault="00FE7AD6" w:rsidP="00FE7AD6">
      <w:pPr>
        <w:ind w:right="-1"/>
        <w:jc w:val="center"/>
        <w:rPr>
          <w:b/>
          <w:sz w:val="24"/>
          <w:szCs w:val="24"/>
          <w:lang w:val="ro-RO"/>
        </w:rPr>
      </w:pPr>
      <w:r w:rsidRPr="00FF4D9C">
        <w:rPr>
          <w:b/>
          <w:sz w:val="24"/>
          <w:szCs w:val="24"/>
          <w:lang w:val="ro-RO"/>
        </w:rPr>
        <w:t>Dispoziţie nr.02/1-7-63</w:t>
      </w:r>
    </w:p>
    <w:p w:rsidR="00FE7AD6" w:rsidRPr="00FF4D9C" w:rsidRDefault="00FE7AD6" w:rsidP="00FE7AD6">
      <w:pPr>
        <w:ind w:right="-1"/>
        <w:jc w:val="center"/>
        <w:rPr>
          <w:b/>
          <w:sz w:val="24"/>
          <w:szCs w:val="24"/>
          <w:lang w:val="ro-RO"/>
        </w:rPr>
      </w:pPr>
      <w:r w:rsidRPr="00FF4D9C">
        <w:rPr>
          <w:b/>
          <w:sz w:val="24"/>
          <w:szCs w:val="24"/>
          <w:lang w:val="ro-RO"/>
        </w:rPr>
        <w:t>din 11.09.2020</w:t>
      </w:r>
    </w:p>
    <w:p w:rsidR="00FE7AD6" w:rsidRPr="0058206C" w:rsidRDefault="00FE7AD6" w:rsidP="00FE7AD6">
      <w:pPr>
        <w:ind w:right="-1192"/>
        <w:rPr>
          <w:sz w:val="24"/>
          <w:szCs w:val="24"/>
          <w:lang w:val="ro-RO"/>
        </w:rPr>
      </w:pPr>
    </w:p>
    <w:p w:rsidR="00FF4D9C" w:rsidRPr="00FF4D9C" w:rsidRDefault="00FE7AD6" w:rsidP="00FF4D9C">
      <w:pPr>
        <w:ind w:right="-1192" w:firstLine="708"/>
        <w:rPr>
          <w:b/>
          <w:sz w:val="24"/>
          <w:szCs w:val="24"/>
          <w:lang w:val="ro-RO"/>
        </w:rPr>
      </w:pPr>
      <w:r w:rsidRPr="00FF4D9C">
        <w:rPr>
          <w:b/>
          <w:sz w:val="24"/>
          <w:szCs w:val="24"/>
          <w:lang w:val="ro-RO"/>
        </w:rPr>
        <w:t>„Cu privire la stabilirea locurilor speciale</w:t>
      </w:r>
    </w:p>
    <w:p w:rsidR="00FE7AD6" w:rsidRPr="00FF4D9C" w:rsidRDefault="00FE7AD6" w:rsidP="00FF4D9C">
      <w:pPr>
        <w:ind w:right="-1192" w:firstLine="708"/>
        <w:rPr>
          <w:b/>
          <w:sz w:val="24"/>
          <w:szCs w:val="24"/>
          <w:lang w:val="ro-RO"/>
        </w:rPr>
      </w:pPr>
      <w:r w:rsidRPr="00FF4D9C">
        <w:rPr>
          <w:b/>
          <w:sz w:val="24"/>
          <w:szCs w:val="24"/>
          <w:lang w:val="ro-RO"/>
        </w:rPr>
        <w:t>de afișaj electoral și pentru desfășurarea</w:t>
      </w:r>
    </w:p>
    <w:p w:rsidR="00FE7AD6" w:rsidRPr="00FF4D9C" w:rsidRDefault="00FE7AD6" w:rsidP="00FF4D9C">
      <w:pPr>
        <w:tabs>
          <w:tab w:val="left" w:pos="4140"/>
        </w:tabs>
        <w:ind w:right="-1192" w:firstLine="851"/>
        <w:rPr>
          <w:b/>
          <w:sz w:val="24"/>
          <w:szCs w:val="24"/>
          <w:lang w:val="ro-RO"/>
        </w:rPr>
      </w:pPr>
      <w:r w:rsidRPr="00FF4D9C">
        <w:rPr>
          <w:b/>
          <w:sz w:val="24"/>
          <w:szCs w:val="24"/>
          <w:lang w:val="ro-RO"/>
        </w:rPr>
        <w:t>întrunirilor cu alegătorii</w:t>
      </w:r>
      <w:r w:rsidR="00203B8D">
        <w:rPr>
          <w:b/>
          <w:sz w:val="24"/>
          <w:szCs w:val="24"/>
          <w:lang w:val="ro-RO"/>
        </w:rPr>
        <w:t>.</w:t>
      </w:r>
      <w:bookmarkStart w:id="0" w:name="_GoBack"/>
      <w:bookmarkEnd w:id="0"/>
      <w:r w:rsidRPr="00FF4D9C">
        <w:rPr>
          <w:b/>
          <w:sz w:val="24"/>
          <w:szCs w:val="24"/>
          <w:lang w:val="ro-RO"/>
        </w:rPr>
        <w:t>”</w:t>
      </w:r>
      <w:r w:rsidR="00FF4D9C" w:rsidRPr="00FF4D9C">
        <w:rPr>
          <w:b/>
          <w:sz w:val="24"/>
          <w:szCs w:val="24"/>
          <w:lang w:val="ro-RO"/>
        </w:rPr>
        <w:tab/>
      </w:r>
    </w:p>
    <w:p w:rsidR="00FE7AD6" w:rsidRPr="0058206C" w:rsidRDefault="00FE7AD6" w:rsidP="00FE7AD6">
      <w:pPr>
        <w:ind w:right="-1192"/>
        <w:rPr>
          <w:sz w:val="24"/>
          <w:szCs w:val="24"/>
          <w:lang w:val="ro-RO"/>
        </w:rPr>
      </w:pPr>
    </w:p>
    <w:p w:rsidR="00FE7AD6" w:rsidRPr="0058206C" w:rsidRDefault="00FE7AD6" w:rsidP="005E6150">
      <w:pPr>
        <w:ind w:left="851" w:right="-143" w:firstLine="565"/>
        <w:jc w:val="both"/>
        <w:rPr>
          <w:sz w:val="24"/>
          <w:szCs w:val="24"/>
          <w:lang w:val="ro-RO"/>
        </w:rPr>
      </w:pPr>
      <w:r w:rsidRPr="0058206C">
        <w:rPr>
          <w:sz w:val="24"/>
          <w:szCs w:val="24"/>
          <w:lang w:val="ro-RO"/>
        </w:rPr>
        <w:t xml:space="preserve">În temeiul </w:t>
      </w:r>
      <w:r>
        <w:rPr>
          <w:sz w:val="24"/>
          <w:szCs w:val="24"/>
          <w:lang w:val="ro-RO"/>
        </w:rPr>
        <w:t>articolul 29 (</w:t>
      </w:r>
      <w:r w:rsidRPr="0058206C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>),</w:t>
      </w:r>
      <w:r w:rsidRPr="0058206C">
        <w:rPr>
          <w:sz w:val="24"/>
          <w:szCs w:val="24"/>
          <w:lang w:val="ro-RO"/>
        </w:rPr>
        <w:t xml:space="preserve"> art</w:t>
      </w:r>
      <w:r>
        <w:rPr>
          <w:sz w:val="24"/>
          <w:szCs w:val="24"/>
          <w:lang w:val="ro-RO"/>
        </w:rPr>
        <w:t xml:space="preserve">icolul </w:t>
      </w:r>
      <w:r w:rsidRPr="0058206C">
        <w:rPr>
          <w:sz w:val="24"/>
          <w:szCs w:val="24"/>
          <w:lang w:val="ro-RO"/>
        </w:rPr>
        <w:t xml:space="preserve">32 </w:t>
      </w:r>
      <w:r>
        <w:rPr>
          <w:sz w:val="24"/>
          <w:szCs w:val="24"/>
          <w:lang w:val="ro-RO"/>
        </w:rPr>
        <w:t>(</w:t>
      </w:r>
      <w:r w:rsidRPr="0058206C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 xml:space="preserve">) </w:t>
      </w:r>
      <w:r w:rsidRPr="0058206C">
        <w:rPr>
          <w:sz w:val="24"/>
          <w:szCs w:val="24"/>
          <w:lang w:val="ro-RO"/>
        </w:rPr>
        <w:t>al Legii nr.436-XVI din 28.12.2006 privind Administratia Publica Locala, art</w:t>
      </w:r>
      <w:r w:rsidR="005E6150">
        <w:rPr>
          <w:sz w:val="24"/>
          <w:szCs w:val="24"/>
          <w:lang w:val="ro-RO"/>
        </w:rPr>
        <w:t>icolul 52 pct.9 din codul electoral nr.1381/1997 pct,4 al Regulamentului privind modalitatea plasării publicității electorale și de promovare politică pe panourile publicitare aprobat prin Hotărîrea CEC nr.3328/2015 și pentru buna organizare și desfășurare a alegerilor Președintelui republicii Moldova din01 noiembrie 2020</w:t>
      </w:r>
    </w:p>
    <w:p w:rsidR="00FE7AD6" w:rsidRPr="00FF4D9C" w:rsidRDefault="00FE7AD6" w:rsidP="00FE7AD6">
      <w:pPr>
        <w:spacing w:before="120" w:after="120"/>
        <w:ind w:right="-1191"/>
        <w:jc w:val="center"/>
        <w:rPr>
          <w:b/>
          <w:sz w:val="24"/>
          <w:szCs w:val="24"/>
          <w:lang w:val="ro-RO"/>
        </w:rPr>
      </w:pPr>
      <w:r w:rsidRPr="00FF4D9C">
        <w:rPr>
          <w:b/>
          <w:sz w:val="24"/>
          <w:szCs w:val="24"/>
          <w:lang w:val="ro-RO"/>
        </w:rPr>
        <w:t>DISPUN:</w:t>
      </w:r>
    </w:p>
    <w:p w:rsidR="00FE7AD6" w:rsidRPr="005E6150" w:rsidRDefault="00FE7AD6" w:rsidP="005E6150">
      <w:pPr>
        <w:numPr>
          <w:ilvl w:val="0"/>
          <w:numId w:val="13"/>
        </w:numPr>
        <w:spacing w:after="0" w:line="240" w:lineRule="auto"/>
        <w:ind w:right="-143"/>
        <w:rPr>
          <w:sz w:val="24"/>
          <w:szCs w:val="24"/>
          <w:lang w:val="ro-RO"/>
        </w:rPr>
      </w:pPr>
      <w:r w:rsidRPr="0058206C">
        <w:rPr>
          <w:sz w:val="24"/>
          <w:szCs w:val="24"/>
          <w:lang w:val="ro-RO"/>
        </w:rPr>
        <w:t>Se stabilesc următoarele locuri speciale pentru afișaj electoral pe teritoriul</w:t>
      </w:r>
      <w:r>
        <w:rPr>
          <w:sz w:val="24"/>
          <w:szCs w:val="24"/>
          <w:lang w:val="ro-RO"/>
        </w:rPr>
        <w:t xml:space="preserve"> </w:t>
      </w:r>
      <w:r w:rsidRPr="00E9240B">
        <w:rPr>
          <w:sz w:val="24"/>
          <w:szCs w:val="24"/>
          <w:lang w:val="ro-RO"/>
        </w:rPr>
        <w:t>satului Isacova: Panour</w:t>
      </w:r>
      <w:r w:rsidR="00203B8D">
        <w:rPr>
          <w:sz w:val="24"/>
          <w:szCs w:val="24"/>
          <w:lang w:val="ro-RO"/>
        </w:rPr>
        <w:t xml:space="preserve">ile informative din preajma </w:t>
      </w:r>
      <w:r w:rsidRPr="00E9240B">
        <w:rPr>
          <w:sz w:val="24"/>
          <w:szCs w:val="24"/>
          <w:lang w:val="ro-RO"/>
        </w:rPr>
        <w:t xml:space="preserve"> primăriei Isacova.</w:t>
      </w:r>
      <w:r w:rsidRPr="005E6150">
        <w:rPr>
          <w:sz w:val="24"/>
          <w:szCs w:val="24"/>
          <w:lang w:val="ro-RO"/>
        </w:rPr>
        <w:t xml:space="preserve"> </w:t>
      </w:r>
    </w:p>
    <w:p w:rsidR="00FE7AD6" w:rsidRPr="00E9240B" w:rsidRDefault="00FE7AD6" w:rsidP="00FE7AD6">
      <w:pPr>
        <w:numPr>
          <w:ilvl w:val="0"/>
          <w:numId w:val="13"/>
        </w:numPr>
        <w:spacing w:after="0" w:line="240" w:lineRule="auto"/>
        <w:ind w:right="-143"/>
        <w:rPr>
          <w:sz w:val="24"/>
          <w:szCs w:val="24"/>
          <w:lang w:val="ro-RO"/>
        </w:rPr>
      </w:pPr>
      <w:r w:rsidRPr="0058206C">
        <w:rPr>
          <w:sz w:val="24"/>
          <w:szCs w:val="24"/>
          <w:lang w:val="ro-RO"/>
        </w:rPr>
        <w:t xml:space="preserve">Se interzice afișajul electoral în instituțiile de învățămînt, blocurile locative, </w:t>
      </w:r>
      <w:r w:rsidRPr="00E9240B">
        <w:rPr>
          <w:sz w:val="24"/>
          <w:szCs w:val="24"/>
          <w:lang w:val="ro-RO"/>
        </w:rPr>
        <w:t>pe arbori, garduri, piloni și alte locuri neprevăzute în prezenta dispoziție.</w:t>
      </w:r>
    </w:p>
    <w:p w:rsidR="00FE7AD6" w:rsidRDefault="00FE7AD6" w:rsidP="00FE7AD6">
      <w:pPr>
        <w:numPr>
          <w:ilvl w:val="0"/>
          <w:numId w:val="13"/>
        </w:numPr>
        <w:spacing w:after="0" w:line="240" w:lineRule="auto"/>
        <w:ind w:right="-143"/>
        <w:rPr>
          <w:sz w:val="24"/>
          <w:szCs w:val="24"/>
          <w:lang w:val="ro-RO"/>
        </w:rPr>
      </w:pPr>
      <w:r w:rsidRPr="0058206C">
        <w:rPr>
          <w:sz w:val="24"/>
          <w:szCs w:val="24"/>
          <w:lang w:val="ro-RO"/>
        </w:rPr>
        <w:t>Se stabilesc următoarele locuri speciale pentru desfășurarea întrunirilor cu</w:t>
      </w:r>
      <w:r>
        <w:rPr>
          <w:sz w:val="24"/>
          <w:szCs w:val="24"/>
          <w:lang w:val="ro-RO"/>
        </w:rPr>
        <w:t xml:space="preserve"> </w:t>
      </w:r>
      <w:r w:rsidRPr="00E9240B">
        <w:rPr>
          <w:sz w:val="24"/>
          <w:szCs w:val="24"/>
          <w:lang w:val="ro-RO"/>
        </w:rPr>
        <w:t xml:space="preserve">alegătorii pe teritoriul </w:t>
      </w:r>
      <w:r w:rsidR="00FF4D9C">
        <w:rPr>
          <w:sz w:val="24"/>
          <w:szCs w:val="24"/>
          <w:lang w:val="ro-RO"/>
        </w:rPr>
        <w:t>satului Isacova: Casa de cultură</w:t>
      </w:r>
      <w:r w:rsidR="005E6150">
        <w:rPr>
          <w:sz w:val="24"/>
          <w:szCs w:val="24"/>
          <w:lang w:val="ro-RO"/>
        </w:rPr>
        <w:t xml:space="preserve"> </w:t>
      </w:r>
      <w:r w:rsidR="00FF4D9C">
        <w:rPr>
          <w:sz w:val="24"/>
          <w:szCs w:val="24"/>
          <w:lang w:val="ro-RO"/>
        </w:rPr>
        <w:t xml:space="preserve"> si terenul aferent  Casei de cultură </w:t>
      </w:r>
      <w:r w:rsidR="005E6150">
        <w:rPr>
          <w:sz w:val="24"/>
          <w:szCs w:val="24"/>
          <w:lang w:val="ro-RO"/>
        </w:rPr>
        <w:t>din satul Isacova.</w:t>
      </w:r>
    </w:p>
    <w:p w:rsidR="005E6150" w:rsidRPr="00E9240B" w:rsidRDefault="00203B8D" w:rsidP="00FE7AD6">
      <w:pPr>
        <w:numPr>
          <w:ilvl w:val="0"/>
          <w:numId w:val="13"/>
        </w:numPr>
        <w:spacing w:after="0" w:line="240" w:lineRule="auto"/>
        <w:ind w:right="-14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Toate î</w:t>
      </w:r>
      <w:r w:rsidR="005E6150">
        <w:rPr>
          <w:sz w:val="24"/>
          <w:szCs w:val="24"/>
          <w:lang w:val="ro-RO"/>
        </w:rPr>
        <w:t>ntrunirile cu alegătorii se vor desfășura cu respectarea strictă a măsurilor de protecție a răspîndirii infecției COVID-19</w:t>
      </w:r>
      <w:r w:rsidR="00FF4D9C">
        <w:rPr>
          <w:sz w:val="24"/>
          <w:szCs w:val="24"/>
          <w:lang w:val="ro-RO"/>
        </w:rPr>
        <w:t>.</w:t>
      </w:r>
    </w:p>
    <w:p w:rsidR="00FE7AD6" w:rsidRPr="0058206C" w:rsidRDefault="00FE7AD6" w:rsidP="00FE7AD6">
      <w:pPr>
        <w:numPr>
          <w:ilvl w:val="0"/>
          <w:numId w:val="13"/>
        </w:numPr>
        <w:spacing w:after="0" w:line="240" w:lineRule="auto"/>
        <w:ind w:right="-1192"/>
        <w:rPr>
          <w:sz w:val="24"/>
          <w:szCs w:val="24"/>
          <w:lang w:val="ro-RO"/>
        </w:rPr>
      </w:pPr>
      <w:r w:rsidRPr="0058206C">
        <w:rPr>
          <w:sz w:val="24"/>
          <w:szCs w:val="24"/>
          <w:lang w:val="ro-RO"/>
        </w:rPr>
        <w:t>Controlul executării prezentei dispoziții mi-l asum.</w:t>
      </w:r>
    </w:p>
    <w:p w:rsidR="00FE7AD6" w:rsidRPr="0058206C" w:rsidRDefault="00FE7AD6" w:rsidP="00FE7AD6">
      <w:pPr>
        <w:ind w:right="-1192"/>
        <w:rPr>
          <w:sz w:val="24"/>
          <w:szCs w:val="24"/>
          <w:lang w:val="ro-RO"/>
        </w:rPr>
      </w:pPr>
    </w:p>
    <w:p w:rsidR="00FE7AD6" w:rsidRPr="0058206C" w:rsidRDefault="00FE7AD6" w:rsidP="00FE7AD6">
      <w:pPr>
        <w:ind w:right="-1192"/>
        <w:rPr>
          <w:sz w:val="24"/>
          <w:szCs w:val="24"/>
          <w:lang w:val="ro-RO"/>
        </w:rPr>
      </w:pPr>
    </w:p>
    <w:p w:rsidR="00FE7AD6" w:rsidRPr="0058206C" w:rsidRDefault="00FE7AD6" w:rsidP="00FE7AD6">
      <w:pPr>
        <w:ind w:right="-1192"/>
        <w:rPr>
          <w:sz w:val="24"/>
          <w:szCs w:val="24"/>
          <w:lang w:val="ro-RO"/>
        </w:rPr>
      </w:pPr>
    </w:p>
    <w:p w:rsidR="00FE7AD6" w:rsidRPr="00A419FA" w:rsidRDefault="00FE7AD6" w:rsidP="00FE7AD6">
      <w:pPr>
        <w:ind w:right="-1192"/>
        <w:rPr>
          <w:b/>
          <w:sz w:val="24"/>
          <w:szCs w:val="24"/>
          <w:lang w:val="ro-RO"/>
        </w:rPr>
      </w:pPr>
    </w:p>
    <w:p w:rsidR="00FE7AD6" w:rsidRPr="00FE7AD6" w:rsidRDefault="00FE7AD6" w:rsidP="00FE7AD6">
      <w:pPr>
        <w:pStyle w:val="Default"/>
        <w:ind w:firstLine="708"/>
        <w:rPr>
          <w:sz w:val="16"/>
          <w:szCs w:val="16"/>
          <w:lang w:val="ro-MO"/>
        </w:rPr>
      </w:pPr>
      <w:r w:rsidRPr="00FE7AD6">
        <w:rPr>
          <w:lang w:val="ro-MO"/>
        </w:rPr>
        <w:t>Primarul s. Isacova</w:t>
      </w:r>
      <w:r w:rsidRPr="00FE7AD6">
        <w:rPr>
          <w:lang w:val="ro-MO"/>
        </w:rPr>
        <w:tab/>
      </w:r>
      <w:r w:rsidRPr="00FE7AD6">
        <w:rPr>
          <w:lang w:val="ro-MO"/>
        </w:rPr>
        <w:tab/>
      </w:r>
      <w:r w:rsidRPr="00FE7AD6">
        <w:rPr>
          <w:lang w:val="ro-MO"/>
        </w:rPr>
        <w:tab/>
      </w:r>
      <w:r w:rsidRPr="00FE7AD6">
        <w:rPr>
          <w:lang w:val="ro-MO"/>
        </w:rPr>
        <w:tab/>
      </w:r>
      <w:r w:rsidRPr="00FE7AD6">
        <w:rPr>
          <w:lang w:val="ro-MO"/>
        </w:rPr>
        <w:tab/>
        <w:t>Stanislav Cvasnîi</w:t>
      </w:r>
    </w:p>
    <w:p w:rsidR="00FE7AD6" w:rsidRPr="00A419FA" w:rsidRDefault="00FE7AD6" w:rsidP="00FE7AD6">
      <w:pPr>
        <w:pStyle w:val="Default"/>
        <w:rPr>
          <w:b/>
          <w:lang w:val="ro-MO"/>
        </w:rPr>
      </w:pPr>
    </w:p>
    <w:p w:rsidR="00FE7AD6" w:rsidRPr="000B1BEA" w:rsidRDefault="00FE7AD6" w:rsidP="00FE7AD6">
      <w:pPr>
        <w:ind w:left="360" w:right="-1192" w:firstLine="708"/>
        <w:rPr>
          <w:sz w:val="24"/>
          <w:szCs w:val="24"/>
          <w:lang w:val="ro-MO"/>
        </w:rPr>
      </w:pPr>
    </w:p>
    <w:p w:rsidR="0098062D" w:rsidRDefault="0098062D" w:rsidP="0098062D">
      <w:pPr>
        <w:tabs>
          <w:tab w:val="left" w:pos="76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98062D" w:rsidRDefault="0098062D" w:rsidP="0098062D">
      <w:pPr>
        <w:tabs>
          <w:tab w:val="left" w:pos="76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98062D" w:rsidRPr="0098062D" w:rsidRDefault="0098062D" w:rsidP="0098062D">
      <w:pPr>
        <w:tabs>
          <w:tab w:val="left" w:pos="76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sectPr w:rsidR="0098062D" w:rsidRPr="0098062D" w:rsidSect="00A26E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BF2" w:rsidRDefault="00423BF2" w:rsidP="00160BC1">
      <w:pPr>
        <w:spacing w:after="0" w:line="240" w:lineRule="auto"/>
      </w:pPr>
      <w:r>
        <w:separator/>
      </w:r>
    </w:p>
  </w:endnote>
  <w:endnote w:type="continuationSeparator" w:id="0">
    <w:p w:rsidR="00423BF2" w:rsidRDefault="00423BF2" w:rsidP="0016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BF2" w:rsidRDefault="00423BF2" w:rsidP="00160BC1">
      <w:pPr>
        <w:spacing w:after="0" w:line="240" w:lineRule="auto"/>
      </w:pPr>
      <w:r>
        <w:separator/>
      </w:r>
    </w:p>
  </w:footnote>
  <w:footnote w:type="continuationSeparator" w:id="0">
    <w:p w:rsidR="00423BF2" w:rsidRDefault="00423BF2" w:rsidP="0016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001A1"/>
    <w:multiLevelType w:val="hybridMultilevel"/>
    <w:tmpl w:val="19982488"/>
    <w:lvl w:ilvl="0" w:tplc="A2AA0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01986"/>
    <w:multiLevelType w:val="hybridMultilevel"/>
    <w:tmpl w:val="E16E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611D7"/>
    <w:multiLevelType w:val="hybridMultilevel"/>
    <w:tmpl w:val="E93E8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C613A"/>
    <w:multiLevelType w:val="hybridMultilevel"/>
    <w:tmpl w:val="2FEE1B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96406"/>
    <w:multiLevelType w:val="hybridMultilevel"/>
    <w:tmpl w:val="1A36CADE"/>
    <w:lvl w:ilvl="0" w:tplc="01E03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64B7"/>
    <w:rsid w:val="000348CB"/>
    <w:rsid w:val="0009117B"/>
    <w:rsid w:val="00096D51"/>
    <w:rsid w:val="000A383F"/>
    <w:rsid w:val="000B60CD"/>
    <w:rsid w:val="001034EC"/>
    <w:rsid w:val="00113805"/>
    <w:rsid w:val="00117F3C"/>
    <w:rsid w:val="001265AD"/>
    <w:rsid w:val="0014588D"/>
    <w:rsid w:val="00155D68"/>
    <w:rsid w:val="00160BC1"/>
    <w:rsid w:val="00203B8D"/>
    <w:rsid w:val="0029333A"/>
    <w:rsid w:val="002D567A"/>
    <w:rsid w:val="0032351A"/>
    <w:rsid w:val="00350D8B"/>
    <w:rsid w:val="00352141"/>
    <w:rsid w:val="00352B25"/>
    <w:rsid w:val="00375745"/>
    <w:rsid w:val="00392819"/>
    <w:rsid w:val="003A010F"/>
    <w:rsid w:val="003C38E9"/>
    <w:rsid w:val="003F44FC"/>
    <w:rsid w:val="00413988"/>
    <w:rsid w:val="00423BF2"/>
    <w:rsid w:val="0043750E"/>
    <w:rsid w:val="00443AB6"/>
    <w:rsid w:val="00473B72"/>
    <w:rsid w:val="00477B86"/>
    <w:rsid w:val="0050727B"/>
    <w:rsid w:val="00540A8F"/>
    <w:rsid w:val="00545764"/>
    <w:rsid w:val="00556F7A"/>
    <w:rsid w:val="00581862"/>
    <w:rsid w:val="005A60BA"/>
    <w:rsid w:val="005B581B"/>
    <w:rsid w:val="005B61F5"/>
    <w:rsid w:val="005D1995"/>
    <w:rsid w:val="005E6150"/>
    <w:rsid w:val="005F1C7A"/>
    <w:rsid w:val="0066360E"/>
    <w:rsid w:val="0069683A"/>
    <w:rsid w:val="006A5CF0"/>
    <w:rsid w:val="006D7D63"/>
    <w:rsid w:val="00714E01"/>
    <w:rsid w:val="007300C2"/>
    <w:rsid w:val="00736639"/>
    <w:rsid w:val="0075472B"/>
    <w:rsid w:val="007B0D4F"/>
    <w:rsid w:val="007C0AB4"/>
    <w:rsid w:val="007C4B0D"/>
    <w:rsid w:val="0080231E"/>
    <w:rsid w:val="008A7961"/>
    <w:rsid w:val="008B21AC"/>
    <w:rsid w:val="008C096B"/>
    <w:rsid w:val="008D7F29"/>
    <w:rsid w:val="008F34D9"/>
    <w:rsid w:val="008F75E0"/>
    <w:rsid w:val="0098062D"/>
    <w:rsid w:val="009C20D3"/>
    <w:rsid w:val="00A26ECE"/>
    <w:rsid w:val="00A727ED"/>
    <w:rsid w:val="00AE53BB"/>
    <w:rsid w:val="00AF39FE"/>
    <w:rsid w:val="00B82253"/>
    <w:rsid w:val="00B968DC"/>
    <w:rsid w:val="00BA6C19"/>
    <w:rsid w:val="00BF5D7D"/>
    <w:rsid w:val="00C07BF7"/>
    <w:rsid w:val="00C46770"/>
    <w:rsid w:val="00C46E5F"/>
    <w:rsid w:val="00C825E6"/>
    <w:rsid w:val="00C87837"/>
    <w:rsid w:val="00CF3264"/>
    <w:rsid w:val="00CF6ADB"/>
    <w:rsid w:val="00DD749F"/>
    <w:rsid w:val="00E56D0D"/>
    <w:rsid w:val="00E94A2A"/>
    <w:rsid w:val="00ED3B0D"/>
    <w:rsid w:val="00F10791"/>
    <w:rsid w:val="00F30CDE"/>
    <w:rsid w:val="00FA1A54"/>
    <w:rsid w:val="00FC6C2E"/>
    <w:rsid w:val="00FE7AD6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  <w:style w:type="paragraph" w:customStyle="1" w:styleId="Default">
    <w:name w:val="Default"/>
    <w:rsid w:val="00FE7A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  <w:style w:type="paragraph" w:customStyle="1" w:styleId="Default">
    <w:name w:val="Default"/>
    <w:rsid w:val="00FE7A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B067-FA78-4AB2-84E5-9A4B61AF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5</cp:revision>
  <cp:lastPrinted>2020-09-11T12:46:00Z</cp:lastPrinted>
  <dcterms:created xsi:type="dcterms:W3CDTF">2020-09-11T08:47:00Z</dcterms:created>
  <dcterms:modified xsi:type="dcterms:W3CDTF">2020-09-11T12:55:00Z</dcterms:modified>
</cp:coreProperties>
</file>