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3F" w:rsidRDefault="00A241BA" w:rsidP="0089203F">
      <w:pPr>
        <w:pStyle w:val="a4"/>
        <w:spacing w:before="0" w:beforeAutospacing="0" w:after="240" w:afterAutospacing="0"/>
        <w:jc w:val="both"/>
        <w:rPr>
          <w:lang w:val="ro-MO"/>
        </w:rPr>
      </w:pPr>
      <w:r w:rsidRPr="00A241BA">
        <w:rPr>
          <w:rStyle w:val="a5"/>
          <w:bdr w:val="none" w:sz="0" w:space="0" w:color="auto" w:frame="1"/>
          <w:lang w:val="ro-MO"/>
        </w:rPr>
        <w:t xml:space="preserve">Primăria </w:t>
      </w:r>
      <w:r w:rsidRPr="00DE1343">
        <w:rPr>
          <w:rStyle w:val="a5"/>
          <w:bdr w:val="none" w:sz="0" w:space="0" w:color="auto" w:frame="1"/>
          <w:lang w:val="ro-MO"/>
        </w:rPr>
        <w:t xml:space="preserve">satului Isacova organizează începînd cu data de 12.12.2018 consultarea publică a proiectului de decizie cu privire la </w:t>
      </w:r>
      <w:r w:rsidR="0089203F" w:rsidRPr="009D4CEA">
        <w:rPr>
          <w:b/>
          <w:bCs/>
          <w:color w:val="000000"/>
          <w:lang w:val="ro-MO" w:eastAsia="ru-RU"/>
        </w:rPr>
        <w:t>modul de stabilire a sporului pentru </w:t>
      </w:r>
      <w:r w:rsidR="0089203F" w:rsidRPr="009D4CEA">
        <w:rPr>
          <w:b/>
          <w:bCs/>
          <w:color w:val="000000"/>
          <w:lang w:val="ro-MO" w:eastAsia="ru-RU"/>
        </w:rPr>
        <w:br/>
        <w:t>performanță personalului din primaria Isacova</w:t>
      </w:r>
      <w:r w:rsidR="0089203F" w:rsidRPr="00DE1343">
        <w:rPr>
          <w:lang w:val="ro-MO"/>
        </w:rPr>
        <w:t xml:space="preserve"> </w:t>
      </w:r>
    </w:p>
    <w:p w:rsidR="00A241BA" w:rsidRPr="00DE1343" w:rsidRDefault="00A241BA" w:rsidP="0089203F">
      <w:pPr>
        <w:pStyle w:val="a4"/>
        <w:spacing w:before="0" w:beforeAutospacing="0" w:after="240" w:afterAutospacing="0"/>
        <w:jc w:val="both"/>
        <w:rPr>
          <w:lang w:eastAsia="ru-RU"/>
        </w:rPr>
      </w:pPr>
      <w:r w:rsidRPr="00DE1343">
        <w:rPr>
          <w:lang w:val="ro-MO"/>
        </w:rPr>
        <w:t>Scopul  proiectului este de a</w:t>
      </w:r>
      <w:r w:rsidRPr="00DE1343">
        <w:rPr>
          <w:bCs/>
          <w:lang w:val="ro-MO"/>
        </w:rPr>
        <w:t xml:space="preserve"> </w:t>
      </w:r>
      <w:r w:rsidR="0089203F">
        <w:rPr>
          <w:bCs/>
          <w:lang w:val="ro-MO"/>
        </w:rPr>
        <w:t>stimula pesonalul din unitățile bugetare</w:t>
      </w:r>
      <w:r w:rsidRPr="00DE1343">
        <w:rPr>
          <w:lang w:eastAsia="ru-RU"/>
        </w:rPr>
        <w:t>.</w:t>
      </w:r>
    </w:p>
    <w:p w:rsidR="0089203F" w:rsidRDefault="00A241BA" w:rsidP="00A241BA">
      <w:pPr>
        <w:pStyle w:val="a4"/>
        <w:jc w:val="both"/>
        <w:rPr>
          <w:rFonts w:eastAsia="Calibri"/>
          <w:lang w:val="ro-MO" w:eastAsia="en-US"/>
        </w:rPr>
      </w:pPr>
      <w:r w:rsidRPr="00DE1343">
        <w:rPr>
          <w:lang w:val="ro-MO"/>
        </w:rPr>
        <w:t xml:space="preserve">Prevederile de bază ale proiectului sînt </w:t>
      </w:r>
      <w:r w:rsidR="0089203F" w:rsidRPr="004A2DE9">
        <w:rPr>
          <w:lang w:val="ro-MO"/>
        </w:rPr>
        <w:t xml:space="preserve">în temeiul art. 14 (3) al Legii nr. 436-XVI din 28 decembrie 2006 privind administraţia publică locală, </w:t>
      </w:r>
      <w:r w:rsidR="0089203F" w:rsidRPr="004A2DE9">
        <w:rPr>
          <w:rFonts w:eastAsia="Calibri"/>
          <w:lang w:val="ro-MO" w:eastAsia="en-US"/>
        </w:rPr>
        <w:t>în vederea executării prevederilor punctului 3 din Hotărârea Guvernului nr. 1231 din  12.12.2018, privind punerea în aplicare a prevederilor Legii nr.270/2018 privind sistemul unitar de salarizare în sectorul bugetar și în scopul determinării unei proceduri de stabilire a sporului pentru performanță angajaților din cadrul Prim</w:t>
      </w:r>
      <w:r w:rsidR="0089203F">
        <w:rPr>
          <w:rFonts w:eastAsia="Calibri"/>
          <w:lang w:val="ro-MO" w:eastAsia="en-US"/>
        </w:rPr>
        <w:t>ă</w:t>
      </w:r>
      <w:r w:rsidR="0089203F" w:rsidRPr="004A2DE9">
        <w:rPr>
          <w:rFonts w:eastAsia="Calibri"/>
          <w:lang w:val="ro-MO" w:eastAsia="en-US"/>
        </w:rPr>
        <w:t>riei Isacova</w:t>
      </w:r>
    </w:p>
    <w:p w:rsidR="00A241BA" w:rsidRPr="00DE1343" w:rsidRDefault="00A241BA" w:rsidP="00A241BA">
      <w:pPr>
        <w:pStyle w:val="a4"/>
        <w:jc w:val="both"/>
        <w:rPr>
          <w:lang w:val="ro-MO"/>
        </w:rPr>
      </w:pPr>
      <w:r w:rsidRPr="00DE1343">
        <w:rPr>
          <w:lang w:val="ro-MO"/>
        </w:rPr>
        <w:t xml:space="preserve">Recomandările pe marginea proiectului de decizie </w:t>
      </w:r>
      <w:r w:rsidR="00C856EE">
        <w:rPr>
          <w:lang w:val="ro-MO"/>
        </w:rPr>
        <w:t>de către persoanele interesate, personalul grădiniței de copii, personalul casei de cultură,</w:t>
      </w:r>
      <w:r w:rsidRPr="00DE1343">
        <w:rPr>
          <w:lang w:val="ro-MO"/>
        </w:rPr>
        <w:t xml:space="preserve"> pot fi expediate pînă pe data de 04.01.2019 pe adresa electronică: </w:t>
      </w:r>
      <w:r w:rsidRPr="00DE1343">
        <w:fldChar w:fldCharType="begin"/>
      </w:r>
      <w:r w:rsidRPr="00DE1343">
        <w:instrText xml:space="preserve"> HYPERLINK "mailto:primaria.isacova@gmail.com,%20la" </w:instrText>
      </w:r>
      <w:r w:rsidRPr="00DE1343">
        <w:fldChar w:fldCharType="separate"/>
      </w:r>
      <w:r w:rsidRPr="00DE1343">
        <w:rPr>
          <w:rStyle w:val="a3"/>
          <w:color w:val="auto"/>
          <w:lang w:val="ro-MO"/>
        </w:rPr>
        <w:t>primaria.isacova@gmail.com, la</w:t>
      </w:r>
      <w:r w:rsidRPr="00DE1343">
        <w:fldChar w:fldCharType="end"/>
      </w:r>
      <w:r w:rsidRPr="00DE1343">
        <w:rPr>
          <w:lang w:val="ro-MO"/>
        </w:rPr>
        <w:t> nr. de telefon 0235 40 6 73.</w:t>
      </w:r>
    </w:p>
    <w:p w:rsidR="00A241BA" w:rsidRPr="00DE1343" w:rsidRDefault="00A241BA" w:rsidP="00A241BA">
      <w:pPr>
        <w:pStyle w:val="a4"/>
        <w:jc w:val="both"/>
        <w:rPr>
          <w:lang w:val="ro-MO"/>
        </w:rPr>
      </w:pPr>
      <w:r w:rsidRPr="00DE1343">
        <w:rPr>
          <w:lang w:val="ro-MO"/>
        </w:rPr>
        <w:t>Responsabil de recepţionarea recomandărilor asupra proiectului de decizie este secretarul consiliului local Morozan Ludmila.</w:t>
      </w:r>
    </w:p>
    <w:p w:rsidR="00A241BA" w:rsidRPr="00DE1343" w:rsidRDefault="00A241BA" w:rsidP="003D315B">
      <w:pPr>
        <w:pStyle w:val="a4"/>
        <w:spacing w:before="0" w:beforeAutospacing="0" w:after="240" w:afterAutospacing="0"/>
        <w:jc w:val="both"/>
        <w:rPr>
          <w:b/>
          <w:sz w:val="23"/>
          <w:szCs w:val="23"/>
          <w:lang w:val="ro-MO"/>
        </w:rPr>
      </w:pPr>
      <w:r w:rsidRPr="00DE1343">
        <w:rPr>
          <w:lang w:val="ro-MO"/>
        </w:rPr>
        <w:t xml:space="preserve">Proiectul deciziei cu privire la </w:t>
      </w:r>
      <w:bookmarkStart w:id="0" w:name="_GoBack"/>
      <w:r w:rsidR="00C856EE" w:rsidRPr="00C856EE">
        <w:rPr>
          <w:bCs/>
          <w:color w:val="000000"/>
          <w:lang w:val="ro-MO" w:eastAsia="ru-RU"/>
        </w:rPr>
        <w:t>modul de stabilire a sporului pentru performanță personalului din primaria Isacova</w:t>
      </w:r>
      <w:r w:rsidR="00C856EE" w:rsidRPr="00DE1343">
        <w:rPr>
          <w:lang w:val="ro-MO"/>
        </w:rPr>
        <w:t xml:space="preserve"> </w:t>
      </w:r>
      <w:bookmarkEnd w:id="0"/>
      <w:r w:rsidRPr="00DE1343">
        <w:rPr>
          <w:lang w:val="ro-MO"/>
        </w:rPr>
        <w:t>este disponibil pe pagina web oficială </w:t>
      </w:r>
      <w:r w:rsidRPr="00DE1343">
        <w:fldChar w:fldCharType="begin"/>
      </w:r>
      <w:r w:rsidRPr="00DE1343">
        <w:instrText xml:space="preserve"> HYPERLINK "mailto:primaria@orhei.md" </w:instrText>
      </w:r>
      <w:r w:rsidRPr="00DE1343">
        <w:fldChar w:fldCharType="separate"/>
      </w:r>
      <w:r w:rsidRPr="00DE1343">
        <w:rPr>
          <w:rStyle w:val="a3"/>
          <w:color w:val="auto"/>
          <w:u w:val="none"/>
          <w:lang w:val="ro-MO"/>
        </w:rPr>
        <w:t>isacova.sat.md</w:t>
      </w:r>
      <w:r w:rsidRPr="00DE1343">
        <w:fldChar w:fldCharType="end"/>
      </w:r>
      <w:r w:rsidRPr="00DE1343">
        <w:rPr>
          <w:lang w:val="ro-MO"/>
        </w:rPr>
        <w:t> sau la sediul Primariei Isacova r-nul Orhei.</w:t>
      </w:r>
    </w:p>
    <w:p w:rsidR="00A241BA" w:rsidRPr="00DE1343" w:rsidRDefault="00A241BA" w:rsidP="00A241BA">
      <w:pPr>
        <w:pStyle w:val="a4"/>
        <w:rPr>
          <w:sz w:val="23"/>
          <w:szCs w:val="23"/>
          <w:lang w:val="ro-MO"/>
        </w:rPr>
      </w:pPr>
      <w:r w:rsidRPr="00DE1343">
        <w:rPr>
          <w:lang w:val="ro-MO"/>
        </w:rPr>
        <w:t> </w:t>
      </w:r>
    </w:p>
    <w:p w:rsidR="003D315B" w:rsidRPr="00DE1343" w:rsidRDefault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rPr>
          <w:rFonts w:ascii="Times New Roman" w:hAnsi="Times New Roman" w:cs="Times New Roman"/>
          <w:lang w:val="ro-MO"/>
        </w:rPr>
      </w:pPr>
    </w:p>
    <w:p w:rsidR="009741B6" w:rsidRPr="00DE1343" w:rsidRDefault="009741B6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MO"/>
        </w:rPr>
      </w:pPr>
    </w:p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C856EE" w:rsidRPr="00C856EE" w:rsidTr="00B439C8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856E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REPUBLICA MOLDOVA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856EE">
              <w:rPr>
                <w:rFonts w:ascii="Times New Roman" w:eastAsia="Times New Roman" w:hAnsi="Times New Roman" w:cs="Times New Roman"/>
                <w:lang w:val="ro-RO" w:eastAsia="ru-RU"/>
              </w:rPr>
              <w:t>RAIONUL ORHEI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ro-RO" w:eastAsia="ru-RU"/>
              </w:rPr>
            </w:pPr>
            <w:r w:rsidRPr="00C856E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CONSILIUL SĂTESC </w:t>
            </w:r>
            <w:r w:rsidRPr="00C856EE">
              <w:rPr>
                <w:rFonts w:ascii="Times New Roman" w:eastAsia="Times New Roman" w:hAnsi="Times New Roman" w:cs="Times New Roman"/>
                <w:caps/>
                <w:lang w:val="ro-RO" w:eastAsia="ru-RU"/>
              </w:rPr>
              <w:t>Isacova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C856EE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31 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s. Isacova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 (235)-</w:t>
            </w:r>
            <w:r w:rsidRPr="00C856EE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</w:t>
            </w:r>
            <w:r w:rsidRPr="00C856EE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5</w:t>
            </w:r>
            <w:r w:rsidRPr="00C856EE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-36, 4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0-5</w:t>
            </w:r>
            <w:r w:rsidRPr="00C856EE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-38, 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40</w:t>
            </w:r>
            <w:r w:rsidRPr="00C856EE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6-73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100760101916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РЕСПУБЛИКА МОЛДОВА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6EE">
              <w:rPr>
                <w:rFonts w:ascii="Times New Roman" w:eastAsia="Times New Roman" w:hAnsi="Times New Roman" w:cs="Times New Roman"/>
                <w:lang w:eastAsia="ru-RU"/>
              </w:rPr>
              <w:t>ОРХЕЙСКИЙ РАЙОН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6EE">
              <w:rPr>
                <w:rFonts w:ascii="Times New Roman" w:eastAsia="Times New Roman" w:hAnsi="Times New Roman" w:cs="Times New Roman"/>
                <w:lang w:eastAsia="ru-RU"/>
              </w:rPr>
              <w:t>СЕЛЬСКИЙ СОВЕТ ИСАКОВА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6EE">
              <w:rPr>
                <w:rFonts w:ascii="Times New Roman" w:eastAsia="Times New Roman" w:hAnsi="Times New Roman" w:cs="Times New Roman"/>
                <w:lang w:val="ro-RO" w:eastAsia="ru-RU"/>
              </w:rPr>
              <w:t>МД 3531</w:t>
            </w:r>
            <w:r w:rsidRPr="00C856EE">
              <w:rPr>
                <w:rFonts w:ascii="Times New Roman" w:eastAsia="Times New Roman" w:hAnsi="Times New Roman" w:cs="Times New Roman"/>
                <w:lang w:eastAsia="ru-RU"/>
              </w:rPr>
              <w:t xml:space="preserve"> с. Исакова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856EE">
              <w:rPr>
                <w:rFonts w:ascii="Times New Roman" w:eastAsia="Times New Roman" w:hAnsi="Times New Roman" w:cs="Times New Roman"/>
                <w:lang w:val="ro-RO" w:eastAsia="ru-RU"/>
              </w:rPr>
              <w:t>Тел. (235)-</w:t>
            </w:r>
            <w:r w:rsidRPr="00C856EE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4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</w:t>
            </w:r>
            <w:r w:rsidRPr="00C856EE"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5</w:t>
            </w:r>
            <w:r w:rsidRPr="00C856EE">
              <w:rPr>
                <w:rFonts w:ascii="Times New Roman" w:eastAsia="Times New Roman" w:hAnsi="Times New Roman" w:cs="Times New Roman"/>
                <w:noProof/>
                <w:lang w:eastAsia="ru-RU"/>
              </w:rPr>
              <w:t>-36, 4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0-5</w:t>
            </w:r>
            <w:r w:rsidRPr="00C856EE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-38, 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40</w:t>
            </w:r>
            <w:r w:rsidRPr="00C856EE"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6-73</w:t>
            </w:r>
          </w:p>
          <w:p w:rsidR="00C856EE" w:rsidRPr="00C856EE" w:rsidRDefault="00C856EE" w:rsidP="00C8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56EE">
              <w:rPr>
                <w:rFonts w:ascii="Times New Roman" w:eastAsia="Times New Roman" w:hAnsi="Times New Roman" w:cs="Times New Roman"/>
                <w:lang w:eastAsia="ru-RU"/>
              </w:rPr>
              <w:t>К/ф</w:t>
            </w:r>
            <w:r w:rsidRPr="00C856E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1007601001916</w:t>
            </w:r>
          </w:p>
        </w:tc>
      </w:tr>
    </w:tbl>
    <w:p w:rsidR="00C856EE" w:rsidRPr="00C856EE" w:rsidRDefault="00C856EE" w:rsidP="00C856EE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56E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proiect</w:t>
      </w:r>
    </w:p>
    <w:p w:rsidR="00C856EE" w:rsidRPr="00C856EE" w:rsidRDefault="00C856EE" w:rsidP="00C85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Decizie nr. </w:t>
      </w:r>
    </w:p>
    <w:p w:rsidR="00C856EE" w:rsidRPr="00C856EE" w:rsidRDefault="00C856EE" w:rsidP="00C85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__________ 2018</w:t>
      </w:r>
    </w:p>
    <w:p w:rsidR="00C856EE" w:rsidRPr="00C856EE" w:rsidRDefault="00C856EE" w:rsidP="00C8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56EE" w:rsidRPr="00C856EE" w:rsidRDefault="00C856EE" w:rsidP="00C8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C856EE" w:rsidRPr="00C856EE" w:rsidRDefault="00C856EE" w:rsidP="00C8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“Cu privire la aprobarea regulamentului </w:t>
      </w:r>
    </w:p>
    <w:p w:rsidR="00C856EE" w:rsidRPr="00C856EE" w:rsidRDefault="00C856EE" w:rsidP="00C8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cu privire la modul de stabilire a sporului pentru performanță”</w:t>
      </w:r>
    </w:p>
    <w:p w:rsidR="00C856EE" w:rsidRPr="00C856EE" w:rsidRDefault="00C856EE" w:rsidP="00C85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C856EE" w:rsidRPr="00C856EE" w:rsidRDefault="00C856EE" w:rsidP="00C85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  <w:t xml:space="preserve">În temeiul art. 14 (3) al Legii nr. 436-XVI din 28 decembrie 2006 privind administraţia publică locală, </w:t>
      </w:r>
      <w:r w:rsidRPr="00C856EE">
        <w:rPr>
          <w:rFonts w:ascii="Times New Roman" w:eastAsia="Calibri" w:hAnsi="Times New Roman" w:cs="Times New Roman"/>
          <w:sz w:val="24"/>
          <w:szCs w:val="24"/>
          <w:lang w:val="ro-MO"/>
        </w:rPr>
        <w:t>în vederea executării prevederilor punctului 3 din Hotărârea Guvernului nr. 1231 din  12.12.2018, privind punerea în aplicare a prevederilor Legii nr.270/2018 privind sistemul unitar de salarizare în sectorul bugetar și în scopul determinării unei proceduri de stabilire a sporului pentru performanță angajaților din cadrul Primăriei Isacova</w:t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având avizul pozitiv al comisiei de specialitate, Consiliul sătesc Isacova</w:t>
      </w:r>
    </w:p>
    <w:p w:rsidR="00C856EE" w:rsidRPr="00C856EE" w:rsidRDefault="00C856EE" w:rsidP="00C856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DECIDE:</w:t>
      </w:r>
    </w:p>
    <w:p w:rsidR="00C856EE" w:rsidRPr="00C856EE" w:rsidRDefault="00C856EE" w:rsidP="00C856E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</w:t>
      </w:r>
      <w:r w:rsidRPr="00C856EE">
        <w:rPr>
          <w:rFonts w:ascii="Times New Roman" w:eastAsia="Calibri" w:hAnsi="Times New Roman" w:cs="Times New Roman"/>
          <w:sz w:val="24"/>
          <w:szCs w:val="24"/>
          <w:lang w:val="ro-MO"/>
        </w:rPr>
        <w:t>aprobă Regulamentul cu privire la modul de stabilire a sporului pentru performanță personalului din cadrul Primăriei Isacova.</w:t>
      </w:r>
    </w:p>
    <w:p w:rsidR="00C856EE" w:rsidRPr="00C856EE" w:rsidRDefault="00C856EE" w:rsidP="00C856EE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Conducătorii instituțiilor bugetare vor asigua punerea în aplicare a prezentei dispoziții.</w:t>
      </w:r>
    </w:p>
    <w:p w:rsidR="00C856EE" w:rsidRPr="00C856EE" w:rsidRDefault="00C856EE" w:rsidP="00C856E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Controlul executării prezentei decizii se pune pe seama primarul satului Isacova d-lui Gondiu Gheorghe. </w:t>
      </w:r>
    </w:p>
    <w:p w:rsidR="00C856EE" w:rsidRPr="00C856EE" w:rsidRDefault="00C856EE" w:rsidP="00C856EE">
      <w:pPr>
        <w:tabs>
          <w:tab w:val="left" w:pos="1640"/>
        </w:tabs>
        <w:spacing w:before="120" w:after="0" w:line="240" w:lineRule="auto"/>
        <w:ind w:right="-669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C856EE" w:rsidRPr="00C856EE" w:rsidRDefault="00C856EE" w:rsidP="00C856EE">
      <w:pPr>
        <w:tabs>
          <w:tab w:val="left" w:pos="1640"/>
        </w:tabs>
        <w:spacing w:before="120" w:after="0" w:line="240" w:lineRule="auto"/>
        <w:ind w:right="-669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C856EE" w:rsidRPr="00C856EE" w:rsidRDefault="00C856EE" w:rsidP="00C856EE">
      <w:pPr>
        <w:tabs>
          <w:tab w:val="left" w:pos="1640"/>
        </w:tabs>
        <w:spacing w:before="120" w:after="0" w:line="240" w:lineRule="auto"/>
        <w:ind w:right="-669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Preşedintele şedinţei</w:t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</w:p>
    <w:p w:rsidR="00C856EE" w:rsidRPr="00C856EE" w:rsidRDefault="00C856EE" w:rsidP="00C856EE">
      <w:pPr>
        <w:spacing w:before="120" w:after="0" w:line="240" w:lineRule="auto"/>
        <w:ind w:right="-669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Secretarul consiliului </w:t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C856EE" w:rsidRPr="00C856EE" w:rsidRDefault="00C856EE" w:rsidP="00C856E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3D315B" w:rsidRPr="00C856EE" w:rsidRDefault="003D315B" w:rsidP="003D315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56E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lastRenderedPageBreak/>
        <w:t xml:space="preserve">Notă informativă </w:t>
      </w:r>
    </w:p>
    <w:p w:rsidR="00C856EE" w:rsidRPr="00C856EE" w:rsidRDefault="003D315B" w:rsidP="00C8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C856E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la proiectul de decizie </w:t>
      </w:r>
      <w:r w:rsidRPr="00C856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C856E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</w:t>
      </w:r>
      <w:r w:rsidR="00C856EE" w:rsidRPr="00C856EE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aprobarea regulamentului</w:t>
      </w:r>
    </w:p>
    <w:p w:rsidR="003D315B" w:rsidRPr="00C856EE" w:rsidRDefault="00C856EE" w:rsidP="00C856EE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56EE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cu privire la modul de stabilire a sporului pentru performanță</w:t>
      </w:r>
      <w:r w:rsidR="003D315B" w:rsidRPr="00C856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3D315B" w:rsidRPr="00C856EE" w:rsidRDefault="003D315B" w:rsidP="003D315B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D315B" w:rsidRPr="00C856EE" w:rsidRDefault="003D315B" w:rsidP="00C85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56E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Proiectul deciziei </w:t>
      </w:r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C856E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</w:t>
      </w:r>
      <w:r w:rsidR="00C856EE" w:rsidRPr="00C856E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aprobarea regulamentului cu privire la modul de stabilire a sporului pentru performanță</w:t>
      </w:r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reprezintă</w:t>
      </w:r>
      <w:proofErr w:type="spellEnd"/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documentul</w:t>
      </w:r>
      <w:proofErr w:type="spellEnd"/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elaborate </w:t>
      </w:r>
      <w:proofErr w:type="spellStart"/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întru</w:t>
      </w:r>
      <w:proofErr w:type="spellEnd"/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C85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856EE" w:rsidRPr="00C856EE">
        <w:rPr>
          <w:rFonts w:ascii="Times New Roman" w:eastAsia="Calibri" w:hAnsi="Times New Roman" w:cs="Times New Roman"/>
          <w:sz w:val="24"/>
          <w:szCs w:val="24"/>
          <w:lang w:val="ro-MO"/>
        </w:rPr>
        <w:t>punctului 3 din Hotărârea Guvernului nr. 1231 din  12.12.2018, privind punerea în aplicare a prevederilor Legii nr.270/2018 privind sistemul unitar de salarizare în sectorul bugetar și în scopul determinării unei proceduri de stabilire a sporului pentru performanță angajaților din cadrul Primăriei Isacova.</w:t>
      </w:r>
      <w:r w:rsidRPr="00C856E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C856E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Finalitățile urmărite prin aprobarea actului respectiv constau în </w:t>
      </w:r>
      <w:r w:rsidR="00C856EE" w:rsidRPr="00C856E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stimularea personalului primărie, atît funcționarii publici cît și personalul tehnic, personalului grădiniței de copii și a personalului gasei de cultură</w:t>
      </w:r>
      <w:r w:rsidRPr="00C856E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3D315B" w:rsidRDefault="003D315B" w:rsidP="003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D315B" w:rsidRPr="00DE1343" w:rsidRDefault="003D315B" w:rsidP="003D315B">
      <w:pPr>
        <w:ind w:firstLine="708"/>
        <w:rPr>
          <w:rFonts w:ascii="Times New Roman" w:hAnsi="Times New Roman" w:cs="Times New Roman"/>
          <w:lang w:val="ro-RO"/>
        </w:rPr>
      </w:pPr>
    </w:p>
    <w:sectPr w:rsidR="003D315B" w:rsidRPr="00DE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06EB"/>
    <w:multiLevelType w:val="hybridMultilevel"/>
    <w:tmpl w:val="F586A498"/>
    <w:lvl w:ilvl="0" w:tplc="FE1652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4233F4"/>
    <w:multiLevelType w:val="hybridMultilevel"/>
    <w:tmpl w:val="52E6A446"/>
    <w:lvl w:ilvl="0" w:tplc="2430B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B6"/>
    <w:rsid w:val="000137B9"/>
    <w:rsid w:val="003D315B"/>
    <w:rsid w:val="00582470"/>
    <w:rsid w:val="0089203F"/>
    <w:rsid w:val="009741B6"/>
    <w:rsid w:val="00A241BA"/>
    <w:rsid w:val="00C856EE"/>
    <w:rsid w:val="00D969EE"/>
    <w:rsid w:val="00D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1BA"/>
    <w:rPr>
      <w:color w:val="0000FF"/>
      <w:u w:val="single"/>
    </w:rPr>
  </w:style>
  <w:style w:type="paragraph" w:styleId="a4">
    <w:name w:val="No Spacing"/>
    <w:basedOn w:val="a"/>
    <w:uiPriority w:val="1"/>
    <w:qFormat/>
    <w:rsid w:val="00A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5">
    <w:name w:val="Strong"/>
    <w:basedOn w:val="a0"/>
    <w:uiPriority w:val="22"/>
    <w:qFormat/>
    <w:rsid w:val="00A2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1BA"/>
    <w:rPr>
      <w:color w:val="0000FF"/>
      <w:u w:val="single"/>
    </w:rPr>
  </w:style>
  <w:style w:type="paragraph" w:styleId="a4">
    <w:name w:val="No Spacing"/>
    <w:basedOn w:val="a"/>
    <w:uiPriority w:val="1"/>
    <w:qFormat/>
    <w:rsid w:val="00A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5">
    <w:name w:val="Strong"/>
    <w:basedOn w:val="a0"/>
    <w:uiPriority w:val="22"/>
    <w:qFormat/>
    <w:rsid w:val="00A2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2018-12-28T11:58:00Z</dcterms:created>
  <dcterms:modified xsi:type="dcterms:W3CDTF">2018-12-28T13:10:00Z</dcterms:modified>
</cp:coreProperties>
</file>