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955"/>
        <w:tblW w:w="9585" w:type="dxa"/>
        <w:tblLayout w:type="fixed"/>
        <w:tblLook w:val="04A0"/>
      </w:tblPr>
      <w:tblGrid>
        <w:gridCol w:w="3688"/>
        <w:gridCol w:w="2221"/>
        <w:gridCol w:w="3676"/>
      </w:tblGrid>
      <w:tr w:rsidR="00221F09" w:rsidTr="00221F09">
        <w:trPr>
          <w:trHeight w:val="1751"/>
        </w:trPr>
        <w:tc>
          <w:tcPr>
            <w:tcW w:w="368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21F09" w:rsidRDefault="0022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en-US"/>
              </w:rPr>
              <w:t xml:space="preserve">   REPUBLICA MOLDOVA</w:t>
            </w:r>
          </w:p>
          <w:p w:rsidR="00221F09" w:rsidRDefault="00221F09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/>
              </w:rPr>
              <w:t>RAIONUL ORHEI</w:t>
            </w:r>
          </w:p>
          <w:p w:rsidR="00221F09" w:rsidRDefault="00221F0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/>
              </w:rPr>
              <w:t xml:space="preserve">PRIMĂRIA  s. </w:t>
            </w:r>
            <w:r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/>
              </w:rPr>
              <w:t>Sămănanca</w:t>
            </w:r>
          </w:p>
          <w:p w:rsidR="00221F09" w:rsidRDefault="00221F09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ro-RO"/>
              </w:rPr>
            </w:pPr>
          </w:p>
          <w:p w:rsidR="00221F09" w:rsidRDefault="00221F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MD 3550 s. Sămănanca</w:t>
            </w:r>
          </w:p>
          <w:p w:rsidR="00221F09" w:rsidRDefault="00221F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Tel. (235)-92-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9-96</w:t>
            </w:r>
          </w:p>
          <w:p w:rsidR="00221F09" w:rsidRDefault="00221F09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C/f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1007601003367</w:t>
            </w:r>
          </w:p>
          <w:p w:rsidR="00221F09" w:rsidRDefault="0022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21F09" w:rsidRDefault="0022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2335" cy="104521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21F09" w:rsidRDefault="0022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adow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221F09" w:rsidRDefault="00221F09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ОРХЕЙСКИЙ РАЙОН</w:t>
            </w:r>
          </w:p>
          <w:p w:rsidR="00221F09" w:rsidRDefault="00221F09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ПРИМЭРИЯ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</w:t>
            </w: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.СЭМЭНАНКА</w:t>
            </w:r>
          </w:p>
          <w:p w:rsidR="00221F09" w:rsidRDefault="00221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F09" w:rsidRDefault="00221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МД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Сэмэнанка</w:t>
            </w:r>
            <w:proofErr w:type="spellEnd"/>
          </w:p>
          <w:p w:rsidR="00221F09" w:rsidRDefault="00221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Тел. (235)-92-9-96</w:t>
            </w:r>
          </w:p>
          <w:p w:rsidR="00221F09" w:rsidRDefault="0022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1007601003367</w:t>
            </w:r>
          </w:p>
        </w:tc>
      </w:tr>
    </w:tbl>
    <w:p w:rsidR="00221F09" w:rsidRDefault="00221F09" w:rsidP="00221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DISPO</w:t>
      </w:r>
      <w:r w:rsidR="005F1DB6">
        <w:rPr>
          <w:rFonts w:ascii="Times New Roman" w:hAnsi="Times New Roman" w:cs="Times New Roman"/>
          <w:b/>
          <w:sz w:val="24"/>
          <w:szCs w:val="24"/>
          <w:lang w:val="ro-RO"/>
        </w:rPr>
        <w:t>ZIŢIE  NR</w:t>
      </w:r>
      <w:proofErr w:type="gramEnd"/>
      <w:r w:rsidR="005F1DB6">
        <w:rPr>
          <w:rFonts w:ascii="Times New Roman" w:hAnsi="Times New Roman" w:cs="Times New Roman"/>
          <w:b/>
          <w:sz w:val="24"/>
          <w:szCs w:val="24"/>
          <w:lang w:val="ro-RO"/>
        </w:rPr>
        <w:t>. 05-i</w:t>
      </w:r>
    </w:p>
    <w:p w:rsidR="00221F09" w:rsidRDefault="005F1DB6" w:rsidP="00221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0</w:t>
      </w:r>
      <w:r w:rsidR="00AF6EE6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221F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martie</w:t>
      </w:r>
      <w:r w:rsidR="00221F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201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</w:p>
    <w:p w:rsidR="00221F09" w:rsidRDefault="00221F09" w:rsidP="00221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21F09" w:rsidRDefault="00221F09" w:rsidP="00221F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 privire la acordarea concediului</w:t>
      </w:r>
    </w:p>
    <w:p w:rsidR="00221F09" w:rsidRDefault="00221F09" w:rsidP="00221F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anual de odihnă</w:t>
      </w:r>
    </w:p>
    <w:p w:rsidR="00221F09" w:rsidRDefault="00221F09" w:rsidP="00221F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</w:t>
      </w:r>
    </w:p>
    <w:p w:rsidR="00221F09" w:rsidRPr="00AF6EE6" w:rsidRDefault="00221F09" w:rsidP="00AF6E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5F1DB6">
        <w:rPr>
          <w:rFonts w:ascii="Times New Roman" w:hAnsi="Times New Roman" w:cs="Times New Roman"/>
          <w:sz w:val="24"/>
          <w:szCs w:val="24"/>
          <w:lang w:val="ro-RO"/>
        </w:rPr>
        <w:t>Ţinînd cont de dispoziţia nr.04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F1DB6">
        <w:rPr>
          <w:rFonts w:ascii="Times New Roman" w:hAnsi="Times New Roman" w:cs="Times New Roman"/>
          <w:sz w:val="24"/>
          <w:szCs w:val="24"/>
          <w:lang w:val="ro-RO"/>
        </w:rPr>
        <w:t>din 04.03.2019, conform</w:t>
      </w:r>
      <w:r w:rsidR="00AF6E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F1DB6">
        <w:rPr>
          <w:rFonts w:ascii="Times New Roman" w:hAnsi="Times New Roman" w:cs="Times New Roman"/>
          <w:sz w:val="24"/>
          <w:szCs w:val="24"/>
          <w:lang w:val="ro-RO"/>
        </w:rPr>
        <w:t xml:space="preserve"> art.32 alin.</w:t>
      </w:r>
      <w:r w:rsidR="00AF6EE6">
        <w:rPr>
          <w:rFonts w:ascii="Times New Roman" w:hAnsi="Times New Roman" w:cs="Times New Roman"/>
          <w:sz w:val="24"/>
          <w:szCs w:val="24"/>
          <w:lang w:val="ro-RO"/>
        </w:rPr>
        <w:t>1, alin.3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 Legii privind administraţia publică locală nr.436-XVI din 28 decembrie 2006, art.15</w:t>
      </w:r>
      <w:r w:rsidR="00AF6EE6">
        <w:rPr>
          <w:rFonts w:ascii="Times New Roman" w:hAnsi="Times New Roman" w:cs="Times New Roman"/>
          <w:sz w:val="24"/>
          <w:szCs w:val="24"/>
          <w:lang w:val="ro-RO"/>
        </w:rPr>
        <w:t xml:space="preserve"> alin.1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 Legii cu privire la statutul persoanelor cu funcţii de demnitate publică nr.199 din 16.07.2010 </w:t>
      </w:r>
      <w:r w:rsidR="00AF6E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F1DB6"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5F1DB6" w:rsidRDefault="005F1DB6" w:rsidP="00221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F1DB6" w:rsidRDefault="005F1DB6" w:rsidP="00221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21F09" w:rsidRDefault="00221F09" w:rsidP="00221F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F1DB6" w:rsidRDefault="00221F09" w:rsidP="005F1DB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5F1DB6">
        <w:rPr>
          <w:rFonts w:ascii="Times New Roman" w:hAnsi="Times New Roman"/>
          <w:sz w:val="24"/>
          <w:szCs w:val="24"/>
          <w:lang w:val="ro-RO"/>
        </w:rPr>
        <w:t xml:space="preserve">Se acordă concediul  anual de odihnă </w:t>
      </w:r>
      <w:r w:rsidR="00AF6EE6">
        <w:rPr>
          <w:rFonts w:ascii="Times New Roman" w:hAnsi="Times New Roman"/>
          <w:sz w:val="24"/>
          <w:szCs w:val="24"/>
          <w:lang w:val="ro-RO"/>
        </w:rPr>
        <w:t xml:space="preserve">dnei  Goriuc Ioana, </w:t>
      </w:r>
      <w:r w:rsidR="00AF6EE6" w:rsidRPr="005F1DB6">
        <w:rPr>
          <w:rFonts w:ascii="Times New Roman" w:hAnsi="Times New Roman"/>
          <w:sz w:val="24"/>
          <w:szCs w:val="24"/>
          <w:lang w:val="ro-RO"/>
        </w:rPr>
        <w:t>primar al satului Sămănanca</w:t>
      </w:r>
      <w:r w:rsidR="00AF6EE6">
        <w:rPr>
          <w:rFonts w:ascii="Times New Roman" w:hAnsi="Times New Roman"/>
          <w:sz w:val="24"/>
          <w:szCs w:val="24"/>
          <w:lang w:val="ro-RO"/>
        </w:rPr>
        <w:t xml:space="preserve">, raionul Orhei, pentru perioada de muncă </w:t>
      </w:r>
      <w:r w:rsidRPr="005F1DB6">
        <w:rPr>
          <w:rFonts w:ascii="Times New Roman" w:hAnsi="Times New Roman"/>
          <w:sz w:val="24"/>
          <w:szCs w:val="24"/>
          <w:lang w:val="ro-RO"/>
        </w:rPr>
        <w:t>iunie 201</w:t>
      </w:r>
      <w:r w:rsidR="005F1DB6" w:rsidRPr="005F1DB6">
        <w:rPr>
          <w:rFonts w:ascii="Times New Roman" w:hAnsi="Times New Roman"/>
          <w:sz w:val="24"/>
          <w:szCs w:val="24"/>
          <w:lang w:val="ro-RO"/>
        </w:rPr>
        <w:t>8</w:t>
      </w:r>
      <w:r w:rsidRPr="005F1DB6">
        <w:rPr>
          <w:rFonts w:ascii="Times New Roman" w:hAnsi="Times New Roman"/>
          <w:sz w:val="24"/>
          <w:szCs w:val="24"/>
          <w:lang w:val="ro-RO"/>
        </w:rPr>
        <w:t xml:space="preserve"> – </w:t>
      </w:r>
      <w:r w:rsidR="005F1DB6" w:rsidRPr="005F1D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F1DB6">
        <w:rPr>
          <w:rFonts w:ascii="Times New Roman" w:hAnsi="Times New Roman"/>
          <w:sz w:val="24"/>
          <w:szCs w:val="24"/>
          <w:lang w:val="ro-RO"/>
        </w:rPr>
        <w:t>iunie 201</w:t>
      </w:r>
      <w:r w:rsidR="005F1DB6" w:rsidRPr="005F1DB6">
        <w:rPr>
          <w:rFonts w:ascii="Times New Roman" w:hAnsi="Times New Roman"/>
          <w:sz w:val="24"/>
          <w:szCs w:val="24"/>
          <w:lang w:val="ro-RO"/>
        </w:rPr>
        <w:t>9</w:t>
      </w:r>
      <w:r w:rsidRPr="005F1DB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AF6EE6">
        <w:rPr>
          <w:rFonts w:ascii="Times New Roman" w:hAnsi="Times New Roman"/>
          <w:sz w:val="24"/>
          <w:szCs w:val="24"/>
          <w:lang w:val="ro-RO"/>
        </w:rPr>
        <w:t xml:space="preserve">începînd cu data  </w:t>
      </w:r>
      <w:r w:rsidR="005F1DB6" w:rsidRPr="005F1DB6">
        <w:rPr>
          <w:rFonts w:ascii="Times New Roman" w:hAnsi="Times New Roman"/>
          <w:sz w:val="24"/>
          <w:szCs w:val="24"/>
          <w:lang w:val="ro-RO"/>
        </w:rPr>
        <w:t>de 05</w:t>
      </w:r>
      <w:r w:rsidRPr="005F1DB6">
        <w:rPr>
          <w:rFonts w:ascii="Times New Roman" w:hAnsi="Times New Roman"/>
          <w:sz w:val="24"/>
          <w:szCs w:val="24"/>
          <w:lang w:val="ro-RO"/>
        </w:rPr>
        <w:t>.0</w:t>
      </w:r>
      <w:r w:rsidR="005F1DB6" w:rsidRPr="005F1DB6">
        <w:rPr>
          <w:rFonts w:ascii="Times New Roman" w:hAnsi="Times New Roman"/>
          <w:sz w:val="24"/>
          <w:szCs w:val="24"/>
          <w:lang w:val="ro-RO"/>
        </w:rPr>
        <w:t>3</w:t>
      </w:r>
      <w:r w:rsidRPr="005F1DB6">
        <w:rPr>
          <w:rFonts w:ascii="Times New Roman" w:hAnsi="Times New Roman"/>
          <w:sz w:val="24"/>
          <w:szCs w:val="24"/>
          <w:lang w:val="ro-RO"/>
        </w:rPr>
        <w:t>.201</w:t>
      </w:r>
      <w:r w:rsidR="005F1DB6" w:rsidRPr="005F1DB6">
        <w:rPr>
          <w:rFonts w:ascii="Times New Roman" w:hAnsi="Times New Roman"/>
          <w:sz w:val="24"/>
          <w:szCs w:val="24"/>
          <w:lang w:val="ro-RO"/>
        </w:rPr>
        <w:t xml:space="preserve">9 </w:t>
      </w:r>
      <w:r w:rsidR="00AF6EE6">
        <w:rPr>
          <w:rFonts w:ascii="Times New Roman" w:hAnsi="Times New Roman"/>
          <w:sz w:val="24"/>
          <w:szCs w:val="24"/>
          <w:lang w:val="ro-RO"/>
        </w:rPr>
        <w:t xml:space="preserve"> pînă pe data de 23.03.2019. A reveni la serviciu pe data de 25 martie 2019</w:t>
      </w:r>
      <w:r w:rsidR="005F1DB6" w:rsidRPr="005F1DB6">
        <w:rPr>
          <w:rFonts w:ascii="Times New Roman" w:hAnsi="Times New Roman"/>
          <w:sz w:val="24"/>
          <w:szCs w:val="24"/>
          <w:lang w:val="ro-RO"/>
        </w:rPr>
        <w:t>.</w:t>
      </w:r>
    </w:p>
    <w:p w:rsidR="00221F09" w:rsidRPr="005F1DB6" w:rsidRDefault="00221F09" w:rsidP="005F1DB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5F1DB6">
        <w:rPr>
          <w:rFonts w:ascii="Times New Roman" w:hAnsi="Times New Roman"/>
          <w:sz w:val="24"/>
          <w:szCs w:val="24"/>
          <w:lang w:val="ro-RO"/>
        </w:rPr>
        <w:t>Contabilitatea se efectuieze calcul şi achitarea indemnizaţiei de concediu.</w:t>
      </w:r>
    </w:p>
    <w:p w:rsidR="00221F09" w:rsidRDefault="00221F09" w:rsidP="005F1DB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21F09" w:rsidRDefault="00221F09" w:rsidP="00221F0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21F09" w:rsidRDefault="00AF6EE6" w:rsidP="00221F0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F1DB6" w:rsidRDefault="005F1DB6" w:rsidP="00221F0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F1DB6" w:rsidRDefault="005F1DB6" w:rsidP="00221F0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21F09" w:rsidRDefault="00221F09" w:rsidP="00221F0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21F09" w:rsidRDefault="00221F09" w:rsidP="00221F0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Primar interimar                                                            Cușnir Olesea</w:t>
      </w:r>
    </w:p>
    <w:p w:rsidR="00221F09" w:rsidRDefault="00221F09" w:rsidP="00221F09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221F09" w:rsidRDefault="00221F09" w:rsidP="00221F09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221F09" w:rsidRDefault="00221F09" w:rsidP="00221F09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221F09" w:rsidRDefault="00AF6EE6" w:rsidP="00AF6EE6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221F09">
        <w:rPr>
          <w:rFonts w:ascii="Times New Roman" w:hAnsi="Times New Roman" w:cs="Times New Roman"/>
          <w:sz w:val="24"/>
          <w:szCs w:val="24"/>
          <w:lang w:val="en-US"/>
        </w:rPr>
        <w:t xml:space="preserve">   A </w:t>
      </w:r>
      <w:proofErr w:type="spellStart"/>
      <w:r w:rsidR="00221F09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="00221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221F09">
        <w:rPr>
          <w:rFonts w:ascii="Times New Roman" w:hAnsi="Times New Roman" w:cs="Times New Roman"/>
          <w:sz w:val="24"/>
          <w:szCs w:val="24"/>
          <w:lang w:val="en-US"/>
        </w:rPr>
        <w:t>cunoştinţa</w:t>
      </w:r>
      <w:proofErr w:type="spellEnd"/>
      <w:r w:rsidR="00221F09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proofErr w:type="spellStart"/>
      <w:r w:rsidR="00221F09">
        <w:rPr>
          <w:rFonts w:ascii="Times New Roman" w:hAnsi="Times New Roman" w:cs="Times New Roman"/>
          <w:sz w:val="24"/>
          <w:szCs w:val="24"/>
          <w:lang w:val="en-US"/>
        </w:rPr>
        <w:t>Goriuc</w:t>
      </w:r>
      <w:proofErr w:type="spellEnd"/>
      <w:r w:rsidR="00221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F09">
        <w:rPr>
          <w:rFonts w:ascii="Times New Roman" w:hAnsi="Times New Roman" w:cs="Times New Roman"/>
          <w:sz w:val="24"/>
          <w:szCs w:val="24"/>
          <w:lang w:val="en-US"/>
        </w:rPr>
        <w:t>Ioana</w:t>
      </w:r>
      <w:proofErr w:type="spellEnd"/>
      <w:r w:rsidR="00221F0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sectPr w:rsidR="00221F09" w:rsidSect="0063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F78FC"/>
    <w:multiLevelType w:val="hybridMultilevel"/>
    <w:tmpl w:val="BBE82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1F09"/>
    <w:rsid w:val="00221F09"/>
    <w:rsid w:val="005F1DB6"/>
    <w:rsid w:val="00630804"/>
    <w:rsid w:val="00663ACA"/>
    <w:rsid w:val="008E5EE3"/>
    <w:rsid w:val="00AF6EE6"/>
    <w:rsid w:val="00D7121D"/>
    <w:rsid w:val="00EA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F0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2019-03-06T13:24:00Z</cp:lastPrinted>
  <dcterms:created xsi:type="dcterms:W3CDTF">2019-02-26T09:12:00Z</dcterms:created>
  <dcterms:modified xsi:type="dcterms:W3CDTF">2019-03-06T13:28:00Z</dcterms:modified>
</cp:coreProperties>
</file>