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tblLayout w:type="fixed"/>
        <w:tblLook w:val="04A0"/>
      </w:tblPr>
      <w:tblGrid>
        <w:gridCol w:w="3688"/>
        <w:gridCol w:w="2221"/>
        <w:gridCol w:w="3676"/>
      </w:tblGrid>
      <w:tr w:rsidR="00CB07F4" w:rsidTr="00CB07F4">
        <w:trPr>
          <w:trHeight w:val="1569"/>
        </w:trPr>
        <w:tc>
          <w:tcPr>
            <w:tcW w:w="368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PRIMĂRIA  s.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9-96</w:t>
            </w:r>
          </w:p>
          <w:p w:rsidR="00CB07F4" w:rsidRDefault="00CB07F4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1007601003367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1049655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9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ПРИМЭРИЯ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c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.СЭМЭНАНКА</w:t>
            </w:r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CB07F4" w:rsidRDefault="00CB0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CB07F4" w:rsidRDefault="00CB07F4" w:rsidP="00CB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DISPO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ZIŢIE   nr.0</w:t>
      </w:r>
      <w:r w:rsidR="0070074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</w:t>
      </w:r>
    </w:p>
    <w:p w:rsidR="00CB07F4" w:rsidRDefault="00CB07F4" w:rsidP="00CB07F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70074E">
        <w:rPr>
          <w:rFonts w:ascii="Times New Roman" w:hAnsi="Times New Roman" w:cs="Times New Roman"/>
          <w:b/>
          <w:sz w:val="24"/>
          <w:szCs w:val="24"/>
          <w:lang w:val="ro-RO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0074E">
        <w:rPr>
          <w:rFonts w:ascii="Times New Roman" w:hAnsi="Times New Roman" w:cs="Times New Roman"/>
          <w:b/>
          <w:sz w:val="24"/>
          <w:szCs w:val="24"/>
          <w:lang w:val="ro-RO"/>
        </w:rPr>
        <w:t>ianua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rie 201</w:t>
      </w:r>
      <w:r w:rsidR="0070074E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</w:p>
    <w:p w:rsidR="00CB07F4" w:rsidRDefault="00CB07F4" w:rsidP="00CB0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convocarea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B07F4" w:rsidRDefault="00CB07F4" w:rsidP="00CB0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ş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edinţa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extraordinară</w:t>
      </w:r>
      <w:proofErr w:type="spellEnd"/>
    </w:p>
    <w:p w:rsidR="00CB07F4" w:rsidRDefault="00CB07F4" w:rsidP="00CB07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art.29 (2), 32 p.1,2 şi art.16 p.2,3,5  al Legii privind administraţia publică locală  nr. 436 –XVI din 28.12.2006, </w:t>
      </w:r>
    </w:p>
    <w:p w:rsidR="00CB07F4" w:rsidRDefault="00CB07F4" w:rsidP="00CB07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Dispun:</w:t>
      </w:r>
    </w:p>
    <w:p w:rsidR="00CB07F4" w:rsidRDefault="00CB07F4" w:rsidP="00CB07F4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convocă Consiliul local în şedinţa extraordina</w:t>
      </w:r>
      <w:r w:rsidR="00600422">
        <w:rPr>
          <w:rFonts w:ascii="Times New Roman" w:hAnsi="Times New Roman"/>
          <w:sz w:val="24"/>
          <w:szCs w:val="24"/>
          <w:lang w:val="ro-RO"/>
        </w:rPr>
        <w:t>ră la data de 11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00422">
        <w:rPr>
          <w:rFonts w:ascii="Times New Roman" w:hAnsi="Times New Roman"/>
          <w:sz w:val="24"/>
          <w:szCs w:val="24"/>
          <w:lang w:val="ro-RO"/>
        </w:rPr>
        <w:t>ianuarie 2019</w:t>
      </w:r>
      <w:r>
        <w:rPr>
          <w:rFonts w:ascii="Times New Roman" w:hAnsi="Times New Roman"/>
          <w:sz w:val="24"/>
          <w:szCs w:val="24"/>
          <w:lang w:val="ro-RO"/>
        </w:rPr>
        <w:t xml:space="preserve"> la ora </w:t>
      </w:r>
      <w:r w:rsidR="00600422">
        <w:rPr>
          <w:rFonts w:ascii="Times New Roman" w:hAnsi="Times New Roman"/>
          <w:sz w:val="24"/>
          <w:szCs w:val="24"/>
          <w:lang w:val="ro-RO"/>
        </w:rPr>
        <w:t>14</w:t>
      </w:r>
      <w:r>
        <w:rPr>
          <w:rFonts w:ascii="Times New Roman" w:hAnsi="Times New Roman"/>
          <w:sz w:val="24"/>
          <w:szCs w:val="24"/>
          <w:lang w:val="ro-RO"/>
        </w:rPr>
        <w:t>.00.</w:t>
      </w:r>
    </w:p>
    <w:p w:rsidR="00CB07F4" w:rsidRDefault="00CB07F4" w:rsidP="00CB07F4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Secretarul Consiliului local Olesea Cuşnir, va aduce, în termenul corespunzător, la cunoştinţa consilierilor şi persoanelor interesate dispoziţia în cauza şi va asigura prezenţa invitaţiilor la şedinţa.</w:t>
      </w:r>
    </w:p>
    <w:p w:rsidR="00CB07F4" w:rsidRDefault="00CB07F4" w:rsidP="00CB07F4">
      <w:pPr>
        <w:tabs>
          <w:tab w:val="left" w:pos="2660"/>
        </w:tabs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Ordinea de zi:</w:t>
      </w:r>
    </w:p>
    <w:p w:rsidR="00600422" w:rsidRDefault="00600422" w:rsidP="00600422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privire la propunerea candidaturilor la funcţia de membru cu drept de vot deliberativ în componența biroului electoral al secţiei de votare Sămănanca 65.</w:t>
      </w:r>
    </w:p>
    <w:p w:rsidR="00600422" w:rsidRDefault="00600422" w:rsidP="00600422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Raportor – Cușnir Olesea Vl., secretarul consiliului local.</w:t>
      </w:r>
    </w:p>
    <w:p w:rsidR="00CB07F4" w:rsidRDefault="00CB07F4" w:rsidP="00CB07F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</w:p>
    <w:p w:rsidR="00CB07F4" w:rsidRDefault="00CB07F4" w:rsidP="00CB07F4">
      <w:pPr>
        <w:pStyle w:val="a3"/>
        <w:tabs>
          <w:tab w:val="left" w:pos="33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CB07F4" w:rsidRDefault="00CB07F4" w:rsidP="00CB07F4">
      <w:pPr>
        <w:pStyle w:val="a3"/>
        <w:tabs>
          <w:tab w:val="left" w:pos="33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CB07F4" w:rsidRDefault="00CB07F4" w:rsidP="00CB07F4">
      <w:pPr>
        <w:pStyle w:val="a3"/>
        <w:tabs>
          <w:tab w:val="left" w:pos="33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CB07F4" w:rsidRDefault="00CB07F4" w:rsidP="00CB07F4">
      <w:pPr>
        <w:pStyle w:val="a3"/>
        <w:tabs>
          <w:tab w:val="left" w:pos="33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CB07F4" w:rsidRDefault="00CB07F4" w:rsidP="00CB07F4">
      <w:pPr>
        <w:pStyle w:val="a3"/>
        <w:tabs>
          <w:tab w:val="left" w:pos="33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CB07F4" w:rsidRDefault="00CB07F4" w:rsidP="00CB07F4">
      <w:pPr>
        <w:pStyle w:val="a3"/>
        <w:tabs>
          <w:tab w:val="left" w:pos="33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CB07F4" w:rsidRDefault="00CB07F4" w:rsidP="00CB07F4">
      <w:pPr>
        <w:pStyle w:val="a3"/>
        <w:tabs>
          <w:tab w:val="left" w:pos="33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CB07F4" w:rsidRDefault="00CB07F4" w:rsidP="00CB07F4">
      <w:pPr>
        <w:pStyle w:val="a3"/>
        <w:tabs>
          <w:tab w:val="left" w:pos="33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CB07F4" w:rsidRDefault="00CB07F4" w:rsidP="00CB07F4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B07F4" w:rsidRDefault="00CB07F4" w:rsidP="00CB07F4">
      <w:pPr>
        <w:tabs>
          <w:tab w:val="left" w:pos="2660"/>
        </w:tabs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07F4" w:rsidRDefault="00CB07F4" w:rsidP="00CB07F4">
      <w:pPr>
        <w:tabs>
          <w:tab w:val="left" w:pos="2660"/>
        </w:tabs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07F4" w:rsidRDefault="00CB07F4" w:rsidP="00CB07F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Primarul s.Sămănanca                                                  Ioana Goriuc</w:t>
      </w:r>
    </w:p>
    <w:p w:rsidR="00CB07F4" w:rsidRDefault="00CB07F4" w:rsidP="00CB0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07F4" w:rsidRDefault="00CB07F4" w:rsidP="00CB0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07F4" w:rsidRDefault="00CB07F4" w:rsidP="00CB07F4">
      <w:pPr>
        <w:rPr>
          <w:lang w:val="en-US"/>
        </w:rPr>
      </w:pPr>
    </w:p>
    <w:p w:rsidR="00CB07F4" w:rsidRDefault="00CB07F4" w:rsidP="00CB07F4">
      <w:pPr>
        <w:rPr>
          <w:lang w:val="en-US"/>
        </w:rPr>
      </w:pPr>
    </w:p>
    <w:p w:rsidR="00CB07F4" w:rsidRDefault="00CB07F4" w:rsidP="00CB07F4">
      <w:pPr>
        <w:rPr>
          <w:lang w:val="en-US"/>
        </w:rPr>
      </w:pPr>
    </w:p>
    <w:p w:rsidR="00630804" w:rsidRPr="00CB07F4" w:rsidRDefault="00630804">
      <w:pPr>
        <w:rPr>
          <w:lang w:val="en-US"/>
        </w:rPr>
      </w:pPr>
    </w:p>
    <w:sectPr w:rsidR="00630804" w:rsidRPr="00CB07F4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580D"/>
    <w:multiLevelType w:val="hybridMultilevel"/>
    <w:tmpl w:val="A486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97869"/>
    <w:multiLevelType w:val="hybridMultilevel"/>
    <w:tmpl w:val="55CAA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50941"/>
    <w:multiLevelType w:val="hybridMultilevel"/>
    <w:tmpl w:val="61CC6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B07F4"/>
    <w:rsid w:val="00600422"/>
    <w:rsid w:val="00630804"/>
    <w:rsid w:val="0070074E"/>
    <w:rsid w:val="007423DE"/>
    <w:rsid w:val="007F62E0"/>
    <w:rsid w:val="00CB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7F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B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7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2019-01-04T12:35:00Z</dcterms:created>
  <dcterms:modified xsi:type="dcterms:W3CDTF">2019-01-09T14:49:00Z</dcterms:modified>
</cp:coreProperties>
</file>