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E7" w:rsidRPr="00022D5D" w:rsidRDefault="00305FE7" w:rsidP="00305FE7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Anexa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nr.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3</w:t>
      </w:r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305FE7" w:rsidRPr="00022D5D" w:rsidRDefault="00305FE7" w:rsidP="00305FE7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Decizia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nr. 6</w:t>
      </w:r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/ 2  </w:t>
      </w:r>
    </w:p>
    <w:p w:rsidR="00305FE7" w:rsidRPr="00022D5D" w:rsidRDefault="00305FE7" w:rsidP="00305FE7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din 04.12.20</w:t>
      </w:r>
    </w:p>
    <w:p w:rsidR="00305FE7" w:rsidRPr="00E4721E" w:rsidRDefault="00305FE7" w:rsidP="00305FE7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305FE7" w:rsidRPr="00E4721E" w:rsidRDefault="00305FE7" w:rsidP="00305FE7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305FE7" w:rsidRPr="00E4721E" w:rsidRDefault="00305FE7" w:rsidP="00305FE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>Cotele taxei pentru prestarea serviciilor de transport au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to de călători  pentru anul 2021</w:t>
      </w: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305FE7" w:rsidRPr="00E4721E" w:rsidRDefault="00305FE7" w:rsidP="00305FE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pe teritoriul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satului Grozești </w:t>
      </w:r>
    </w:p>
    <w:p w:rsidR="00305FE7" w:rsidRDefault="00305FE7" w:rsidP="00305FE7">
      <w:pPr>
        <w:rPr>
          <w:rFonts w:ascii="Times New Roman" w:eastAsia="Calibri" w:hAnsi="Times New Roman" w:cs="Times New Roman"/>
        </w:rPr>
      </w:pPr>
      <w:r w:rsidRPr="00E4721E">
        <w:rPr>
          <w:rFonts w:ascii="Times New Roman" w:eastAsia="Calibri" w:hAnsi="Times New Roman" w:cs="Times New Roman"/>
        </w:rPr>
        <w:t xml:space="preserve">       </w:t>
      </w:r>
    </w:p>
    <w:tbl>
      <w:tblPr>
        <w:tblStyle w:val="a3"/>
        <w:tblW w:w="9640" w:type="dxa"/>
        <w:tblInd w:w="-176" w:type="dxa"/>
        <w:tblLook w:val="04A0"/>
      </w:tblPr>
      <w:tblGrid>
        <w:gridCol w:w="710"/>
        <w:gridCol w:w="2693"/>
        <w:gridCol w:w="1276"/>
        <w:gridCol w:w="1559"/>
        <w:gridCol w:w="1701"/>
        <w:gridCol w:w="1701"/>
      </w:tblGrid>
      <w:tr w:rsidR="00305FE7" w:rsidTr="00B35B67">
        <w:tc>
          <w:tcPr>
            <w:tcW w:w="710" w:type="dxa"/>
          </w:tcPr>
          <w:p w:rsidR="00305FE7" w:rsidRPr="001C6C3D" w:rsidRDefault="00305FE7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1C6C3D">
              <w:rPr>
                <w:rFonts w:ascii="Times New Roman" w:eastAsia="Calibri" w:hAnsi="Times New Roman" w:cs="Times New Roman"/>
                <w:b/>
              </w:rPr>
              <w:t>Nr.</w:t>
            </w:r>
          </w:p>
          <w:p w:rsidR="00305FE7" w:rsidRPr="001C6C3D" w:rsidRDefault="00305FE7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1C6C3D">
              <w:rPr>
                <w:rFonts w:ascii="Times New Roman" w:eastAsia="Calibri" w:hAnsi="Times New Roman" w:cs="Times New Roman"/>
                <w:b/>
              </w:rPr>
              <w:t>d/ o</w:t>
            </w:r>
          </w:p>
        </w:tc>
        <w:tc>
          <w:tcPr>
            <w:tcW w:w="2693" w:type="dxa"/>
          </w:tcPr>
          <w:p w:rsidR="00305FE7" w:rsidRDefault="00305FE7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Tipul unității de transport pentru prestarea serviciilor de transport auto pe teritoriul </w:t>
            </w:r>
          </w:p>
          <w:p w:rsidR="00305FE7" w:rsidRPr="00213525" w:rsidRDefault="00305FE7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satului  Grozești</w:t>
            </w:r>
          </w:p>
        </w:tc>
        <w:tc>
          <w:tcPr>
            <w:tcW w:w="1276" w:type="dxa"/>
          </w:tcPr>
          <w:p w:rsidR="00305FE7" w:rsidRPr="00213525" w:rsidRDefault="00305FE7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Cota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taxei</w:t>
            </w:r>
            <w:proofErr w:type="spellEnd"/>
          </w:p>
          <w:p w:rsidR="00305FE7" w:rsidRDefault="00305FE7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de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bază</w:t>
            </w:r>
            <w:proofErr w:type="spellEnd"/>
          </w:p>
          <w:p w:rsidR="00305FE7" w:rsidRDefault="00305FE7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05FE7" w:rsidRPr="00213525" w:rsidRDefault="00305FE7" w:rsidP="00B35B6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05FE7" w:rsidRDefault="00305FE7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05FE7" w:rsidRPr="001C6C3D" w:rsidRDefault="00305FE7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(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lei </w:t>
            </w:r>
          </w:p>
          <w:p w:rsidR="00305FE7" w:rsidRPr="001C6C3D" w:rsidRDefault="00305FE7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pentru</w:t>
            </w:r>
            <w:proofErr w:type="spellEnd"/>
          </w:p>
          <w:p w:rsidR="00305FE7" w:rsidRPr="00213525" w:rsidRDefault="00305FE7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 o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lună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)</w:t>
            </w:r>
          </w:p>
        </w:tc>
        <w:tc>
          <w:tcPr>
            <w:tcW w:w="1559" w:type="dxa"/>
          </w:tcPr>
          <w:p w:rsidR="00305FE7" w:rsidRPr="00213525" w:rsidRDefault="00305FE7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Coeficientul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pentru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itinerarul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parcurs</w:t>
            </w:r>
            <w:proofErr w:type="spellEnd"/>
          </w:p>
          <w:p w:rsidR="00305FE7" w:rsidRPr="00213525" w:rsidRDefault="00305FE7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05FE7" w:rsidRPr="001C6C3D" w:rsidRDefault="00305FE7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(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%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sau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lei </w:t>
            </w: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cota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taxei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bază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</w:tcPr>
          <w:p w:rsidR="00305FE7" w:rsidRPr="00213525" w:rsidRDefault="00305FE7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Coeficientul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pentru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periodicitatea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circulaţiei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itinerar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  <w:p w:rsidR="00305FE7" w:rsidRPr="001C6C3D" w:rsidRDefault="00305FE7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(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%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sau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lei </w:t>
            </w: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cota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taxei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bază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)</w:t>
            </w:r>
          </w:p>
        </w:tc>
        <w:tc>
          <w:tcPr>
            <w:tcW w:w="1701" w:type="dxa"/>
          </w:tcPr>
          <w:p w:rsidR="00305FE7" w:rsidRPr="00213525" w:rsidRDefault="00305FE7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Coeficientul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pentru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fluxul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călători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itinerar</w:t>
            </w:r>
            <w:proofErr w:type="spellEnd"/>
          </w:p>
          <w:p w:rsidR="00305FE7" w:rsidRPr="00213525" w:rsidRDefault="00305FE7" w:rsidP="00B35B6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05FE7" w:rsidRPr="001C6C3D" w:rsidRDefault="00305FE7" w:rsidP="00B35B67">
            <w:pPr>
              <w:rPr>
                <w:rFonts w:ascii="Times New Roman" w:eastAsia="Calibri" w:hAnsi="Times New Roman" w:cs="Times New Roman"/>
              </w:rPr>
            </w:pP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(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%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sau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lei </w:t>
            </w: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cota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taxei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bază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)</w:t>
            </w:r>
          </w:p>
        </w:tc>
      </w:tr>
      <w:tr w:rsidR="00305FE7" w:rsidTr="00B35B67">
        <w:tc>
          <w:tcPr>
            <w:tcW w:w="710" w:type="dxa"/>
          </w:tcPr>
          <w:p w:rsidR="00305FE7" w:rsidRPr="00213525" w:rsidRDefault="00305FE7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1.</w:t>
            </w:r>
          </w:p>
        </w:tc>
        <w:tc>
          <w:tcPr>
            <w:tcW w:w="2693" w:type="dxa"/>
          </w:tcPr>
          <w:p w:rsidR="00305FE7" w:rsidRPr="00E4721E" w:rsidRDefault="00305FE7" w:rsidP="00B35B67">
            <w:pPr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Unitatea de transport pentru prestare</w:t>
            </w:r>
            <w:r>
              <w:rPr>
                <w:rFonts w:ascii="Times New Roman" w:eastAsia="Calibri" w:hAnsi="Times New Roman" w:cs="Times New Roman"/>
              </w:rPr>
              <w:t>a</w:t>
            </w:r>
            <w:r w:rsidRPr="00E4721E">
              <w:rPr>
                <w:rFonts w:ascii="Times New Roman" w:eastAsia="Calibri" w:hAnsi="Times New Roman" w:cs="Times New Roman"/>
              </w:rPr>
              <w:t xml:space="preserve"> serviciilor în regim de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</w:rPr>
              <w:t>taxi :</w:t>
            </w:r>
          </w:p>
          <w:p w:rsidR="00305FE7" w:rsidRDefault="00305FE7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C6C3D">
              <w:rPr>
                <w:rFonts w:ascii="Times New Roman" w:eastAsia="Calibri" w:hAnsi="Times New Roman" w:cs="Times New Roman"/>
                <w:b/>
              </w:rPr>
              <w:t xml:space="preserve">Pînă la 8 locuri, </w:t>
            </w:r>
            <w:r>
              <w:rPr>
                <w:rFonts w:ascii="Times New Roman" w:eastAsia="Calibri" w:hAnsi="Times New Roman" w:cs="Times New Roman"/>
                <w:b/>
              </w:rPr>
              <w:t>in</w:t>
            </w:r>
            <w:r w:rsidRPr="001C6C3D">
              <w:rPr>
                <w:rFonts w:ascii="Times New Roman" w:eastAsia="Calibri" w:hAnsi="Times New Roman" w:cs="Times New Roman"/>
                <w:b/>
              </w:rPr>
              <w:t>clusiv</w:t>
            </w:r>
          </w:p>
          <w:p w:rsidR="00305FE7" w:rsidRPr="002D60BD" w:rsidRDefault="00305FE7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305FE7" w:rsidRDefault="00305FE7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305FE7" w:rsidRDefault="00305FE7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305FE7" w:rsidRDefault="00305FE7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305FE7" w:rsidRPr="00C91B10" w:rsidRDefault="00305FE7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91B10">
              <w:rPr>
                <w:rFonts w:ascii="Times New Roman" w:eastAsia="Calibri" w:hAnsi="Times New Roman" w:cs="Times New Roman"/>
                <w:b/>
                <w:lang w:val="en-US"/>
              </w:rPr>
              <w:t>100, 00</w:t>
            </w:r>
          </w:p>
        </w:tc>
        <w:tc>
          <w:tcPr>
            <w:tcW w:w="1559" w:type="dxa"/>
          </w:tcPr>
          <w:p w:rsidR="00305FE7" w:rsidRPr="00213525" w:rsidRDefault="00305FE7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305FE7" w:rsidRPr="00213525" w:rsidRDefault="00305FE7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305FE7" w:rsidRPr="00213525" w:rsidRDefault="00305FE7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305FE7" w:rsidRDefault="00305FE7" w:rsidP="00305FE7">
      <w:pPr>
        <w:rPr>
          <w:rFonts w:ascii="Times New Roman" w:eastAsia="Calibri" w:hAnsi="Times New Roman" w:cs="Times New Roman"/>
        </w:rPr>
      </w:pPr>
    </w:p>
    <w:p w:rsidR="00305FE7" w:rsidRDefault="00305FE7" w:rsidP="00305FE7">
      <w:pPr>
        <w:rPr>
          <w:rFonts w:ascii="Times New Roman" w:eastAsia="Calibri" w:hAnsi="Times New Roman" w:cs="Times New Roman"/>
        </w:rPr>
      </w:pPr>
    </w:p>
    <w:p w:rsidR="00305FE7" w:rsidRPr="00EC42B8" w:rsidRDefault="00305FE7" w:rsidP="00305FE7">
      <w:pPr>
        <w:spacing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EC42B8">
        <w:rPr>
          <w:rFonts w:ascii="Times New Roman" w:eastAsia="Calibri" w:hAnsi="Times New Roman" w:cs="Times New Roman"/>
          <w:b/>
        </w:rPr>
        <w:t xml:space="preserve">   </w:t>
      </w:r>
      <w:r w:rsidRPr="00EC42B8">
        <w:rPr>
          <w:rFonts w:ascii="Times New Roman" w:eastAsia="Calibri" w:hAnsi="Times New Roman" w:cs="Times New Roman"/>
          <w:b/>
          <w:i/>
        </w:rPr>
        <w:t>Notă :</w:t>
      </w:r>
    </w:p>
    <w:p w:rsidR="00305FE7" w:rsidRPr="00E4721E" w:rsidRDefault="00305FE7" w:rsidP="00305FE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E4721E">
        <w:rPr>
          <w:rFonts w:ascii="Times New Roman" w:eastAsia="Calibri" w:hAnsi="Times New Roman" w:cs="Times New Roman"/>
        </w:rPr>
        <w:t xml:space="preserve">  Numărul de locuri se calculează fără locul șoferului .</w:t>
      </w:r>
    </w:p>
    <w:p w:rsidR="00305FE7" w:rsidRDefault="00305FE7" w:rsidP="00305FE7">
      <w:pPr>
        <w:rPr>
          <w:rFonts w:ascii="Times New Roman" w:eastAsia="Calibri" w:hAnsi="Times New Roman" w:cs="Times New Roman"/>
        </w:rPr>
      </w:pPr>
    </w:p>
    <w:p w:rsidR="00305FE7" w:rsidRPr="00E4721E" w:rsidRDefault="00305FE7" w:rsidP="00305FE7">
      <w:pPr>
        <w:rPr>
          <w:rFonts w:ascii="Times New Roman" w:eastAsia="Calibri" w:hAnsi="Times New Roman" w:cs="Times New Roman"/>
        </w:rPr>
      </w:pPr>
    </w:p>
    <w:p w:rsidR="00305FE7" w:rsidRPr="00E4721E" w:rsidRDefault="00305FE7" w:rsidP="00305FE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i/>
        </w:rPr>
        <w:t>Primar                 Serghei   Tofan</w:t>
      </w:r>
    </w:p>
    <w:p w:rsidR="00305FE7" w:rsidRPr="00E4721E" w:rsidRDefault="00305FE7" w:rsidP="00305FE7">
      <w:pPr>
        <w:rPr>
          <w:rFonts w:ascii="Times New Roman" w:eastAsia="Calibri" w:hAnsi="Times New Roman" w:cs="Times New Roman"/>
        </w:rPr>
      </w:pPr>
    </w:p>
    <w:p w:rsidR="00305FE7" w:rsidRDefault="00305FE7" w:rsidP="00305FE7">
      <w:pPr>
        <w:rPr>
          <w:rFonts w:ascii="Times New Roman" w:eastAsia="Calibri" w:hAnsi="Times New Roman" w:cs="Times New Roman"/>
        </w:rPr>
      </w:pPr>
      <w:r w:rsidRPr="00E4721E">
        <w:rPr>
          <w:rFonts w:ascii="Times New Roman" w:eastAsia="Calibri" w:hAnsi="Times New Roman" w:cs="Times New Roman"/>
        </w:rPr>
        <w:t xml:space="preserve">       </w:t>
      </w:r>
    </w:p>
    <w:p w:rsidR="00305FE7" w:rsidRDefault="00305FE7" w:rsidP="00305FE7">
      <w:pPr>
        <w:rPr>
          <w:rFonts w:ascii="Times New Roman" w:eastAsia="Calibri" w:hAnsi="Times New Roman" w:cs="Times New Roman"/>
        </w:rPr>
      </w:pPr>
    </w:p>
    <w:p w:rsidR="001F5BF3" w:rsidRDefault="001F5BF3"/>
    <w:sectPr w:rsidR="001F5BF3" w:rsidSect="001F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5FE7"/>
    <w:rsid w:val="001F5BF3"/>
    <w:rsid w:val="0030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E7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FE7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SPecialiST RePack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2020-11-12T09:05:00Z</dcterms:created>
  <dcterms:modified xsi:type="dcterms:W3CDTF">2020-11-12T09:05:00Z</dcterms:modified>
</cp:coreProperties>
</file>