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BC" w:rsidRPr="007D7D78" w:rsidRDefault="00D009BC" w:rsidP="00D009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Anexă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p w:rsidR="00D009BC" w:rsidRPr="007D7D78" w:rsidRDefault="00D009BC" w:rsidP="00D009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decizia</w:t>
      </w:r>
      <w:proofErr w:type="spellEnd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 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D009BC" w:rsidRPr="007D7D78" w:rsidRDefault="00D009BC" w:rsidP="00D009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20.03.2020</w:t>
      </w:r>
    </w:p>
    <w:p w:rsidR="00D009BC" w:rsidRPr="007D7D78" w:rsidRDefault="00D009BC" w:rsidP="00D009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09BC" w:rsidRPr="007D7D78" w:rsidRDefault="00D009BC" w:rsidP="00D009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RAPORT</w:t>
      </w:r>
    </w:p>
    <w:p w:rsidR="00D009BC" w:rsidRPr="007D7D78" w:rsidRDefault="00D009BC" w:rsidP="00D009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executarea</w:t>
      </w:r>
      <w:proofErr w:type="spellEnd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bugetului</w:t>
      </w:r>
      <w:proofErr w:type="spellEnd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satului</w:t>
      </w:r>
      <w:proofErr w:type="spellEnd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Grozesti</w:t>
      </w:r>
      <w:proofErr w:type="spellEnd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 </w:t>
      </w:r>
      <w:proofErr w:type="spellStart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luni</w:t>
      </w:r>
      <w:proofErr w:type="spellEnd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proofErr w:type="gramStart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anului</w:t>
      </w:r>
      <w:proofErr w:type="spellEnd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2019</w:t>
      </w:r>
      <w:proofErr w:type="gramEnd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009BC" w:rsidRPr="007D7D78" w:rsidRDefault="00D009BC" w:rsidP="00D009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09BC" w:rsidRPr="007D7D78" w:rsidRDefault="00D009BC" w:rsidP="00D009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7D7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proofErr w:type="gram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cu  art. 43 (1) b al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nr 436-XVI din 28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bugetar-fiscale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nr. 181 din 25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2014, art. 28 din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nr. 397-XV din 16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2003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locale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vin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cu un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Raport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 s.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Grozesti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a. 2019,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legislaţia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cu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scop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informa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Grozeşti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întru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aprecierea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obţinute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examinată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transparenţa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eficientă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executorii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09BC" w:rsidRPr="007D7D78" w:rsidRDefault="00D009BC" w:rsidP="00D009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7D78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implimentării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nr. 239 din 13.11.2008 </w:t>
      </w:r>
      <w:proofErr w:type="spellStart"/>
      <w:proofErr w:type="gram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transparen</w:t>
      </w:r>
      <w:proofErr w:type="gramEnd"/>
      <w:r w:rsidRPr="007D7D78">
        <w:rPr>
          <w:rFonts w:ascii="Times New Roman" w:hAnsi="Times New Roman" w:cs="Times New Roman"/>
          <w:sz w:val="24"/>
          <w:szCs w:val="24"/>
          <w:lang w:val="en-US"/>
        </w:rPr>
        <w:t>ța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decisional.</w:t>
      </w:r>
    </w:p>
    <w:p w:rsidR="00D009BC" w:rsidRPr="007D7D78" w:rsidRDefault="00D009BC" w:rsidP="00D00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7D7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u w:val="single"/>
          <w:lang w:val="en-US"/>
        </w:rPr>
        <w:t>Legile</w:t>
      </w:r>
      <w:proofErr w:type="spellEnd"/>
      <w:r w:rsidRPr="007D7D7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care </w:t>
      </w:r>
      <w:proofErr w:type="spellStart"/>
      <w:proofErr w:type="gramStart"/>
      <w:r w:rsidRPr="007D7D78">
        <w:rPr>
          <w:rFonts w:ascii="Times New Roman" w:hAnsi="Times New Roman" w:cs="Times New Roman"/>
          <w:sz w:val="24"/>
          <w:szCs w:val="24"/>
          <w:u w:val="single"/>
          <w:lang w:val="en-US"/>
        </w:rPr>
        <w:t>reglementează</w:t>
      </w:r>
      <w:proofErr w:type="spellEnd"/>
      <w:r w:rsidRPr="007D7D7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u w:val="single"/>
          <w:lang w:val="en-US"/>
        </w:rPr>
        <w:t>domeniul</w:t>
      </w:r>
      <w:proofErr w:type="spellEnd"/>
      <w:proofErr w:type="gramEnd"/>
      <w:r w:rsidRPr="007D7D7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u w:val="single"/>
          <w:lang w:val="en-US"/>
        </w:rPr>
        <w:t>vizat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nr. 436-XVI din 28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2006,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D7D78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proofErr w:type="gram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bugetar-fiscale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 nr. 181 din 25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2014</w:t>
      </w:r>
      <w:proofErr w:type="gramStart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proofErr w:type="gram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nr. 397-XV din 16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2003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D7D78"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proofErr w:type="gram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locale.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s.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Grozesti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2019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contine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:  “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”  la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la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clasificaţiei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009BC" w:rsidRPr="007D7D78" w:rsidRDefault="00D009BC" w:rsidP="00D009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VENITURI :</w:t>
      </w:r>
      <w:proofErr w:type="gramEnd"/>
    </w:p>
    <w:p w:rsidR="00D009BC" w:rsidRPr="007D7D78" w:rsidRDefault="00D009BC" w:rsidP="00D009BC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7D78">
        <w:rPr>
          <w:rFonts w:ascii="Times New Roman" w:hAnsi="Times New Roman"/>
          <w:sz w:val="24"/>
          <w:szCs w:val="24"/>
        </w:rPr>
        <w:t>Pentru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perioada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anului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2019  </w:t>
      </w:r>
      <w:proofErr w:type="spellStart"/>
      <w:r w:rsidRPr="007D7D78">
        <w:rPr>
          <w:rFonts w:ascii="Times New Roman" w:hAnsi="Times New Roman"/>
          <w:sz w:val="24"/>
          <w:szCs w:val="24"/>
        </w:rPr>
        <w:t>bugetul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Primariei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Grozeşti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la </w:t>
      </w:r>
      <w:proofErr w:type="spellStart"/>
      <w:r w:rsidRPr="007D7D78">
        <w:rPr>
          <w:rFonts w:ascii="Times New Roman" w:hAnsi="Times New Roman"/>
          <w:sz w:val="24"/>
          <w:szCs w:val="24"/>
        </w:rPr>
        <w:t>capitolul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venituri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D7D78">
        <w:rPr>
          <w:rFonts w:ascii="Times New Roman" w:hAnsi="Times New Roman"/>
          <w:sz w:val="24"/>
          <w:szCs w:val="24"/>
        </w:rPr>
        <w:t>fost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aprobat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în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sumă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 </w:t>
      </w:r>
      <w:r w:rsidRPr="007D7D78">
        <w:rPr>
          <w:rFonts w:ascii="Times New Roman" w:hAnsi="Times New Roman"/>
          <w:b/>
          <w:sz w:val="24"/>
          <w:szCs w:val="24"/>
        </w:rPr>
        <w:t xml:space="preserve">de  2978,4  </w:t>
      </w:r>
      <w:proofErr w:type="spellStart"/>
      <w:r w:rsidRPr="007D7D78">
        <w:rPr>
          <w:rFonts w:ascii="Times New Roman" w:hAnsi="Times New Roman"/>
          <w:b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b/>
          <w:sz w:val="24"/>
          <w:szCs w:val="24"/>
        </w:rPr>
        <w:t xml:space="preserve"> lei</w:t>
      </w:r>
      <w:r w:rsidRPr="007D7D78">
        <w:rPr>
          <w:rFonts w:ascii="Times New Roman" w:hAnsi="Times New Roman"/>
          <w:sz w:val="24"/>
          <w:szCs w:val="24"/>
        </w:rPr>
        <w:t xml:space="preserve">. </w:t>
      </w:r>
    </w:p>
    <w:p w:rsidR="00D009BC" w:rsidRPr="007D7D78" w:rsidRDefault="00D009BC" w:rsidP="00D009B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7D7D78">
        <w:rPr>
          <w:rFonts w:ascii="Times New Roman" w:hAnsi="Times New Roman"/>
          <w:sz w:val="24"/>
          <w:szCs w:val="24"/>
        </w:rPr>
        <w:t>deciziilor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consiliului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sătesc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Grozeşti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pe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parcursul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anului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2019  </w:t>
      </w:r>
      <w:proofErr w:type="spellStart"/>
      <w:r w:rsidRPr="007D7D78">
        <w:rPr>
          <w:rFonts w:ascii="Times New Roman" w:hAnsi="Times New Roman"/>
          <w:sz w:val="24"/>
          <w:szCs w:val="24"/>
        </w:rPr>
        <w:t>bugetul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D7D78">
        <w:rPr>
          <w:rFonts w:ascii="Times New Roman" w:hAnsi="Times New Roman"/>
          <w:sz w:val="24"/>
          <w:szCs w:val="24"/>
        </w:rPr>
        <w:t>partea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D7D78">
        <w:rPr>
          <w:rFonts w:ascii="Times New Roman" w:hAnsi="Times New Roman"/>
          <w:sz w:val="24"/>
          <w:szCs w:val="24"/>
        </w:rPr>
        <w:t>venituri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D7D78">
        <w:rPr>
          <w:rFonts w:ascii="Times New Roman" w:hAnsi="Times New Roman"/>
          <w:sz w:val="24"/>
          <w:szCs w:val="24"/>
        </w:rPr>
        <w:t>fost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majorat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cu  1910,4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lei, </w:t>
      </w:r>
      <w:proofErr w:type="spellStart"/>
      <w:r w:rsidRPr="007D7D78">
        <w:rPr>
          <w:rFonts w:ascii="Times New Roman" w:hAnsi="Times New Roman"/>
          <w:sz w:val="24"/>
          <w:szCs w:val="24"/>
        </w:rPr>
        <w:t>în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urma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căruia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suma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anuală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precizată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D7D78">
        <w:rPr>
          <w:rFonts w:ascii="Times New Roman" w:hAnsi="Times New Roman"/>
          <w:sz w:val="24"/>
          <w:szCs w:val="24"/>
        </w:rPr>
        <w:t>constituie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r w:rsidRPr="007D7D78">
        <w:rPr>
          <w:rFonts w:ascii="Times New Roman" w:hAnsi="Times New Roman"/>
          <w:b/>
          <w:sz w:val="24"/>
          <w:szCs w:val="24"/>
        </w:rPr>
        <w:t xml:space="preserve">4888,8  </w:t>
      </w:r>
      <w:proofErr w:type="spellStart"/>
      <w:r w:rsidRPr="007D7D78">
        <w:rPr>
          <w:rFonts w:ascii="Times New Roman" w:hAnsi="Times New Roman"/>
          <w:b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b/>
          <w:sz w:val="24"/>
          <w:szCs w:val="24"/>
        </w:rPr>
        <w:t xml:space="preserve"> lei</w:t>
      </w:r>
      <w:r w:rsidRPr="007D7D78">
        <w:rPr>
          <w:rFonts w:ascii="Times New Roman" w:hAnsi="Times New Roman"/>
          <w:sz w:val="24"/>
          <w:szCs w:val="24"/>
        </w:rPr>
        <w:t>.</w:t>
      </w:r>
    </w:p>
    <w:p w:rsidR="00D009BC" w:rsidRPr="007D7D78" w:rsidRDefault="00D009BC" w:rsidP="00D009B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009BC" w:rsidRPr="007D7D78" w:rsidRDefault="00D009BC" w:rsidP="00D009B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proofErr w:type="gramStart"/>
      <w:r w:rsidRPr="007D7D78">
        <w:rPr>
          <w:rFonts w:ascii="Times New Roman" w:hAnsi="Times New Roman"/>
          <w:sz w:val="24"/>
          <w:szCs w:val="24"/>
        </w:rPr>
        <w:t>Majorarea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p</w:t>
      </w:r>
      <w:r w:rsidRPr="007D7D78">
        <w:rPr>
          <w:rFonts w:ascii="Times New Roman" w:hAnsi="Times New Roman"/>
          <w:sz w:val="24"/>
          <w:szCs w:val="24"/>
          <w:lang w:val="ro-RO"/>
        </w:rPr>
        <w:t>ărţii</w:t>
      </w:r>
      <w:proofErr w:type="gramEnd"/>
      <w:r w:rsidRPr="007D7D78">
        <w:rPr>
          <w:rFonts w:ascii="Times New Roman" w:hAnsi="Times New Roman"/>
          <w:sz w:val="24"/>
          <w:szCs w:val="24"/>
          <w:lang w:val="ro-RO"/>
        </w:rPr>
        <w:t xml:space="preserve">  de  venituri  s-a  efectuat  după  cum  urmează:</w:t>
      </w:r>
    </w:p>
    <w:p w:rsidR="00D009BC" w:rsidRPr="007D7D78" w:rsidRDefault="00D009BC" w:rsidP="00D009B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 xml:space="preserve">56,2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 – 191211 – </w:t>
      </w:r>
      <w:proofErr w:type="spellStart"/>
      <w:r w:rsidRPr="007D7D78">
        <w:rPr>
          <w:rFonts w:ascii="Times New Roman" w:hAnsi="Times New Roman"/>
          <w:sz w:val="24"/>
          <w:szCs w:val="24"/>
        </w:rPr>
        <w:t>transferuri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curenre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primate cu </w:t>
      </w:r>
      <w:proofErr w:type="spellStart"/>
      <w:r w:rsidRPr="007D7D78">
        <w:rPr>
          <w:rFonts w:ascii="Times New Roman" w:hAnsi="Times New Roman"/>
          <w:sz w:val="24"/>
          <w:szCs w:val="24"/>
        </w:rPr>
        <w:t>destinaţie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special </w:t>
      </w:r>
      <w:proofErr w:type="spellStart"/>
      <w:r w:rsidRPr="007D7D78">
        <w:rPr>
          <w:rFonts w:ascii="Times New Roman" w:hAnsi="Times New Roman"/>
          <w:sz w:val="24"/>
          <w:szCs w:val="24"/>
        </w:rPr>
        <w:t>între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bugetul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stat </w:t>
      </w:r>
      <w:proofErr w:type="spellStart"/>
      <w:r w:rsidRPr="007D7D78">
        <w:rPr>
          <w:rFonts w:ascii="Times New Roman" w:hAnsi="Times New Roman"/>
          <w:sz w:val="24"/>
          <w:szCs w:val="24"/>
        </w:rPr>
        <w:t>şi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bugetele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locale de </w:t>
      </w:r>
      <w:proofErr w:type="spellStart"/>
      <w:r w:rsidRPr="007D7D78">
        <w:rPr>
          <w:rFonts w:ascii="Times New Roman" w:hAnsi="Times New Roman"/>
          <w:sz w:val="24"/>
          <w:szCs w:val="24"/>
        </w:rPr>
        <w:t>nivelul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7D7D78">
        <w:rPr>
          <w:rFonts w:ascii="Times New Roman" w:hAnsi="Times New Roman"/>
          <w:sz w:val="24"/>
          <w:szCs w:val="24"/>
        </w:rPr>
        <w:t>pentru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învăţământul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preşcolar</w:t>
      </w:r>
      <w:proofErr w:type="spellEnd"/>
      <w:r w:rsidRPr="007D7D78">
        <w:rPr>
          <w:rFonts w:ascii="Times New Roman" w:hAnsi="Times New Roman"/>
          <w:sz w:val="24"/>
          <w:szCs w:val="24"/>
        </w:rPr>
        <w:t>;</w:t>
      </w:r>
    </w:p>
    <w:p w:rsidR="00D009BC" w:rsidRPr="007D7D78" w:rsidRDefault="00D009BC" w:rsidP="00D009B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 xml:space="preserve">1500,00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 – 191220 – </w:t>
      </w:r>
      <w:proofErr w:type="spellStart"/>
      <w:r w:rsidRPr="007D7D78">
        <w:rPr>
          <w:rFonts w:ascii="Times New Roman" w:hAnsi="Times New Roman"/>
          <w:sz w:val="24"/>
          <w:szCs w:val="24"/>
        </w:rPr>
        <w:t>transferuri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capitale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primate cu </w:t>
      </w:r>
      <w:proofErr w:type="spellStart"/>
      <w:r w:rsidRPr="007D7D78">
        <w:rPr>
          <w:rFonts w:ascii="Times New Roman" w:hAnsi="Times New Roman"/>
          <w:sz w:val="24"/>
          <w:szCs w:val="24"/>
        </w:rPr>
        <w:t>destinaţie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specială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între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bugetul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stat </w:t>
      </w:r>
      <w:proofErr w:type="spellStart"/>
      <w:r w:rsidRPr="007D7D78">
        <w:rPr>
          <w:rFonts w:ascii="Times New Roman" w:hAnsi="Times New Roman"/>
          <w:sz w:val="24"/>
          <w:szCs w:val="24"/>
        </w:rPr>
        <w:t>şi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bugetele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locale de </w:t>
      </w:r>
      <w:proofErr w:type="spellStart"/>
      <w:r w:rsidRPr="007D7D78">
        <w:rPr>
          <w:rFonts w:ascii="Times New Roman" w:hAnsi="Times New Roman"/>
          <w:sz w:val="24"/>
          <w:szCs w:val="24"/>
        </w:rPr>
        <w:t>nivelul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I;</w:t>
      </w:r>
    </w:p>
    <w:p w:rsidR="00D009BC" w:rsidRPr="007D7D78" w:rsidRDefault="00D009BC" w:rsidP="00D009B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lastRenderedPageBreak/>
        <w:t xml:space="preserve">94,8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 – 191239 – </w:t>
      </w:r>
      <w:proofErr w:type="spellStart"/>
      <w:r w:rsidRPr="007D7D78">
        <w:rPr>
          <w:rFonts w:ascii="Times New Roman" w:hAnsi="Times New Roman"/>
          <w:sz w:val="24"/>
          <w:szCs w:val="24"/>
        </w:rPr>
        <w:t>alte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transferuri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curente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primite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D7D78">
        <w:rPr>
          <w:rFonts w:ascii="Times New Roman" w:hAnsi="Times New Roman"/>
          <w:sz w:val="24"/>
          <w:szCs w:val="24"/>
        </w:rPr>
        <w:t>destinaţie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generală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între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bugetul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stat </w:t>
      </w:r>
      <w:proofErr w:type="spellStart"/>
      <w:r w:rsidRPr="007D7D78">
        <w:rPr>
          <w:rFonts w:ascii="Times New Roman" w:hAnsi="Times New Roman"/>
          <w:sz w:val="24"/>
          <w:szCs w:val="24"/>
        </w:rPr>
        <w:t>şi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bugetele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locale de </w:t>
      </w:r>
      <w:proofErr w:type="spellStart"/>
      <w:r w:rsidRPr="007D7D78">
        <w:rPr>
          <w:rFonts w:ascii="Times New Roman" w:hAnsi="Times New Roman"/>
          <w:sz w:val="24"/>
          <w:szCs w:val="24"/>
        </w:rPr>
        <w:t>nivelul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I;</w:t>
      </w:r>
    </w:p>
    <w:p w:rsidR="00D009BC" w:rsidRPr="007D7D78" w:rsidRDefault="00D009BC" w:rsidP="00D009B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 xml:space="preserve">230,4 – 191420 – </w:t>
      </w:r>
      <w:proofErr w:type="spellStart"/>
      <w:r w:rsidRPr="007D7D78">
        <w:rPr>
          <w:rFonts w:ascii="Times New Roman" w:hAnsi="Times New Roman"/>
          <w:sz w:val="24"/>
          <w:szCs w:val="24"/>
        </w:rPr>
        <w:t>transferuri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capitale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primate cu </w:t>
      </w:r>
      <w:proofErr w:type="spellStart"/>
      <w:r w:rsidRPr="007D7D78">
        <w:rPr>
          <w:rFonts w:ascii="Times New Roman" w:hAnsi="Times New Roman"/>
          <w:sz w:val="24"/>
          <w:szCs w:val="24"/>
        </w:rPr>
        <w:t>destinaţie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specială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între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instituţiile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bugetului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stat </w:t>
      </w:r>
      <w:proofErr w:type="spellStart"/>
      <w:r w:rsidRPr="007D7D78">
        <w:rPr>
          <w:rFonts w:ascii="Times New Roman" w:hAnsi="Times New Roman"/>
          <w:sz w:val="24"/>
          <w:szCs w:val="24"/>
        </w:rPr>
        <w:t>şi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instituţiile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bugetelor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locale de </w:t>
      </w:r>
      <w:proofErr w:type="spellStart"/>
      <w:r w:rsidRPr="007D7D78">
        <w:rPr>
          <w:rFonts w:ascii="Times New Roman" w:hAnsi="Times New Roman"/>
          <w:sz w:val="24"/>
          <w:szCs w:val="24"/>
        </w:rPr>
        <w:t>nivelul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I;</w:t>
      </w:r>
    </w:p>
    <w:p w:rsidR="00D009BC" w:rsidRPr="007D7D78" w:rsidRDefault="00D009BC" w:rsidP="00D009B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7D78">
        <w:rPr>
          <w:rFonts w:ascii="Times New Roman" w:hAnsi="Times New Roman"/>
          <w:sz w:val="24"/>
          <w:szCs w:val="24"/>
        </w:rPr>
        <w:t xml:space="preserve">29.0 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proofErr w:type="gramEnd"/>
      <w:r w:rsidRPr="007D7D78">
        <w:rPr>
          <w:rFonts w:ascii="Times New Roman" w:hAnsi="Times New Roman"/>
          <w:sz w:val="24"/>
          <w:szCs w:val="24"/>
        </w:rPr>
        <w:t xml:space="preserve"> lei – 142310 – </w:t>
      </w:r>
      <w:proofErr w:type="spellStart"/>
      <w:r w:rsidRPr="007D7D78">
        <w:rPr>
          <w:rFonts w:ascii="Times New Roman" w:hAnsi="Times New Roman"/>
          <w:sz w:val="24"/>
          <w:szCs w:val="24"/>
        </w:rPr>
        <w:t>încasari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7D7D78">
        <w:rPr>
          <w:rFonts w:ascii="Times New Roman" w:hAnsi="Times New Roman"/>
          <w:sz w:val="24"/>
          <w:szCs w:val="24"/>
        </w:rPr>
        <w:t>prestarea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serviciilor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D7D78">
        <w:rPr>
          <w:rFonts w:ascii="Times New Roman" w:hAnsi="Times New Roman"/>
          <w:sz w:val="24"/>
          <w:szCs w:val="24"/>
        </w:rPr>
        <w:t>plată</w:t>
      </w:r>
      <w:proofErr w:type="spellEnd"/>
      <w:r w:rsidRPr="007D7D78">
        <w:rPr>
          <w:rFonts w:ascii="Times New Roman" w:hAnsi="Times New Roman"/>
          <w:sz w:val="24"/>
          <w:szCs w:val="24"/>
        </w:rPr>
        <w:t>.</w:t>
      </w:r>
    </w:p>
    <w:p w:rsidR="00D009BC" w:rsidRPr="007D7D78" w:rsidRDefault="00D009BC" w:rsidP="00D009B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7D78">
        <w:rPr>
          <w:rFonts w:ascii="Times New Roman" w:hAnsi="Times New Roman"/>
          <w:sz w:val="24"/>
          <w:szCs w:val="24"/>
        </w:rPr>
        <w:t>Pe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perioada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a.2019  </w:t>
      </w:r>
      <w:proofErr w:type="spellStart"/>
      <w:r w:rsidRPr="007D7D78">
        <w:rPr>
          <w:rFonts w:ascii="Times New Roman" w:hAnsi="Times New Roman"/>
          <w:sz w:val="24"/>
          <w:szCs w:val="24"/>
        </w:rPr>
        <w:t>în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bugetul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Primariei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Grozeşti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7D7D78">
        <w:rPr>
          <w:rFonts w:ascii="Times New Roman" w:hAnsi="Times New Roman"/>
          <w:sz w:val="24"/>
          <w:szCs w:val="24"/>
        </w:rPr>
        <w:t>fost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acumulate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venituri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în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suma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 </w:t>
      </w:r>
      <w:r w:rsidRPr="007D7D78">
        <w:rPr>
          <w:rFonts w:ascii="Times New Roman" w:hAnsi="Times New Roman"/>
          <w:sz w:val="24"/>
          <w:szCs w:val="24"/>
          <w:u w:val="single"/>
        </w:rPr>
        <w:t>5004.6</w:t>
      </w:r>
      <w:r w:rsidRPr="007D7D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7D78">
        <w:rPr>
          <w:rFonts w:ascii="Times New Roman" w:hAnsi="Times New Roman"/>
          <w:sz w:val="24"/>
          <w:szCs w:val="24"/>
        </w:rPr>
        <w:t>acestea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constituind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 </w:t>
      </w:r>
      <w:r w:rsidRPr="00450B2B">
        <w:rPr>
          <w:rFonts w:ascii="Times New Roman" w:hAnsi="Times New Roman"/>
          <w:b/>
          <w:sz w:val="24"/>
          <w:szCs w:val="24"/>
        </w:rPr>
        <w:t>102.4 %</w:t>
      </w:r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fata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D7D78">
        <w:rPr>
          <w:rFonts w:ascii="Times New Roman" w:hAnsi="Times New Roman"/>
          <w:sz w:val="24"/>
          <w:szCs w:val="24"/>
        </w:rPr>
        <w:t>planul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anual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precizat</w:t>
      </w:r>
      <w:proofErr w:type="spellEnd"/>
      <w:r w:rsidRPr="007D7D78">
        <w:rPr>
          <w:rFonts w:ascii="Times New Roman" w:hAnsi="Times New Roman"/>
          <w:sz w:val="24"/>
          <w:szCs w:val="24"/>
        </w:rPr>
        <w:t>.</w:t>
      </w:r>
    </w:p>
    <w:p w:rsidR="00D009BC" w:rsidRPr="007D7D78" w:rsidRDefault="00D009BC" w:rsidP="00D009B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1" w:type="dxa"/>
        <w:tblInd w:w="-318" w:type="dxa"/>
        <w:tblLayout w:type="fixed"/>
        <w:tblLook w:val="04A0"/>
      </w:tblPr>
      <w:tblGrid>
        <w:gridCol w:w="710"/>
        <w:gridCol w:w="3118"/>
        <w:gridCol w:w="709"/>
        <w:gridCol w:w="1418"/>
        <w:gridCol w:w="1417"/>
        <w:gridCol w:w="1418"/>
        <w:gridCol w:w="1701"/>
      </w:tblGrid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Nr. ord.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Denumirea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Cod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anuală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aprobată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mii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lei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anuală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precizată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mii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lei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Executat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anul</w:t>
            </w:r>
            <w:proofErr w:type="spellEnd"/>
          </w:p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mii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lei</w:t>
            </w:r>
          </w:p>
        </w:tc>
        <w:tc>
          <w:tcPr>
            <w:tcW w:w="1701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Devieri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executat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fată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de plan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precizat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  %</w:t>
            </w:r>
          </w:p>
        </w:tc>
      </w:tr>
      <w:tr w:rsidR="00D009BC" w:rsidRPr="007D7D78" w:rsidTr="008A6E6C">
        <w:trPr>
          <w:trHeight w:val="674"/>
        </w:trPr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Venituri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 total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2978</w:t>
            </w: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888</w:t>
            </w: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5004.6</w:t>
            </w:r>
          </w:p>
        </w:tc>
        <w:tc>
          <w:tcPr>
            <w:tcW w:w="1701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009BC" w:rsidRPr="007D7D78" w:rsidTr="008A6E6C">
        <w:trPr>
          <w:trHeight w:val="327"/>
        </w:trPr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Impozit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venit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262.6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262.6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406.2</w:t>
            </w:r>
          </w:p>
        </w:tc>
        <w:tc>
          <w:tcPr>
            <w:tcW w:w="1701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154.7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Impozit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proprietate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123.3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123.3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152.1</w:t>
            </w:r>
          </w:p>
        </w:tc>
        <w:tc>
          <w:tcPr>
            <w:tcW w:w="1701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123.4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Impozite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taxe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mărfuri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45.0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45.0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84.2</w:t>
            </w:r>
          </w:p>
        </w:tc>
        <w:tc>
          <w:tcPr>
            <w:tcW w:w="1701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187.2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Venituri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vinzarea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mărfurilor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009BC" w:rsidRPr="007D7D78" w:rsidRDefault="00D009BC" w:rsidP="008A6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7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142</w:t>
            </w:r>
          </w:p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123.3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152.3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153.2</w:t>
            </w:r>
          </w:p>
        </w:tc>
        <w:tc>
          <w:tcPr>
            <w:tcW w:w="1701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100.6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 xml:space="preserve">Trans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primite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intre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BS 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bug  locale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191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2424.2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4305,6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4208,8</w:t>
            </w:r>
          </w:p>
        </w:tc>
        <w:tc>
          <w:tcPr>
            <w:tcW w:w="1701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</w:tbl>
    <w:p w:rsidR="00D009BC" w:rsidRPr="007D7D78" w:rsidRDefault="00D009BC" w:rsidP="00D009BC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D7D78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:rsidR="00D009BC" w:rsidRPr="007D7D78" w:rsidRDefault="00D009BC" w:rsidP="00D009BC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D7D78">
        <w:rPr>
          <w:rFonts w:ascii="Times New Roman" w:hAnsi="Times New Roman"/>
          <w:b/>
          <w:sz w:val="24"/>
          <w:szCs w:val="24"/>
        </w:rPr>
        <w:t>CHELTUIELI :</w:t>
      </w:r>
      <w:proofErr w:type="gramEnd"/>
    </w:p>
    <w:p w:rsidR="00D009BC" w:rsidRPr="007D7D78" w:rsidRDefault="00D009BC" w:rsidP="00D009B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7D7D78">
        <w:rPr>
          <w:rFonts w:ascii="Times New Roman" w:hAnsi="Times New Roman"/>
          <w:sz w:val="24"/>
          <w:szCs w:val="24"/>
        </w:rPr>
        <w:t>partea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D7D78">
        <w:rPr>
          <w:rFonts w:ascii="Times New Roman" w:hAnsi="Times New Roman"/>
          <w:sz w:val="24"/>
          <w:szCs w:val="24"/>
        </w:rPr>
        <w:t>cheltuieli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D7D78">
        <w:rPr>
          <w:rFonts w:ascii="Times New Roman" w:hAnsi="Times New Roman"/>
          <w:sz w:val="24"/>
          <w:szCs w:val="24"/>
        </w:rPr>
        <w:t>Primaria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Grozesti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pentru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D7D78">
        <w:rPr>
          <w:rFonts w:ascii="Times New Roman" w:hAnsi="Times New Roman"/>
          <w:sz w:val="24"/>
          <w:szCs w:val="24"/>
        </w:rPr>
        <w:t>anul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2019  a  </w:t>
      </w:r>
      <w:proofErr w:type="spellStart"/>
      <w:r w:rsidRPr="007D7D78">
        <w:rPr>
          <w:rFonts w:ascii="Times New Roman" w:hAnsi="Times New Roman"/>
          <w:sz w:val="24"/>
          <w:szCs w:val="24"/>
        </w:rPr>
        <w:t>aprobat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suma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de   </w:t>
      </w:r>
      <w:r w:rsidRPr="007D7D78">
        <w:rPr>
          <w:rFonts w:ascii="Times New Roman" w:hAnsi="Times New Roman"/>
          <w:b/>
          <w:sz w:val="24"/>
          <w:szCs w:val="24"/>
        </w:rPr>
        <w:t xml:space="preserve">2 978,4  </w:t>
      </w:r>
      <w:proofErr w:type="spellStart"/>
      <w:r w:rsidRPr="007D7D78">
        <w:rPr>
          <w:rFonts w:ascii="Times New Roman" w:hAnsi="Times New Roman"/>
          <w:b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b/>
          <w:sz w:val="24"/>
          <w:szCs w:val="24"/>
        </w:rPr>
        <w:t xml:space="preserve"> lei.</w:t>
      </w:r>
    </w:p>
    <w:p w:rsidR="00D009BC" w:rsidRPr="007D7D78" w:rsidRDefault="00D009BC" w:rsidP="00D009B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7D7D78">
        <w:rPr>
          <w:rFonts w:ascii="Times New Roman" w:hAnsi="Times New Roman"/>
          <w:sz w:val="24"/>
          <w:szCs w:val="24"/>
        </w:rPr>
        <w:t>deciziilor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consiliului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sătesc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Grozeşti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D7D78">
        <w:rPr>
          <w:rFonts w:ascii="Times New Roman" w:hAnsi="Times New Roman"/>
          <w:sz w:val="24"/>
          <w:szCs w:val="24"/>
        </w:rPr>
        <w:t>bugetul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Primariei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Grozeşti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a  </w:t>
      </w:r>
      <w:proofErr w:type="spellStart"/>
      <w:r w:rsidRPr="007D7D78">
        <w:rPr>
          <w:rFonts w:ascii="Times New Roman" w:hAnsi="Times New Roman"/>
          <w:sz w:val="24"/>
          <w:szCs w:val="24"/>
        </w:rPr>
        <w:t>fost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majorat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cu   3288,5 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lei, </w:t>
      </w:r>
      <w:proofErr w:type="spellStart"/>
      <w:r w:rsidRPr="007D7D78">
        <w:rPr>
          <w:rFonts w:ascii="Times New Roman" w:hAnsi="Times New Roman"/>
          <w:sz w:val="24"/>
          <w:szCs w:val="24"/>
        </w:rPr>
        <w:t>în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urma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căruia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suma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anuală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precizată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constituie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r w:rsidRPr="007D7D78">
        <w:rPr>
          <w:rFonts w:ascii="Times New Roman" w:hAnsi="Times New Roman"/>
          <w:b/>
          <w:sz w:val="24"/>
          <w:szCs w:val="24"/>
        </w:rPr>
        <w:t xml:space="preserve">6266,9 </w:t>
      </w:r>
      <w:proofErr w:type="spellStart"/>
      <w:r w:rsidRPr="007D7D78">
        <w:rPr>
          <w:rFonts w:ascii="Times New Roman" w:hAnsi="Times New Roman"/>
          <w:b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b/>
          <w:sz w:val="24"/>
          <w:szCs w:val="24"/>
        </w:rPr>
        <w:t xml:space="preserve"> lei.</w:t>
      </w:r>
    </w:p>
    <w:p w:rsidR="00D009BC" w:rsidRPr="007D7D78" w:rsidRDefault="00D009BC" w:rsidP="00D009B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Pe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perioada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de 12 </w:t>
      </w:r>
      <w:proofErr w:type="spellStart"/>
      <w:r w:rsidRPr="007D7D78">
        <w:rPr>
          <w:rFonts w:ascii="Times New Roman" w:hAnsi="Times New Roman"/>
          <w:sz w:val="24"/>
          <w:szCs w:val="24"/>
        </w:rPr>
        <w:t>luni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a  </w:t>
      </w:r>
      <w:proofErr w:type="spellStart"/>
      <w:r w:rsidRPr="007D7D78">
        <w:rPr>
          <w:rFonts w:ascii="Times New Roman" w:hAnsi="Times New Roman"/>
          <w:sz w:val="24"/>
          <w:szCs w:val="24"/>
        </w:rPr>
        <w:t>anului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2019  </w:t>
      </w:r>
      <w:proofErr w:type="spellStart"/>
      <w:r w:rsidRPr="007D7D78">
        <w:rPr>
          <w:rFonts w:ascii="Times New Roman" w:hAnsi="Times New Roman"/>
          <w:sz w:val="24"/>
          <w:szCs w:val="24"/>
        </w:rPr>
        <w:t>cheltuieli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executate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constituie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r w:rsidRPr="007D7D78">
        <w:rPr>
          <w:rFonts w:ascii="Times New Roman" w:hAnsi="Times New Roman"/>
          <w:b/>
          <w:sz w:val="24"/>
          <w:szCs w:val="24"/>
        </w:rPr>
        <w:t xml:space="preserve">5 940,0 </w:t>
      </w:r>
      <w:proofErr w:type="spellStart"/>
      <w:r w:rsidRPr="007D7D78">
        <w:rPr>
          <w:rFonts w:ascii="Times New Roman" w:hAnsi="Times New Roman"/>
          <w:b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b/>
          <w:sz w:val="24"/>
          <w:szCs w:val="24"/>
        </w:rPr>
        <w:t xml:space="preserve"> lei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D7D78">
        <w:rPr>
          <w:rFonts w:ascii="Times New Roman" w:hAnsi="Times New Roman"/>
          <w:sz w:val="24"/>
          <w:szCs w:val="24"/>
        </w:rPr>
        <w:t>acestea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constituind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9</w:t>
      </w:r>
      <w:r w:rsidRPr="00450B2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, 8</w:t>
      </w:r>
      <w:r w:rsidRPr="00450B2B">
        <w:rPr>
          <w:rFonts w:ascii="Times New Roman" w:hAnsi="Times New Roman"/>
          <w:b/>
          <w:sz w:val="24"/>
          <w:szCs w:val="24"/>
        </w:rPr>
        <w:t xml:space="preserve"> %</w:t>
      </w:r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fata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D7D78">
        <w:rPr>
          <w:rFonts w:ascii="Times New Roman" w:hAnsi="Times New Roman"/>
          <w:sz w:val="24"/>
          <w:szCs w:val="24"/>
        </w:rPr>
        <w:t>planul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anual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precizat.Comparativ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cu  </w:t>
      </w:r>
      <w:proofErr w:type="spellStart"/>
      <w:r w:rsidRPr="007D7D78">
        <w:rPr>
          <w:rFonts w:ascii="Times New Roman" w:hAnsi="Times New Roman"/>
          <w:sz w:val="24"/>
          <w:szCs w:val="24"/>
        </w:rPr>
        <w:t>perioada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respectiva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D7D78">
        <w:rPr>
          <w:rFonts w:ascii="Times New Roman" w:hAnsi="Times New Roman"/>
          <w:sz w:val="24"/>
          <w:szCs w:val="24"/>
        </w:rPr>
        <w:t>anului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2018 </w:t>
      </w:r>
      <w:proofErr w:type="spellStart"/>
      <w:r w:rsidRPr="007D7D78">
        <w:rPr>
          <w:rFonts w:ascii="Times New Roman" w:hAnsi="Times New Roman"/>
          <w:sz w:val="24"/>
          <w:szCs w:val="24"/>
        </w:rPr>
        <w:t>cheltuielile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sau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majorat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cu 878,8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lei.</w:t>
      </w:r>
    </w:p>
    <w:tbl>
      <w:tblPr>
        <w:tblStyle w:val="a5"/>
        <w:tblW w:w="10490" w:type="dxa"/>
        <w:tblInd w:w="-176" w:type="dxa"/>
        <w:tblLayout w:type="fixed"/>
        <w:tblLook w:val="04A0"/>
      </w:tblPr>
      <w:tblGrid>
        <w:gridCol w:w="710"/>
        <w:gridCol w:w="3685"/>
        <w:gridCol w:w="709"/>
        <w:gridCol w:w="1417"/>
        <w:gridCol w:w="1418"/>
        <w:gridCol w:w="1276"/>
        <w:gridCol w:w="1275"/>
      </w:tblGrid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Nr. ord.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Denumirea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Cod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anuală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aprobată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mii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lei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anuală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precizată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mii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lei</w:t>
            </w: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Executat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pe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luni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mii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lei</w:t>
            </w: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Devieri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executat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precizat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Cheltuieli</w:t>
            </w:r>
            <w:proofErr w:type="spellEnd"/>
            <w:r w:rsidRPr="007D7D78">
              <w:rPr>
                <w:rFonts w:ascii="Times New Roman" w:hAnsi="Times New Roman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2978,4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6266,9</w:t>
            </w: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5940,0</w:t>
            </w: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9BC" w:rsidRPr="007D7D78" w:rsidRDefault="00D009BC" w:rsidP="008A6E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94,8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Remunerarea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muncii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211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1282,4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1519,5</w:t>
            </w: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1506,4</w:t>
            </w: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Contribuţii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prime de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asigurări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obligatorii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212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332,2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431,9</w:t>
            </w: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414,2</w:t>
            </w: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222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311,1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319,3</w:t>
            </w: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232,7</w:t>
            </w: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Prestari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asistenta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sociala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272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100.0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Prestari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sociale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angajatorilor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273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107,2</w:t>
            </w: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cheltuieli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281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cheltuieli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capital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Reparatii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capital ale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cladir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311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124,7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1537,7</w:t>
            </w: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1529,4</w:t>
            </w: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Reparatii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capit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ale const sp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312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231,0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779,3</w:t>
            </w: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727,4</w:t>
            </w: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Repar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cap ale install de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313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548,7</w:t>
            </w: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548,6</w:t>
            </w: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 xml:space="preserve">Proc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masin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utilaje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314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D7D78">
              <w:rPr>
                <w:rFonts w:ascii="Times New Roman" w:hAnsi="Times New Roman"/>
                <w:sz w:val="24"/>
                <w:szCs w:val="24"/>
              </w:rPr>
              <w:t>Procurarea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uneltelor</w:t>
            </w:r>
            <w:proofErr w:type="spellEnd"/>
            <w:proofErr w:type="gram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sculelor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inve</w:t>
            </w:r>
            <w:r>
              <w:rPr>
                <w:rFonts w:ascii="Times New Roman" w:hAnsi="Times New Roman"/>
                <w:sz w:val="24"/>
                <w:szCs w:val="24"/>
              </w:rPr>
              <w:t>ntar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producere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gospodăr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316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Procur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altor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mijloace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fixe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318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Instalaţii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 de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transmisie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curs de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execuţie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319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230,4</w:t>
            </w: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230,4</w:t>
            </w: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009BC" w:rsidRPr="007D7D78" w:rsidTr="008A6E6C">
        <w:tc>
          <w:tcPr>
            <w:tcW w:w="710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Procurarea</w:t>
            </w:r>
            <w:proofErr w:type="spellEnd"/>
            <w:r w:rsidRPr="007D7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D78">
              <w:rPr>
                <w:rFonts w:ascii="Times New Roman" w:hAnsi="Times New Roman"/>
                <w:sz w:val="24"/>
                <w:szCs w:val="24"/>
              </w:rPr>
              <w:t>materialelor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D7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545,6</w:t>
            </w:r>
          </w:p>
        </w:tc>
        <w:tc>
          <w:tcPr>
            <w:tcW w:w="1418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667,9</w:t>
            </w:r>
          </w:p>
        </w:tc>
        <w:tc>
          <w:tcPr>
            <w:tcW w:w="1276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590,1</w:t>
            </w:r>
          </w:p>
        </w:tc>
        <w:tc>
          <w:tcPr>
            <w:tcW w:w="1275" w:type="dxa"/>
          </w:tcPr>
          <w:p w:rsidR="00D009BC" w:rsidRPr="007D7D78" w:rsidRDefault="00D009BC" w:rsidP="008A6E6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D78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</w:tr>
    </w:tbl>
    <w:p w:rsidR="00D009BC" w:rsidRPr="007D7D78" w:rsidRDefault="00D009BC" w:rsidP="00D009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09BC" w:rsidRPr="007D7D78" w:rsidRDefault="00D009BC" w:rsidP="00D009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MIJLOACE  FIXE</w:t>
      </w:r>
      <w:proofErr w:type="gramEnd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</w:p>
    <w:p w:rsidR="00D009BC" w:rsidRPr="007D7D78" w:rsidRDefault="00D009BC" w:rsidP="00D009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bilanţului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contabil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situaţia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01.01.2019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fixe </w:t>
      </w:r>
      <w:proofErr w:type="spellStart"/>
      <w:proofErr w:type="gramStart"/>
      <w:r w:rsidRPr="007D7D78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  <w:proofErr w:type="gramEnd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405,2 </w:t>
      </w:r>
      <w:proofErr w:type="spellStart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>mii</w:t>
      </w:r>
      <w:proofErr w:type="spellEnd"/>
      <w:r w:rsidRPr="007D7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2019 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majorarea</w:t>
      </w:r>
      <w:proofErr w:type="spellEnd"/>
      <w:proofErr w:type="gram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valorii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fixe au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constituit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7D7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4257,3</w:t>
      </w:r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lei,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009BC" w:rsidRPr="007D7D78" w:rsidRDefault="00D009BC" w:rsidP="00D009B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7D7D78">
        <w:rPr>
          <w:rFonts w:ascii="Times New Roman" w:hAnsi="Times New Roman"/>
          <w:sz w:val="24"/>
          <w:szCs w:val="24"/>
        </w:rPr>
        <w:t>titlu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gratuit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1265,5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lei;</w:t>
      </w:r>
    </w:p>
    <w:p w:rsidR="00D009BC" w:rsidRPr="007D7D78" w:rsidRDefault="00D009BC" w:rsidP="00D009BC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D7D78">
        <w:rPr>
          <w:rFonts w:ascii="Times New Roman" w:hAnsi="Times New Roman"/>
          <w:sz w:val="24"/>
          <w:szCs w:val="24"/>
        </w:rPr>
        <w:t>reparaţii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7D78">
        <w:rPr>
          <w:rFonts w:ascii="Times New Roman" w:hAnsi="Times New Roman"/>
          <w:sz w:val="24"/>
          <w:szCs w:val="24"/>
        </w:rPr>
        <w:t>capitale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a  </w:t>
      </w:r>
      <w:proofErr w:type="spellStart"/>
      <w:r w:rsidRPr="007D7D78">
        <w:rPr>
          <w:rFonts w:ascii="Times New Roman" w:hAnsi="Times New Roman"/>
          <w:sz w:val="24"/>
          <w:szCs w:val="24"/>
        </w:rPr>
        <w:t>cladirilor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7D78">
        <w:rPr>
          <w:rFonts w:ascii="Times New Roman" w:hAnsi="Times New Roman"/>
          <w:sz w:val="24"/>
          <w:szCs w:val="24"/>
        </w:rPr>
        <w:t>instalaţiilor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D7D78">
        <w:rPr>
          <w:rFonts w:ascii="Times New Roman" w:hAnsi="Times New Roman"/>
          <w:sz w:val="24"/>
          <w:szCs w:val="24"/>
        </w:rPr>
        <w:t>transmisie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şi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construcţiilor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special  au </w:t>
      </w:r>
      <w:proofErr w:type="spellStart"/>
      <w:r w:rsidRPr="007D7D78">
        <w:rPr>
          <w:rFonts w:ascii="Times New Roman" w:hAnsi="Times New Roman"/>
          <w:sz w:val="24"/>
          <w:szCs w:val="24"/>
        </w:rPr>
        <w:t>fost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executate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în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sumă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 2805,6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lei;</w:t>
      </w:r>
    </w:p>
    <w:p w:rsidR="00D009BC" w:rsidRPr="007D7D78" w:rsidRDefault="00D009BC" w:rsidP="00D009B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D7D78">
        <w:rPr>
          <w:rFonts w:ascii="Times New Roman" w:hAnsi="Times New Roman"/>
          <w:sz w:val="24"/>
          <w:szCs w:val="24"/>
        </w:rPr>
        <w:t>procurări</w:t>
      </w:r>
      <w:proofErr w:type="spellEnd"/>
      <w:proofErr w:type="gram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în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valoare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41,8.</w:t>
      </w:r>
    </w:p>
    <w:p w:rsidR="00D009BC" w:rsidRPr="007D7D78" w:rsidRDefault="00D009BC" w:rsidP="00D009BC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D7D78">
        <w:rPr>
          <w:rFonts w:ascii="Times New Roman" w:hAnsi="Times New Roman"/>
          <w:sz w:val="24"/>
          <w:szCs w:val="24"/>
        </w:rPr>
        <w:t>Micşorarea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valorii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mijloacelor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fixe </w:t>
      </w:r>
      <w:proofErr w:type="spellStart"/>
      <w:r w:rsidRPr="007D7D78">
        <w:rPr>
          <w:rFonts w:ascii="Times New Roman" w:hAnsi="Times New Roman"/>
          <w:sz w:val="24"/>
          <w:szCs w:val="24"/>
        </w:rPr>
        <w:t>constituie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r w:rsidRPr="007D7D78">
        <w:rPr>
          <w:rFonts w:ascii="Times New Roman" w:hAnsi="Times New Roman"/>
          <w:i/>
          <w:sz w:val="24"/>
          <w:szCs w:val="24"/>
          <w:u w:val="single"/>
        </w:rPr>
        <w:t>26</w:t>
      </w:r>
      <w:proofErr w:type="gramStart"/>
      <w:r w:rsidRPr="007D7D78">
        <w:rPr>
          <w:rFonts w:ascii="Times New Roman" w:hAnsi="Times New Roman"/>
          <w:i/>
          <w:sz w:val="24"/>
          <w:szCs w:val="24"/>
          <w:u w:val="single"/>
        </w:rPr>
        <w:t>,9</w:t>
      </w:r>
      <w:proofErr w:type="gramEnd"/>
      <w:r w:rsidRPr="007D7D7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lei. </w:t>
      </w:r>
      <w:proofErr w:type="spellStart"/>
      <w:r w:rsidRPr="007D7D78">
        <w:rPr>
          <w:rFonts w:ascii="Times New Roman" w:hAnsi="Times New Roman"/>
          <w:sz w:val="24"/>
          <w:szCs w:val="24"/>
        </w:rPr>
        <w:t>Valoarea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mijloacelor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fixe conform </w:t>
      </w:r>
      <w:proofErr w:type="spellStart"/>
      <w:r w:rsidRPr="007D7D78">
        <w:rPr>
          <w:rFonts w:ascii="Times New Roman" w:hAnsi="Times New Roman"/>
          <w:sz w:val="24"/>
          <w:szCs w:val="24"/>
        </w:rPr>
        <w:t>bilanţului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contabil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D7D78">
        <w:rPr>
          <w:rFonts w:ascii="Times New Roman" w:hAnsi="Times New Roman"/>
          <w:sz w:val="24"/>
          <w:szCs w:val="24"/>
        </w:rPr>
        <w:t>situaţia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01.01.2020 </w:t>
      </w:r>
      <w:proofErr w:type="spellStart"/>
      <w:proofErr w:type="gramStart"/>
      <w:r w:rsidRPr="007D7D78">
        <w:rPr>
          <w:rFonts w:ascii="Times New Roman" w:hAnsi="Times New Roman"/>
          <w:sz w:val="24"/>
          <w:szCs w:val="24"/>
        </w:rPr>
        <w:t>constituie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 </w:t>
      </w:r>
      <w:r w:rsidRPr="007D7D78">
        <w:rPr>
          <w:rFonts w:ascii="Times New Roman" w:hAnsi="Times New Roman"/>
          <w:b/>
          <w:sz w:val="24"/>
          <w:szCs w:val="24"/>
        </w:rPr>
        <w:t>36</w:t>
      </w:r>
      <w:proofErr w:type="gramEnd"/>
      <w:r w:rsidRPr="007D7D78">
        <w:rPr>
          <w:rFonts w:ascii="Times New Roman" w:hAnsi="Times New Roman"/>
          <w:b/>
          <w:sz w:val="24"/>
          <w:szCs w:val="24"/>
        </w:rPr>
        <w:t xml:space="preserve"> 635,6 </w:t>
      </w:r>
      <w:proofErr w:type="spellStart"/>
      <w:r w:rsidRPr="007D7D78">
        <w:rPr>
          <w:rFonts w:ascii="Times New Roman" w:hAnsi="Times New Roman"/>
          <w:b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b/>
          <w:sz w:val="24"/>
          <w:szCs w:val="24"/>
        </w:rPr>
        <w:t xml:space="preserve"> lei.</w:t>
      </w:r>
    </w:p>
    <w:p w:rsidR="00D009BC" w:rsidRPr="007D7D78" w:rsidRDefault="00D009BC" w:rsidP="00D009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gramStart"/>
      <w:r w:rsidRPr="007D7D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DATORII  DEBITOARE</w:t>
      </w:r>
      <w:proofErr w:type="gramEnd"/>
      <w:r w:rsidRPr="007D7D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ŞI  CREDITOARE :</w:t>
      </w:r>
    </w:p>
    <w:p w:rsidR="00D009BC" w:rsidRPr="007D7D78" w:rsidRDefault="00D009BC" w:rsidP="00D009BC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proofErr w:type="gramStart"/>
      <w:r w:rsidRPr="007D7D78">
        <w:rPr>
          <w:rFonts w:ascii="Times New Roman" w:hAnsi="Times New Roman"/>
          <w:b/>
          <w:sz w:val="24"/>
          <w:szCs w:val="24"/>
          <w:u w:val="single"/>
        </w:rPr>
        <w:t>Creanţele</w:t>
      </w:r>
      <w:proofErr w:type="spellEnd"/>
      <w:r w:rsidRPr="007D7D78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7D7D78">
        <w:rPr>
          <w:rFonts w:ascii="Times New Roman" w:hAnsi="Times New Roman"/>
          <w:b/>
          <w:sz w:val="24"/>
          <w:szCs w:val="24"/>
          <w:u w:val="single"/>
        </w:rPr>
        <w:t>constituie</w:t>
      </w:r>
      <w:proofErr w:type="spellEnd"/>
      <w:proofErr w:type="gramEnd"/>
      <w:r w:rsidRPr="007D7D78">
        <w:rPr>
          <w:rFonts w:ascii="Times New Roman" w:hAnsi="Times New Roman"/>
          <w:b/>
          <w:sz w:val="24"/>
          <w:szCs w:val="24"/>
          <w:u w:val="single"/>
        </w:rPr>
        <w:t xml:space="preserve">  2,8 </w:t>
      </w:r>
      <w:proofErr w:type="spellStart"/>
      <w:r w:rsidRPr="007D7D78">
        <w:rPr>
          <w:rFonts w:ascii="Times New Roman" w:hAnsi="Times New Roman"/>
          <w:b/>
          <w:sz w:val="24"/>
          <w:szCs w:val="24"/>
          <w:u w:val="single"/>
        </w:rPr>
        <w:t>mii</w:t>
      </w:r>
      <w:proofErr w:type="spellEnd"/>
      <w:r w:rsidRPr="007D7D78">
        <w:rPr>
          <w:rFonts w:ascii="Times New Roman" w:hAnsi="Times New Roman"/>
          <w:b/>
          <w:sz w:val="24"/>
          <w:szCs w:val="24"/>
          <w:u w:val="single"/>
        </w:rPr>
        <w:t xml:space="preserve"> lei, </w:t>
      </w:r>
      <w:proofErr w:type="spellStart"/>
      <w:r w:rsidRPr="007D7D78">
        <w:rPr>
          <w:rFonts w:ascii="Times New Roman" w:hAnsi="Times New Roman"/>
          <w:b/>
          <w:sz w:val="24"/>
          <w:szCs w:val="24"/>
          <w:u w:val="single"/>
        </w:rPr>
        <w:t>inclusiv</w:t>
      </w:r>
      <w:proofErr w:type="spellEnd"/>
      <w:r w:rsidRPr="007D7D78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D009BC" w:rsidRPr="007D7D78" w:rsidRDefault="00D009BC" w:rsidP="00D009BC">
      <w:pPr>
        <w:pStyle w:val="a3"/>
        <w:numPr>
          <w:ilvl w:val="0"/>
          <w:numId w:val="3"/>
        </w:numPr>
        <w:spacing w:after="0" w:line="360" w:lineRule="auto"/>
        <w:ind w:hanging="435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 xml:space="preserve">0.4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  - </w:t>
      </w:r>
      <w:proofErr w:type="spellStart"/>
      <w:r w:rsidRPr="007D7D78">
        <w:rPr>
          <w:rFonts w:ascii="Times New Roman" w:hAnsi="Times New Roman"/>
          <w:sz w:val="24"/>
          <w:szCs w:val="24"/>
        </w:rPr>
        <w:t>servicii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informaţionale</w:t>
      </w:r>
      <w:proofErr w:type="spellEnd"/>
      <w:r w:rsidRPr="007D7D78">
        <w:rPr>
          <w:rFonts w:ascii="Times New Roman" w:hAnsi="Times New Roman"/>
          <w:sz w:val="24"/>
          <w:szCs w:val="24"/>
        </w:rPr>
        <w:t>;</w:t>
      </w:r>
    </w:p>
    <w:p w:rsidR="00D009BC" w:rsidRPr="007D7D78" w:rsidRDefault="00D009BC" w:rsidP="00D009BC">
      <w:pPr>
        <w:pStyle w:val="a3"/>
        <w:numPr>
          <w:ilvl w:val="0"/>
          <w:numId w:val="3"/>
        </w:numPr>
        <w:spacing w:after="0" w:line="360" w:lineRule="auto"/>
        <w:ind w:hanging="435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 xml:space="preserve">2.3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 – </w:t>
      </w:r>
      <w:proofErr w:type="spellStart"/>
      <w:r w:rsidRPr="007D7D78">
        <w:rPr>
          <w:rFonts w:ascii="Times New Roman" w:hAnsi="Times New Roman"/>
          <w:sz w:val="24"/>
          <w:szCs w:val="24"/>
        </w:rPr>
        <w:t>servicii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neatribuite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altor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aliniate</w:t>
      </w:r>
      <w:proofErr w:type="spellEnd"/>
      <w:r w:rsidRPr="007D7D78">
        <w:rPr>
          <w:rFonts w:ascii="Times New Roman" w:hAnsi="Times New Roman"/>
          <w:sz w:val="24"/>
          <w:szCs w:val="24"/>
        </w:rPr>
        <w:t>;</w:t>
      </w:r>
    </w:p>
    <w:p w:rsidR="00D009BC" w:rsidRPr="007D7D78" w:rsidRDefault="00D009BC" w:rsidP="00D009BC">
      <w:pPr>
        <w:pStyle w:val="a3"/>
        <w:numPr>
          <w:ilvl w:val="0"/>
          <w:numId w:val="2"/>
        </w:numPr>
        <w:spacing w:after="0" w:line="360" w:lineRule="auto"/>
        <w:ind w:hanging="435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 xml:space="preserve">0.05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  - </w:t>
      </w:r>
      <w:proofErr w:type="spellStart"/>
      <w:r w:rsidRPr="007D7D78">
        <w:rPr>
          <w:rFonts w:ascii="Times New Roman" w:hAnsi="Times New Roman"/>
          <w:sz w:val="24"/>
          <w:szCs w:val="24"/>
        </w:rPr>
        <w:t>procurarea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combustibilului</w:t>
      </w:r>
      <w:proofErr w:type="spellEnd"/>
      <w:r w:rsidRPr="007D7D78">
        <w:rPr>
          <w:rFonts w:ascii="Times New Roman" w:hAnsi="Times New Roman"/>
          <w:sz w:val="24"/>
          <w:szCs w:val="24"/>
        </w:rPr>
        <w:t>;</w:t>
      </w:r>
    </w:p>
    <w:p w:rsidR="00D009BC" w:rsidRDefault="00D009BC" w:rsidP="00D009BC">
      <w:pPr>
        <w:pStyle w:val="a3"/>
        <w:numPr>
          <w:ilvl w:val="0"/>
          <w:numId w:val="2"/>
        </w:numPr>
        <w:spacing w:after="0" w:line="360" w:lineRule="auto"/>
        <w:ind w:hanging="435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>0</w:t>
      </w:r>
      <w:proofErr w:type="gramStart"/>
      <w:r w:rsidRPr="007D7D78">
        <w:rPr>
          <w:rFonts w:ascii="Times New Roman" w:hAnsi="Times New Roman"/>
          <w:sz w:val="24"/>
          <w:szCs w:val="24"/>
        </w:rPr>
        <w:t>,02</w:t>
      </w:r>
      <w:proofErr w:type="gram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 – </w:t>
      </w:r>
      <w:proofErr w:type="spellStart"/>
      <w:r w:rsidRPr="007D7D78">
        <w:rPr>
          <w:rFonts w:ascii="Times New Roman" w:hAnsi="Times New Roman"/>
          <w:sz w:val="24"/>
          <w:szCs w:val="24"/>
        </w:rPr>
        <w:t>procurarea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materialelor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D7D78">
        <w:rPr>
          <w:rFonts w:ascii="Times New Roman" w:hAnsi="Times New Roman"/>
          <w:sz w:val="24"/>
          <w:szCs w:val="24"/>
        </w:rPr>
        <w:t>uz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gospodăresc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şi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rechizitelor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D7D78">
        <w:rPr>
          <w:rFonts w:ascii="Times New Roman" w:hAnsi="Times New Roman"/>
          <w:sz w:val="24"/>
          <w:szCs w:val="24"/>
        </w:rPr>
        <w:t>birou</w:t>
      </w:r>
      <w:proofErr w:type="spellEnd"/>
      <w:r w:rsidRPr="007D7D78">
        <w:rPr>
          <w:rFonts w:ascii="Times New Roman" w:hAnsi="Times New Roman"/>
          <w:sz w:val="24"/>
          <w:szCs w:val="24"/>
        </w:rPr>
        <w:t>.</w:t>
      </w:r>
    </w:p>
    <w:p w:rsidR="00D009BC" w:rsidRPr="007D7D78" w:rsidRDefault="00D009BC" w:rsidP="00D009BC">
      <w:pPr>
        <w:pStyle w:val="a3"/>
        <w:numPr>
          <w:ilvl w:val="0"/>
          <w:numId w:val="2"/>
        </w:numPr>
        <w:spacing w:after="0" w:line="360" w:lineRule="auto"/>
        <w:ind w:hanging="435"/>
        <w:jc w:val="both"/>
        <w:rPr>
          <w:rFonts w:ascii="Times New Roman" w:hAnsi="Times New Roman"/>
          <w:sz w:val="24"/>
          <w:szCs w:val="24"/>
        </w:rPr>
      </w:pPr>
    </w:p>
    <w:p w:rsidR="00D009BC" w:rsidRPr="007D7D78" w:rsidRDefault="00D009BC" w:rsidP="00D009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7D7D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Datoriile</w:t>
      </w:r>
      <w:proofErr w:type="spellEnd"/>
      <w:r w:rsidRPr="007D7D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creditoare</w:t>
      </w:r>
      <w:proofErr w:type="spellEnd"/>
      <w:r w:rsidRPr="007D7D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constituie</w:t>
      </w:r>
      <w:proofErr w:type="spellEnd"/>
      <w:r w:rsidRPr="007D7D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137</w:t>
      </w:r>
      <w:proofErr w:type="gramStart"/>
      <w:r w:rsidRPr="007D7D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,5</w:t>
      </w:r>
      <w:proofErr w:type="gramEnd"/>
      <w:r w:rsidRPr="007D7D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mii</w:t>
      </w:r>
      <w:proofErr w:type="spellEnd"/>
      <w:r w:rsidRPr="007D7D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lei, </w:t>
      </w:r>
      <w:proofErr w:type="spellStart"/>
      <w:r w:rsidRPr="007D7D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inclusiv</w:t>
      </w:r>
      <w:proofErr w:type="spellEnd"/>
      <w:r w:rsidRPr="007D7D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D009BC" w:rsidRPr="007D7D78" w:rsidRDefault="00D009BC" w:rsidP="00D009BC">
      <w:pPr>
        <w:pStyle w:val="a3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 xml:space="preserve">110,6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 – </w:t>
      </w:r>
      <w:proofErr w:type="spellStart"/>
      <w:r w:rsidRPr="007D7D78">
        <w:rPr>
          <w:rFonts w:ascii="Times New Roman" w:hAnsi="Times New Roman"/>
          <w:sz w:val="24"/>
          <w:szCs w:val="24"/>
        </w:rPr>
        <w:t>Remunerarea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muncii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angajaţilor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7D7D78">
        <w:rPr>
          <w:rFonts w:ascii="Times New Roman" w:hAnsi="Times New Roman"/>
          <w:sz w:val="24"/>
          <w:szCs w:val="24"/>
        </w:rPr>
        <w:t>statelor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personal;</w:t>
      </w:r>
    </w:p>
    <w:p w:rsidR="00D009BC" w:rsidRPr="007D7D78" w:rsidRDefault="00D009BC" w:rsidP="00D009BC">
      <w:pPr>
        <w:pStyle w:val="a3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 xml:space="preserve">25,4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 - </w:t>
      </w:r>
      <w:proofErr w:type="spellStart"/>
      <w:r w:rsidRPr="007D7D78">
        <w:rPr>
          <w:rFonts w:ascii="Times New Roman" w:hAnsi="Times New Roman"/>
          <w:sz w:val="24"/>
          <w:szCs w:val="24"/>
        </w:rPr>
        <w:t>Contribuţii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D7D78">
        <w:rPr>
          <w:rFonts w:ascii="Times New Roman" w:hAnsi="Times New Roman"/>
          <w:sz w:val="24"/>
          <w:szCs w:val="24"/>
        </w:rPr>
        <w:t>asigurări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sociale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de stat </w:t>
      </w:r>
      <w:proofErr w:type="spellStart"/>
      <w:r w:rsidRPr="007D7D78">
        <w:rPr>
          <w:rFonts w:ascii="Times New Roman" w:hAnsi="Times New Roman"/>
          <w:sz w:val="24"/>
          <w:szCs w:val="24"/>
        </w:rPr>
        <w:t>obligatorii</w:t>
      </w:r>
      <w:proofErr w:type="spellEnd"/>
      <w:r w:rsidRPr="007D7D78">
        <w:rPr>
          <w:rFonts w:ascii="Times New Roman" w:hAnsi="Times New Roman"/>
          <w:sz w:val="24"/>
          <w:szCs w:val="24"/>
        </w:rPr>
        <w:t>;</w:t>
      </w:r>
    </w:p>
    <w:p w:rsidR="00D009BC" w:rsidRPr="007D7D78" w:rsidRDefault="00D009BC" w:rsidP="00D009BC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7D78">
        <w:rPr>
          <w:rFonts w:ascii="Times New Roman" w:hAnsi="Times New Roman"/>
          <w:sz w:val="24"/>
          <w:szCs w:val="24"/>
        </w:rPr>
        <w:t>1</w:t>
      </w:r>
      <w:proofErr w:type="gramStart"/>
      <w:r w:rsidRPr="007D7D78">
        <w:rPr>
          <w:rFonts w:ascii="Times New Roman" w:hAnsi="Times New Roman"/>
          <w:sz w:val="24"/>
          <w:szCs w:val="24"/>
        </w:rPr>
        <w:t>,5</w:t>
      </w:r>
      <w:proofErr w:type="gram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mii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lei - </w:t>
      </w:r>
      <w:proofErr w:type="spellStart"/>
      <w:r w:rsidRPr="007D7D78">
        <w:rPr>
          <w:rFonts w:ascii="Times New Roman" w:hAnsi="Times New Roman"/>
          <w:sz w:val="24"/>
          <w:szCs w:val="24"/>
        </w:rPr>
        <w:t>Procurarea</w:t>
      </w:r>
      <w:proofErr w:type="spellEnd"/>
      <w:r w:rsidRPr="007D7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D78">
        <w:rPr>
          <w:rFonts w:ascii="Times New Roman" w:hAnsi="Times New Roman"/>
          <w:sz w:val="24"/>
          <w:szCs w:val="24"/>
        </w:rPr>
        <w:t>combustibilului</w:t>
      </w:r>
      <w:proofErr w:type="spellEnd"/>
      <w:r w:rsidRPr="007D7D78">
        <w:rPr>
          <w:rFonts w:ascii="Times New Roman" w:hAnsi="Times New Roman"/>
          <w:sz w:val="24"/>
          <w:szCs w:val="24"/>
        </w:rPr>
        <w:t>.</w:t>
      </w:r>
    </w:p>
    <w:p w:rsidR="00D009BC" w:rsidRPr="007D7D78" w:rsidRDefault="00D009BC" w:rsidP="00D00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Plata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datoriilor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debitoare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creditoare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D7D78">
        <w:rPr>
          <w:rFonts w:ascii="Times New Roman" w:hAnsi="Times New Roman" w:cs="Times New Roman"/>
          <w:sz w:val="24"/>
          <w:szCs w:val="24"/>
          <w:lang w:val="en-US"/>
        </w:rPr>
        <w:t>formate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situaţia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din 31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2019. </w:t>
      </w:r>
      <w:proofErr w:type="spellStart"/>
      <w:proofErr w:type="gramStart"/>
      <w:r w:rsidRPr="007D7D78">
        <w:rPr>
          <w:rFonts w:ascii="Times New Roman" w:hAnsi="Times New Roman" w:cs="Times New Roman"/>
          <w:sz w:val="24"/>
          <w:szCs w:val="24"/>
          <w:lang w:val="en-US"/>
        </w:rPr>
        <w:t>Datorii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expirat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avem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D009BC" w:rsidRDefault="00D009BC" w:rsidP="00D009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7D7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>Soldul</w:t>
      </w:r>
      <w:proofErr w:type="spellEnd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>disponibil</w:t>
      </w:r>
      <w:proofErr w:type="spellEnd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>mijloacelor</w:t>
      </w:r>
      <w:proofErr w:type="spellEnd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>bugetare</w:t>
      </w:r>
      <w:proofErr w:type="spellEnd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>contul</w:t>
      </w:r>
      <w:proofErr w:type="spellEnd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>bancar</w:t>
      </w:r>
      <w:proofErr w:type="spellEnd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>situaţia</w:t>
      </w:r>
      <w:proofErr w:type="spellEnd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gramStart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01.01.2020  </w:t>
      </w:r>
      <w:proofErr w:type="spellStart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>constituie</w:t>
      </w:r>
      <w:proofErr w:type="spellEnd"/>
      <w:proofErr w:type="gramEnd"/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582D7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734,85 </w:t>
      </w:r>
      <w:proofErr w:type="spellStart"/>
      <w:r w:rsidRPr="00582D7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mii</w:t>
      </w:r>
      <w:proofErr w:type="spellEnd"/>
      <w:r w:rsidRPr="00582D7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lei</w:t>
      </w:r>
      <w:r w:rsidRPr="00582D7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009BC" w:rsidRDefault="00D009BC" w:rsidP="00D009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09BC" w:rsidRDefault="00D009BC" w:rsidP="00D009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09BC" w:rsidRPr="00582D72" w:rsidRDefault="00D009BC" w:rsidP="00D009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09BC" w:rsidRPr="007D7D78" w:rsidRDefault="00D009BC" w:rsidP="00D00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Contabil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7D7D78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  __________   </w:t>
      </w:r>
      <w:proofErr w:type="spellStart"/>
      <w:proofErr w:type="gramStart"/>
      <w:r w:rsidRPr="007D7D78">
        <w:rPr>
          <w:rFonts w:ascii="Times New Roman" w:hAnsi="Times New Roman" w:cs="Times New Roman"/>
          <w:sz w:val="24"/>
          <w:szCs w:val="24"/>
          <w:lang w:val="en-US"/>
        </w:rPr>
        <w:t>Fonari</w:t>
      </w:r>
      <w:proofErr w:type="spellEnd"/>
      <w:r w:rsidRPr="007D7D78">
        <w:rPr>
          <w:rFonts w:ascii="Times New Roman" w:hAnsi="Times New Roman" w:cs="Times New Roman"/>
          <w:sz w:val="24"/>
          <w:szCs w:val="24"/>
          <w:lang w:val="en-US"/>
        </w:rPr>
        <w:t xml:space="preserve">  Natalia</w:t>
      </w:r>
      <w:proofErr w:type="gramEnd"/>
    </w:p>
    <w:p w:rsidR="00E54C90" w:rsidRDefault="00E54C90"/>
    <w:sectPr w:rsidR="00E54C90" w:rsidSect="00E54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5395"/>
    <w:multiLevelType w:val="hybridMultilevel"/>
    <w:tmpl w:val="AF5A85BE"/>
    <w:lvl w:ilvl="0" w:tplc="0418000D">
      <w:start w:val="1"/>
      <w:numFmt w:val="bullet"/>
      <w:lvlText w:val=""/>
      <w:lvlJc w:val="left"/>
      <w:pPr>
        <w:ind w:left="43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46F2A30"/>
    <w:multiLevelType w:val="hybridMultilevel"/>
    <w:tmpl w:val="1A326804"/>
    <w:lvl w:ilvl="0" w:tplc="0418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7F41E3C"/>
    <w:multiLevelType w:val="hybridMultilevel"/>
    <w:tmpl w:val="BF640BA4"/>
    <w:lvl w:ilvl="0" w:tplc="0418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7F67E65"/>
    <w:multiLevelType w:val="hybridMultilevel"/>
    <w:tmpl w:val="92F442D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932CF"/>
    <w:multiLevelType w:val="hybridMultilevel"/>
    <w:tmpl w:val="151C211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8E2939"/>
    <w:multiLevelType w:val="hybridMultilevel"/>
    <w:tmpl w:val="330E2596"/>
    <w:lvl w:ilvl="0" w:tplc="0418000D">
      <w:start w:val="1"/>
      <w:numFmt w:val="bullet"/>
      <w:lvlText w:val=""/>
      <w:lvlJc w:val="left"/>
      <w:pPr>
        <w:ind w:left="43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09BC"/>
    <w:rsid w:val="00D009BC"/>
    <w:rsid w:val="00E5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List Paragraph1"/>
    <w:basedOn w:val="a"/>
    <w:link w:val="a4"/>
    <w:uiPriority w:val="34"/>
    <w:qFormat/>
    <w:rsid w:val="00D009BC"/>
    <w:pPr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a4">
    <w:name w:val="Абзац списка Знак"/>
    <w:aliases w:val="HotarirePunct1 Знак,List Paragraph1 Знак"/>
    <w:link w:val="a3"/>
    <w:uiPriority w:val="34"/>
    <w:locked/>
    <w:rsid w:val="00D009BC"/>
    <w:rPr>
      <w:rFonts w:ascii="Calibri" w:eastAsia="Times New Roman" w:hAnsi="Calibri" w:cs="Times New Roman"/>
      <w:lang w:val="en-US"/>
    </w:rPr>
  </w:style>
  <w:style w:type="table" w:styleId="a5">
    <w:name w:val="Table Grid"/>
    <w:basedOn w:val="a1"/>
    <w:uiPriority w:val="59"/>
    <w:rsid w:val="00D009BC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2020-09-30T12:30:00Z</dcterms:created>
  <dcterms:modified xsi:type="dcterms:W3CDTF">2020-09-30T12:30:00Z</dcterms:modified>
</cp:coreProperties>
</file>