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9C8" w:rsidRDefault="00CB59C8" w:rsidP="00CB59C8">
      <w:pPr>
        <w:pStyle w:val="a4"/>
        <w:ind w:left="360"/>
        <w:rPr>
          <w:rFonts w:ascii="Cambria" w:hAnsi="Cambria"/>
          <w:sz w:val="24"/>
          <w:szCs w:val="24"/>
          <w:lang w:val="ro-RO"/>
        </w:rPr>
      </w:pPr>
    </w:p>
    <w:p w:rsidR="00CB59C8" w:rsidRPr="000045EC" w:rsidRDefault="00CB59C8" w:rsidP="00CB59C8">
      <w:pPr>
        <w:jc w:val="center"/>
        <w:rPr>
          <w:rFonts w:ascii="Cambria" w:hAnsi="Cambria" w:cs="Arial"/>
          <w:b/>
          <w:lang w:val="ro-RO"/>
        </w:rPr>
      </w:pPr>
      <w:r w:rsidRPr="000045EC">
        <w:rPr>
          <w:rFonts w:ascii="Cambria" w:hAnsi="Cambria" w:cs="Arial"/>
          <w:b/>
          <w:lang w:val="ro-RO"/>
        </w:rPr>
        <w:t>Republica  Moldova                                                    Республика  Молдова</w:t>
      </w:r>
    </w:p>
    <w:p w:rsidR="00CB59C8" w:rsidRPr="000045EC" w:rsidRDefault="00CB59C8" w:rsidP="00CB59C8">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78F1A714" wp14:editId="69A3A4C5">
            <wp:extent cx="478321" cy="5238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CB59C8" w:rsidRDefault="00CB59C8" w:rsidP="00CB59C8">
      <w:pPr>
        <w:pBdr>
          <w:bottom w:val="single" w:sz="12" w:space="1" w:color="auto"/>
        </w:pBdr>
        <w:ind w:right="-850"/>
        <w:rPr>
          <w:rFonts w:ascii="Arial" w:hAnsi="Arial" w:cs="Arial"/>
          <w:b/>
          <w:bCs/>
          <w:sz w:val="20"/>
          <w:szCs w:val="20"/>
          <w:lang w:val="ro-RO"/>
        </w:rPr>
      </w:pPr>
    </w:p>
    <w:p w:rsidR="00CB59C8" w:rsidRDefault="00CB59C8" w:rsidP="00CB59C8">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6" w:history="1">
        <w:r w:rsidRPr="007D1834">
          <w:rPr>
            <w:rStyle w:val="a3"/>
            <w:rFonts w:ascii="Cambria" w:hAnsi="Cambria" w:cs="Arial"/>
            <w:bCs/>
            <w:lang w:val="ro-RO"/>
          </w:rPr>
          <w:t>primariahirtop@mail.ru</w:t>
        </w:r>
      </w:hyperlink>
    </w:p>
    <w:p w:rsidR="00CB59C8" w:rsidRDefault="00CB59C8" w:rsidP="00CB59C8">
      <w:pPr>
        <w:jc w:val="center"/>
        <w:rPr>
          <w:rFonts w:ascii="Cambria Math" w:hAnsi="Cambria Math"/>
          <w:b/>
          <w:bCs/>
          <w:lang w:val="ro-RO"/>
        </w:rPr>
      </w:pPr>
    </w:p>
    <w:p w:rsidR="00CB59C8" w:rsidRPr="0086273B" w:rsidRDefault="00CB59C8" w:rsidP="00CB59C8">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CB59C8" w:rsidRPr="0086273B" w:rsidRDefault="00CB59C8" w:rsidP="00CB59C8">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01</w:t>
      </w:r>
      <w:r w:rsidRPr="0086273B">
        <w:rPr>
          <w:rFonts w:ascii="Cambria Math" w:hAnsi="Cambria Math"/>
          <w:b/>
          <w:bCs/>
          <w:lang w:val="ro-RO"/>
        </w:rPr>
        <w:t xml:space="preserve"> </w:t>
      </w:r>
      <w:r>
        <w:rPr>
          <w:rFonts w:ascii="Cambria Math" w:hAnsi="Cambria Math"/>
          <w:b/>
          <w:bCs/>
          <w:lang w:val="ro-RO"/>
        </w:rPr>
        <w:t xml:space="preserve">                                                                                        15.03.2018</w:t>
      </w:r>
    </w:p>
    <w:p w:rsidR="00CB59C8" w:rsidRDefault="00CB59C8" w:rsidP="00CB59C8">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CB59C8" w:rsidRPr="00DC5C5D" w:rsidRDefault="00CB59C8" w:rsidP="00CB59C8">
      <w:pPr>
        <w:ind w:left="360"/>
        <w:rPr>
          <w:rFonts w:ascii="Cambria" w:hAnsi="Cambria"/>
          <w:bCs/>
          <w:i/>
          <w:lang w:val="ro-RO"/>
        </w:rPr>
      </w:pPr>
      <w:r w:rsidRPr="00DC5C5D">
        <w:rPr>
          <w:rFonts w:ascii="Cambria" w:hAnsi="Cambria"/>
          <w:bCs/>
          <w:i/>
          <w:lang w:val="ro-RO"/>
        </w:rPr>
        <w:t xml:space="preserve">„Cu  privire la </w:t>
      </w:r>
      <w:r>
        <w:rPr>
          <w:rFonts w:ascii="Cambria" w:hAnsi="Cambria"/>
          <w:bCs/>
          <w:i/>
          <w:lang w:val="ro-RO"/>
        </w:rPr>
        <w:t>modificarea</w:t>
      </w:r>
      <w:r w:rsidRPr="00DC5C5D">
        <w:rPr>
          <w:rFonts w:ascii="Cambria" w:hAnsi="Cambria"/>
          <w:bCs/>
          <w:i/>
          <w:lang w:val="ro-RO"/>
        </w:rPr>
        <w:t xml:space="preserve"> bugetului pe anul 201</w:t>
      </w:r>
      <w:r>
        <w:rPr>
          <w:rFonts w:ascii="Cambria" w:hAnsi="Cambria"/>
          <w:bCs/>
          <w:i/>
          <w:lang w:val="ro-RO"/>
        </w:rPr>
        <w:t>8</w:t>
      </w:r>
      <w:r w:rsidRPr="00DC5C5D">
        <w:rPr>
          <w:rFonts w:ascii="Cambria" w:hAnsi="Cambria"/>
          <w:bCs/>
          <w:i/>
          <w:lang w:val="ro-RO"/>
        </w:rPr>
        <w:t>”</w:t>
      </w:r>
    </w:p>
    <w:p w:rsidR="00CB59C8" w:rsidRPr="0050383F" w:rsidRDefault="00CB59C8" w:rsidP="00CB59C8">
      <w:pPr>
        <w:ind w:left="360"/>
        <w:jc w:val="both"/>
        <w:rPr>
          <w:rFonts w:ascii="Cambria" w:hAnsi="Cambria"/>
          <w:bCs/>
          <w:lang w:val="ro-RO"/>
        </w:rPr>
      </w:pPr>
    </w:p>
    <w:p w:rsidR="00CB59C8" w:rsidRPr="007C42A1" w:rsidRDefault="00CB59C8" w:rsidP="00CB59C8">
      <w:pPr>
        <w:ind w:firstLine="348"/>
        <w:rPr>
          <w:rFonts w:ascii="Cambria" w:hAnsi="Cambria"/>
          <w:bCs/>
          <w:lang w:val="ro-RO"/>
        </w:rPr>
      </w:pPr>
      <w:r>
        <w:rPr>
          <w:rFonts w:ascii="Cambria" w:hAnsi="Cambria"/>
          <w:bCs/>
          <w:lang w:val="ro-RO"/>
        </w:rPr>
        <w:t>Î</w:t>
      </w:r>
      <w:r w:rsidRPr="007C42A1">
        <w:rPr>
          <w:rFonts w:ascii="Cambria" w:hAnsi="Cambria"/>
          <w:bCs/>
          <w:lang w:val="ro-RO"/>
        </w:rPr>
        <w:t xml:space="preserve">n conformitate cu art. 4 al </w:t>
      </w:r>
      <w:r w:rsidRPr="00763D19">
        <w:rPr>
          <w:rFonts w:ascii="Cambria" w:hAnsi="Cambria"/>
          <w:bCs/>
          <w:i/>
          <w:lang w:val="ro-RO"/>
        </w:rPr>
        <w:t>Legii privind Descentralizarea administrativă nr. 435-XVI din 28.12.2006</w:t>
      </w:r>
      <w:r w:rsidRPr="007C42A1">
        <w:rPr>
          <w:rFonts w:ascii="Cambria" w:hAnsi="Cambria"/>
          <w:bCs/>
          <w:lang w:val="ro-RO"/>
        </w:rPr>
        <w:t xml:space="preserve">,  art.14 al </w:t>
      </w:r>
      <w:r w:rsidRPr="00763D19">
        <w:rPr>
          <w:rFonts w:ascii="Cambria" w:hAnsi="Cambria"/>
          <w:bCs/>
          <w:i/>
          <w:lang w:val="ro-RO"/>
        </w:rPr>
        <w:t>Legii privind administraţia publică locală nr. 436-XVI din 28.12.2006</w:t>
      </w:r>
      <w:r>
        <w:rPr>
          <w:rFonts w:ascii="Cambria" w:hAnsi="Cambria"/>
          <w:bCs/>
          <w:lang w:val="ro-RO"/>
        </w:rPr>
        <w:t xml:space="preserve">, </w:t>
      </w:r>
      <w:r w:rsidRPr="00763D19">
        <w:rPr>
          <w:rFonts w:ascii="Cambria" w:hAnsi="Cambria"/>
          <w:bCs/>
          <w:i/>
          <w:lang w:val="ro-RO"/>
        </w:rPr>
        <w:t>Legea nr. 397-XV din 16.10.2003, privind finanţele publice locale, Legea nr. 181 din 25 iulie 2014, a finanțelor publice și responsabilității bugetar – fiscale, ordinul Ministrului finanțelor nr. 208 din 24.12.2015, privind clasificația bugetară, ordinul Ministrului finanțelor nr. 209 din 24.12.2015, Setul metodologic privind elaborarea, aprobarea și modificarea bugetului</w:t>
      </w:r>
      <w:r>
        <w:rPr>
          <w:rFonts w:ascii="Cambria" w:hAnsi="Cambria"/>
          <w:bCs/>
          <w:lang w:val="ro-RO"/>
        </w:rPr>
        <w:t xml:space="preserve"> și ca urmare a necesităților apărute</w:t>
      </w:r>
      <w:r w:rsidRPr="007C42A1">
        <w:rPr>
          <w:rFonts w:ascii="Cambria" w:hAnsi="Cambria"/>
          <w:bCs/>
          <w:lang w:val="ro-RO"/>
        </w:rPr>
        <w:t>, Consiliul Comunal Hîrtop</w:t>
      </w:r>
    </w:p>
    <w:p w:rsidR="00CB59C8" w:rsidRPr="007C42A1" w:rsidRDefault="00CB59C8" w:rsidP="00CB59C8">
      <w:pPr>
        <w:ind w:left="360" w:firstLine="348"/>
        <w:jc w:val="center"/>
        <w:rPr>
          <w:rFonts w:ascii="Cambria" w:hAnsi="Cambria"/>
          <w:b/>
          <w:bCs/>
          <w:lang w:val="ro-RO"/>
        </w:rPr>
      </w:pPr>
      <w:r w:rsidRPr="007C42A1">
        <w:rPr>
          <w:rFonts w:ascii="Cambria" w:hAnsi="Cambria"/>
          <w:b/>
          <w:bCs/>
          <w:lang w:val="ro-RO"/>
        </w:rPr>
        <w:t>DECIDE:</w:t>
      </w:r>
    </w:p>
    <w:p w:rsidR="00CB59C8" w:rsidRPr="0054741A" w:rsidRDefault="00CB59C8" w:rsidP="00CB59C8">
      <w:pPr>
        <w:pStyle w:val="a4"/>
        <w:ind w:left="0"/>
        <w:jc w:val="both"/>
        <w:rPr>
          <w:rFonts w:ascii="Cambria" w:hAnsi="Cambria"/>
          <w:bCs/>
          <w:sz w:val="24"/>
          <w:szCs w:val="24"/>
          <w:lang w:val="ro-RO"/>
        </w:rPr>
      </w:pPr>
    </w:p>
    <w:p w:rsidR="00CB59C8" w:rsidRPr="00F33159" w:rsidRDefault="00CB59C8" w:rsidP="00CB59C8">
      <w:pPr>
        <w:pStyle w:val="a4"/>
        <w:numPr>
          <w:ilvl w:val="0"/>
          <w:numId w:val="31"/>
        </w:numPr>
        <w:spacing w:after="0"/>
        <w:ind w:left="0"/>
        <w:rPr>
          <w:rFonts w:ascii="Cambria" w:hAnsi="Cambria"/>
          <w:bCs/>
          <w:sz w:val="24"/>
          <w:szCs w:val="24"/>
          <w:lang w:val="ro-RO"/>
        </w:rPr>
      </w:pPr>
      <w:r w:rsidRPr="00F33159">
        <w:rPr>
          <w:rFonts w:ascii="Cambria" w:hAnsi="Cambria"/>
          <w:bCs/>
          <w:sz w:val="24"/>
          <w:szCs w:val="24"/>
          <w:lang w:val="ro-RO"/>
        </w:rPr>
        <w:t>A majora partea de venituri și cheltuieli a bugetului primăriei Hîrtop cu 185 000 lei, pentru prestarea serviciilor de aprovizionare cu apă .</w:t>
      </w:r>
    </w:p>
    <w:p w:rsidR="00CB59C8" w:rsidRPr="00F33159" w:rsidRDefault="00CB59C8" w:rsidP="00CB59C8">
      <w:pPr>
        <w:pStyle w:val="a4"/>
        <w:spacing w:after="0"/>
        <w:ind w:left="0"/>
        <w:jc w:val="both"/>
        <w:rPr>
          <w:rFonts w:ascii="Cambria" w:hAnsi="Cambria"/>
          <w:bCs/>
          <w:sz w:val="24"/>
          <w:szCs w:val="24"/>
          <w:lang w:val="ro-RO"/>
        </w:rPr>
      </w:pPr>
    </w:p>
    <w:p w:rsidR="00CB59C8" w:rsidRPr="00F33159" w:rsidRDefault="00CB59C8" w:rsidP="00CB59C8">
      <w:pPr>
        <w:pStyle w:val="a4"/>
        <w:numPr>
          <w:ilvl w:val="0"/>
          <w:numId w:val="31"/>
        </w:numPr>
        <w:spacing w:after="0"/>
        <w:ind w:left="0"/>
        <w:jc w:val="both"/>
        <w:rPr>
          <w:rFonts w:ascii="Cambria" w:hAnsi="Cambria"/>
          <w:bCs/>
          <w:sz w:val="24"/>
          <w:szCs w:val="24"/>
          <w:lang w:val="ro-RO"/>
        </w:rPr>
      </w:pPr>
      <w:r w:rsidRPr="00F33159">
        <w:rPr>
          <w:rFonts w:ascii="Cambria" w:hAnsi="Cambria"/>
          <w:bCs/>
          <w:sz w:val="24"/>
          <w:szCs w:val="24"/>
          <w:lang w:val="ro-RO"/>
        </w:rPr>
        <w:t>Contabil – şef al primăriei, d. Cavanjii Anastasia va efectua modificările în bugetul primăriei, prevăzute în prezenta decizie, respectînd legislația în vigoare.</w:t>
      </w:r>
    </w:p>
    <w:p w:rsidR="00CB59C8" w:rsidRPr="00F33159" w:rsidRDefault="00CB59C8" w:rsidP="00CB59C8">
      <w:pPr>
        <w:pStyle w:val="a4"/>
        <w:spacing w:after="0"/>
        <w:ind w:left="0"/>
        <w:rPr>
          <w:rFonts w:ascii="Cambria" w:hAnsi="Cambria"/>
          <w:bCs/>
          <w:sz w:val="24"/>
          <w:szCs w:val="24"/>
          <w:lang w:val="ro-RO"/>
        </w:rPr>
      </w:pPr>
    </w:p>
    <w:p w:rsidR="00CB59C8" w:rsidRPr="00F33159" w:rsidRDefault="00CB59C8" w:rsidP="00CB59C8">
      <w:pPr>
        <w:pStyle w:val="a4"/>
        <w:numPr>
          <w:ilvl w:val="0"/>
          <w:numId w:val="31"/>
        </w:numPr>
        <w:spacing w:after="0"/>
        <w:ind w:left="0"/>
        <w:jc w:val="both"/>
        <w:rPr>
          <w:rFonts w:ascii="Cambria" w:hAnsi="Cambria"/>
          <w:bCs/>
          <w:sz w:val="24"/>
          <w:szCs w:val="24"/>
          <w:lang w:val="ro-RO"/>
        </w:rPr>
      </w:pPr>
      <w:r w:rsidRPr="00F33159">
        <w:rPr>
          <w:rFonts w:ascii="Cambria" w:hAnsi="Cambria"/>
          <w:bCs/>
          <w:sz w:val="24"/>
          <w:szCs w:val="24"/>
          <w:lang w:val="ro-RO"/>
        </w:rPr>
        <w:t xml:space="preserve">Control asupra executării prezentei decizii se pune în sarcina d. Medoni Vladimir, primarul comunei Hîrtop. </w:t>
      </w:r>
    </w:p>
    <w:p w:rsidR="00CB59C8" w:rsidRPr="00F33159" w:rsidRDefault="00CB59C8" w:rsidP="00CB59C8">
      <w:pPr>
        <w:pStyle w:val="a4"/>
        <w:spacing w:after="0"/>
        <w:ind w:left="0"/>
        <w:rPr>
          <w:rFonts w:ascii="Cambria" w:hAnsi="Cambria"/>
          <w:bCs/>
          <w:sz w:val="24"/>
          <w:szCs w:val="24"/>
          <w:lang w:val="ro-RO"/>
        </w:rPr>
      </w:pPr>
    </w:p>
    <w:p w:rsidR="00CB59C8" w:rsidRPr="00F33159" w:rsidRDefault="00CB59C8" w:rsidP="00CB59C8">
      <w:pPr>
        <w:pStyle w:val="a4"/>
        <w:numPr>
          <w:ilvl w:val="0"/>
          <w:numId w:val="31"/>
        </w:numPr>
        <w:spacing w:after="0"/>
        <w:ind w:left="0"/>
        <w:rPr>
          <w:rFonts w:ascii="Cambria" w:hAnsi="Cambria"/>
          <w:lang w:val="ro-RO"/>
        </w:rPr>
      </w:pPr>
      <w:r w:rsidRPr="00F33159">
        <w:rPr>
          <w:rFonts w:ascii="Cambria" w:hAnsi="Cambria"/>
          <w:bCs/>
          <w:sz w:val="24"/>
          <w:szCs w:val="24"/>
          <w:lang w:val="ro-RO"/>
        </w:rPr>
        <w:t>Prezenta decizie se comunică Cancelariei de Stat a Republici Moldova și se publică pe pagina oficială a primăriei comunei Hîrtop www.primariahirtop.comuna.md.</w:t>
      </w:r>
    </w:p>
    <w:p w:rsidR="00CB59C8" w:rsidRPr="007C42A1" w:rsidRDefault="00CB59C8" w:rsidP="00CB59C8">
      <w:pPr>
        <w:pStyle w:val="a4"/>
        <w:spacing w:after="0"/>
        <w:ind w:left="0"/>
        <w:rPr>
          <w:rFonts w:ascii="Cambria" w:hAnsi="Cambria"/>
          <w:bCs/>
          <w:sz w:val="24"/>
          <w:szCs w:val="24"/>
          <w:lang w:val="ro-RO"/>
        </w:rPr>
      </w:pPr>
    </w:p>
    <w:p w:rsidR="00CB59C8" w:rsidRPr="0086273B" w:rsidRDefault="00CB59C8" w:rsidP="00CB59C8">
      <w:pPr>
        <w:ind w:left="708" w:firstLine="708"/>
        <w:rPr>
          <w:rFonts w:ascii="Cambria Math" w:hAnsi="Cambria Math"/>
          <w:bCs/>
          <w:lang w:val="ro-RO"/>
        </w:rPr>
      </w:pPr>
      <w:r w:rsidRPr="0086273B">
        <w:rPr>
          <w:rFonts w:ascii="Cambria Math" w:hAnsi="Cambria Math"/>
          <w:bCs/>
          <w:lang w:val="ro-RO"/>
        </w:rPr>
        <w:t xml:space="preserve">Preşedintele şedinţei                            </w:t>
      </w:r>
      <w:r>
        <w:rPr>
          <w:rFonts w:ascii="Cambria Math" w:hAnsi="Cambria Math"/>
          <w:bCs/>
          <w:lang w:val="ro-RO"/>
        </w:rPr>
        <w:tab/>
      </w:r>
      <w:r w:rsidRPr="0086273B">
        <w:rPr>
          <w:rFonts w:ascii="Cambria Math" w:hAnsi="Cambria Math"/>
          <w:bCs/>
          <w:lang w:val="ro-RO"/>
        </w:rPr>
        <w:t xml:space="preserve">      </w:t>
      </w:r>
      <w:r>
        <w:rPr>
          <w:rFonts w:ascii="Cambria Math" w:hAnsi="Cambria Math"/>
          <w:bCs/>
          <w:lang w:val="ro-RO"/>
        </w:rPr>
        <w:t>Bobeicu Ana</w:t>
      </w:r>
    </w:p>
    <w:p w:rsidR="00CB59C8" w:rsidRDefault="00CB59C8" w:rsidP="00CB59C8">
      <w:pPr>
        <w:ind w:left="850" w:firstLine="708"/>
        <w:rPr>
          <w:rFonts w:ascii="Cambria" w:hAnsi="Cambria"/>
          <w:bCs/>
          <w:lang w:val="ro-RO"/>
        </w:rPr>
      </w:pPr>
    </w:p>
    <w:p w:rsidR="00CB59C8" w:rsidRDefault="00CB59C8" w:rsidP="00CB59C8">
      <w:pPr>
        <w:ind w:left="850" w:firstLine="708"/>
        <w:rPr>
          <w:rFonts w:ascii="Cambria" w:hAnsi="Cambria"/>
          <w:bCs/>
          <w:lang w:val="ro-RO"/>
        </w:rPr>
      </w:pPr>
      <w:r>
        <w:rPr>
          <w:rFonts w:ascii="Cambria" w:hAnsi="Cambria"/>
          <w:bCs/>
          <w:lang w:val="ro-RO"/>
        </w:rPr>
        <w:t>Contrasemnează</w:t>
      </w:r>
    </w:p>
    <w:p w:rsidR="00CB59C8" w:rsidRDefault="00CB59C8" w:rsidP="00CB59C8">
      <w:pPr>
        <w:rPr>
          <w:rFonts w:ascii="Cambria Math" w:hAnsi="Cambria Math"/>
          <w:bCs/>
          <w:lang w:val="ro-RO"/>
        </w:rPr>
      </w:pPr>
      <w:r w:rsidRPr="0086273B">
        <w:rPr>
          <w:rFonts w:ascii="Cambria Math" w:hAnsi="Cambria Math"/>
          <w:bCs/>
          <w:lang w:val="ro-RO"/>
        </w:rPr>
        <w:t xml:space="preserve">      </w:t>
      </w:r>
      <w:r>
        <w:rPr>
          <w:rFonts w:ascii="Cambria Math" w:hAnsi="Cambria Math"/>
          <w:bCs/>
          <w:lang w:val="ro-RO"/>
        </w:rPr>
        <w:tab/>
      </w:r>
      <w:r>
        <w:rPr>
          <w:rFonts w:ascii="Cambria Math" w:hAnsi="Cambria Math"/>
          <w:bCs/>
          <w:lang w:val="ro-RO"/>
        </w:rPr>
        <w:tab/>
      </w:r>
      <w:r w:rsidRPr="0086273B">
        <w:rPr>
          <w:rFonts w:ascii="Cambria Math" w:hAnsi="Cambria Math"/>
          <w:bCs/>
          <w:lang w:val="ro-RO"/>
        </w:rPr>
        <w:t xml:space="preserve">  Secretar </w:t>
      </w:r>
      <w:r>
        <w:rPr>
          <w:rFonts w:ascii="Cambria Math" w:hAnsi="Cambria Math"/>
          <w:bCs/>
          <w:lang w:val="ro-RO"/>
        </w:rPr>
        <w:t xml:space="preserve">al Consiliului     </w:t>
      </w:r>
      <w:r w:rsidRPr="0086273B">
        <w:rPr>
          <w:rFonts w:ascii="Cambria Math" w:hAnsi="Cambria Math"/>
          <w:bCs/>
          <w:lang w:val="ro-RO"/>
        </w:rPr>
        <w:t xml:space="preserve">                                        </w:t>
      </w:r>
      <w:r>
        <w:rPr>
          <w:rFonts w:ascii="Cambria Math" w:hAnsi="Cambria Math"/>
          <w:bCs/>
          <w:lang w:val="ro-RO"/>
        </w:rPr>
        <w:t>Filipciuc Larisa</w:t>
      </w: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Pr="000045EC" w:rsidRDefault="00CB59C8" w:rsidP="00CB59C8">
      <w:pPr>
        <w:jc w:val="center"/>
        <w:rPr>
          <w:rFonts w:ascii="Cambria" w:hAnsi="Cambria" w:cs="Arial"/>
          <w:b/>
          <w:lang w:val="ro-RO"/>
        </w:rPr>
      </w:pPr>
      <w:r w:rsidRPr="000045EC">
        <w:rPr>
          <w:rFonts w:ascii="Cambria" w:hAnsi="Cambria" w:cs="Arial"/>
          <w:b/>
          <w:lang w:val="ro-RO"/>
        </w:rPr>
        <w:t>Republica  Moldova                                                    Республика  Молдова</w:t>
      </w:r>
    </w:p>
    <w:p w:rsidR="00CB59C8" w:rsidRPr="000045EC" w:rsidRDefault="00CB59C8" w:rsidP="00CB59C8">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45F5192B" wp14:editId="66D36D45">
            <wp:extent cx="478321"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CB59C8" w:rsidRDefault="00CB59C8" w:rsidP="00CB59C8">
      <w:pPr>
        <w:pBdr>
          <w:bottom w:val="single" w:sz="12" w:space="1" w:color="auto"/>
        </w:pBdr>
        <w:ind w:right="-850"/>
        <w:rPr>
          <w:rFonts w:ascii="Arial" w:hAnsi="Arial" w:cs="Arial"/>
          <w:b/>
          <w:bCs/>
          <w:sz w:val="20"/>
          <w:szCs w:val="20"/>
          <w:lang w:val="ro-RO"/>
        </w:rPr>
      </w:pPr>
    </w:p>
    <w:p w:rsidR="00CB59C8" w:rsidRDefault="00CB59C8" w:rsidP="00CB59C8">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7" w:history="1">
        <w:r w:rsidRPr="007D1834">
          <w:rPr>
            <w:rStyle w:val="a3"/>
            <w:rFonts w:ascii="Cambria" w:hAnsi="Cambria" w:cs="Arial"/>
            <w:bCs/>
            <w:lang w:val="ro-RO"/>
          </w:rPr>
          <w:t>primariahirtop@mail.ru</w:t>
        </w:r>
      </w:hyperlink>
    </w:p>
    <w:p w:rsidR="00CB59C8" w:rsidRPr="0086273B" w:rsidRDefault="00CB59C8" w:rsidP="00CB59C8">
      <w:pPr>
        <w:jc w:val="right"/>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CB59C8" w:rsidRPr="0086273B" w:rsidRDefault="00CB59C8" w:rsidP="00CB59C8">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02</w:t>
      </w:r>
      <w:r w:rsidRPr="0086273B">
        <w:rPr>
          <w:rFonts w:ascii="Cambria Math" w:hAnsi="Cambria Math"/>
          <w:b/>
          <w:bCs/>
          <w:lang w:val="ro-RO"/>
        </w:rPr>
        <w:t xml:space="preserve"> </w:t>
      </w:r>
      <w:r>
        <w:rPr>
          <w:rFonts w:ascii="Cambria Math" w:hAnsi="Cambria Math"/>
          <w:b/>
          <w:bCs/>
          <w:lang w:val="ro-RO"/>
        </w:rPr>
        <w:t xml:space="preserve">                                                                                        15.03.2018</w:t>
      </w:r>
    </w:p>
    <w:p w:rsidR="00CB59C8" w:rsidRDefault="00CB59C8" w:rsidP="00CB59C8">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CB59C8" w:rsidRPr="00B95070" w:rsidRDefault="00CB59C8" w:rsidP="00CB59C8">
      <w:pPr>
        <w:ind w:left="360"/>
        <w:rPr>
          <w:rFonts w:ascii="Cambria" w:hAnsi="Cambria"/>
          <w:bCs/>
          <w:i/>
          <w:sz w:val="22"/>
          <w:szCs w:val="22"/>
          <w:lang w:val="ro-RO"/>
        </w:rPr>
      </w:pPr>
      <w:r w:rsidRPr="00B95070">
        <w:rPr>
          <w:rFonts w:ascii="Cambria" w:hAnsi="Cambria"/>
          <w:bCs/>
          <w:i/>
          <w:sz w:val="22"/>
          <w:szCs w:val="22"/>
          <w:lang w:val="ro-RO"/>
        </w:rPr>
        <w:t>„Cu  privire la modificarea bugetului pe anul 2018”</w:t>
      </w:r>
    </w:p>
    <w:p w:rsidR="00CB59C8" w:rsidRPr="00B95070" w:rsidRDefault="00CB59C8" w:rsidP="00CB59C8">
      <w:pPr>
        <w:ind w:left="360"/>
        <w:rPr>
          <w:rFonts w:ascii="Cambria" w:hAnsi="Cambria"/>
          <w:bCs/>
          <w:i/>
          <w:sz w:val="22"/>
          <w:szCs w:val="22"/>
          <w:lang w:val="ro-RO"/>
        </w:rPr>
      </w:pPr>
    </w:p>
    <w:p w:rsidR="00CB59C8" w:rsidRPr="00B95070" w:rsidRDefault="00CB59C8" w:rsidP="00CB59C8">
      <w:pPr>
        <w:ind w:firstLine="348"/>
        <w:rPr>
          <w:rFonts w:ascii="Cambria" w:hAnsi="Cambria"/>
          <w:bCs/>
          <w:sz w:val="22"/>
          <w:szCs w:val="22"/>
          <w:lang w:val="ro-RO"/>
        </w:rPr>
      </w:pPr>
      <w:r w:rsidRPr="00B95070">
        <w:rPr>
          <w:rFonts w:ascii="Cambria" w:hAnsi="Cambria"/>
          <w:bCs/>
          <w:sz w:val="22"/>
          <w:szCs w:val="22"/>
          <w:lang w:val="ro-RO"/>
        </w:rPr>
        <w:t xml:space="preserve">În legătură cu necesitatea efectuării unor cheltuili stringente, în conformitate cu art. 4 al </w:t>
      </w:r>
      <w:r w:rsidRPr="00B95070">
        <w:rPr>
          <w:rFonts w:ascii="Cambria" w:hAnsi="Cambria"/>
          <w:bCs/>
          <w:i/>
          <w:sz w:val="22"/>
          <w:szCs w:val="22"/>
          <w:lang w:val="ro-RO"/>
        </w:rPr>
        <w:t>Legii privind Descentralizarea administrativă nr. 435-XVI din 28.12.2006</w:t>
      </w:r>
      <w:r w:rsidRPr="00B95070">
        <w:rPr>
          <w:rFonts w:ascii="Cambria" w:hAnsi="Cambria"/>
          <w:bCs/>
          <w:sz w:val="22"/>
          <w:szCs w:val="22"/>
          <w:lang w:val="ro-RO"/>
        </w:rPr>
        <w:t xml:space="preserve">,  art.14, alin 2 al </w:t>
      </w:r>
      <w:r w:rsidRPr="00B95070">
        <w:rPr>
          <w:rFonts w:ascii="Cambria" w:hAnsi="Cambria"/>
          <w:bCs/>
          <w:i/>
          <w:sz w:val="22"/>
          <w:szCs w:val="22"/>
          <w:lang w:val="ro-RO"/>
        </w:rPr>
        <w:t>Legii privind administraţia publică locală nr. 436-XVI din 28.12.2006</w:t>
      </w:r>
      <w:r w:rsidRPr="00B95070">
        <w:rPr>
          <w:rFonts w:ascii="Cambria" w:hAnsi="Cambria"/>
          <w:bCs/>
          <w:sz w:val="22"/>
          <w:szCs w:val="22"/>
          <w:lang w:val="ro-RO"/>
        </w:rPr>
        <w:t xml:space="preserve">, art. 7, alin.2, art. 27, alin 2(c) din </w:t>
      </w:r>
      <w:r w:rsidRPr="00B95070">
        <w:rPr>
          <w:rFonts w:ascii="Cambria" w:hAnsi="Cambria"/>
          <w:bCs/>
          <w:i/>
          <w:sz w:val="22"/>
          <w:szCs w:val="22"/>
          <w:lang w:val="ro-RO"/>
        </w:rPr>
        <w:t>Legea nr. 397-XV din 16.10.2003, privind finanţele publice locale, Legea nr. 181 din 25 iulie 2014, a finanțelor publice și responsabilității bugetar – fiscale, ordinul Ministrului finanțelor nr. 208 din 24.12.2015, privind clasificația bugetară, ordinul Ministrului finanțelor nr. 209 din 24.12.2015, Setul metodologic privind elaborarea, aprobarea și modificarea bugetului</w:t>
      </w:r>
      <w:r w:rsidRPr="00B95070">
        <w:rPr>
          <w:rFonts w:ascii="Cambria" w:hAnsi="Cambria"/>
          <w:bCs/>
          <w:sz w:val="22"/>
          <w:szCs w:val="22"/>
          <w:lang w:val="ro-RO"/>
        </w:rPr>
        <w:t>, luînd în considerație avizul pozitiv al Comisiei de specialitate,  Consiliul Comunal Hîrtop</w:t>
      </w:r>
    </w:p>
    <w:p w:rsidR="00CB59C8" w:rsidRDefault="00CB59C8" w:rsidP="00CB59C8">
      <w:pPr>
        <w:ind w:left="360" w:firstLine="348"/>
        <w:jc w:val="center"/>
        <w:rPr>
          <w:rFonts w:ascii="Cambria" w:hAnsi="Cambria"/>
          <w:b/>
          <w:bCs/>
          <w:sz w:val="22"/>
          <w:szCs w:val="22"/>
          <w:lang w:val="ro-RO"/>
        </w:rPr>
      </w:pPr>
      <w:r w:rsidRPr="00B95070">
        <w:rPr>
          <w:rFonts w:ascii="Cambria" w:hAnsi="Cambria"/>
          <w:b/>
          <w:bCs/>
          <w:sz w:val="22"/>
          <w:szCs w:val="22"/>
          <w:lang w:val="ro-RO"/>
        </w:rPr>
        <w:t>DECIDE:</w:t>
      </w:r>
    </w:p>
    <w:p w:rsidR="00CB59C8" w:rsidRPr="00B95070" w:rsidRDefault="00CB59C8" w:rsidP="00CB59C8">
      <w:pPr>
        <w:ind w:left="360" w:firstLine="348"/>
        <w:jc w:val="center"/>
        <w:rPr>
          <w:rFonts w:ascii="Cambria" w:hAnsi="Cambria"/>
          <w:b/>
          <w:bCs/>
          <w:sz w:val="22"/>
          <w:szCs w:val="22"/>
          <w:lang w:val="ro-RO"/>
        </w:rPr>
      </w:pPr>
    </w:p>
    <w:p w:rsidR="00CB59C8" w:rsidRPr="009E23AA" w:rsidRDefault="00CB59C8" w:rsidP="00CB59C8">
      <w:pPr>
        <w:pStyle w:val="a4"/>
        <w:ind w:left="0"/>
        <w:rPr>
          <w:rFonts w:ascii="Cambria" w:hAnsi="Cambria"/>
          <w:bCs/>
          <w:sz w:val="24"/>
          <w:szCs w:val="24"/>
          <w:lang w:val="ro-RO"/>
        </w:rPr>
      </w:pPr>
      <w:r w:rsidRPr="009E23AA">
        <w:rPr>
          <w:rFonts w:ascii="Cambria" w:hAnsi="Cambria"/>
          <w:bCs/>
          <w:sz w:val="24"/>
          <w:szCs w:val="24"/>
          <w:lang w:val="ro-RO"/>
        </w:rPr>
        <w:t>Se rectifică bugetul primăriei Hîrtop după cum urmează:</w:t>
      </w:r>
    </w:p>
    <w:p w:rsidR="00CB59C8" w:rsidRPr="009E23AA" w:rsidRDefault="00CB59C8" w:rsidP="00CB59C8">
      <w:pPr>
        <w:pStyle w:val="a4"/>
        <w:numPr>
          <w:ilvl w:val="0"/>
          <w:numId w:val="42"/>
        </w:numPr>
        <w:ind w:left="360"/>
        <w:rPr>
          <w:rFonts w:ascii="Cambria" w:hAnsi="Cambria"/>
          <w:bCs/>
          <w:sz w:val="24"/>
          <w:szCs w:val="24"/>
          <w:lang w:val="ro-RO"/>
        </w:rPr>
      </w:pPr>
      <w:r w:rsidRPr="009E23AA">
        <w:rPr>
          <w:rFonts w:ascii="Cambria" w:hAnsi="Cambria"/>
          <w:bCs/>
          <w:sz w:val="24"/>
          <w:szCs w:val="24"/>
          <w:lang w:val="ro-RO"/>
        </w:rPr>
        <w:t>Se reduc cheltuielile la :</w:t>
      </w:r>
    </w:p>
    <w:p w:rsidR="00CB59C8" w:rsidRPr="00BD1A25" w:rsidRDefault="00CB59C8" w:rsidP="00CB59C8">
      <w:pPr>
        <w:pStyle w:val="a4"/>
        <w:numPr>
          <w:ilvl w:val="0"/>
          <w:numId w:val="41"/>
        </w:numPr>
        <w:ind w:left="643"/>
        <w:rPr>
          <w:rFonts w:ascii="Cambria" w:hAnsi="Cambria"/>
          <w:bCs/>
          <w:lang w:val="ro-RO"/>
        </w:rPr>
      </w:pPr>
      <w:r w:rsidRPr="00BD1A25">
        <w:rPr>
          <w:rFonts w:ascii="Cambria" w:hAnsi="Cambria"/>
          <w:bCs/>
          <w:lang w:val="ro-RO"/>
        </w:rPr>
        <w:t>Biblioteca Ialpug: F1  F3 0820, P1-P2 8502, P3 00231  – 2 000 lei:</w:t>
      </w:r>
    </w:p>
    <w:p w:rsidR="00CB59C8" w:rsidRPr="00BD1A25" w:rsidRDefault="00CB59C8" w:rsidP="00CB59C8">
      <w:pPr>
        <w:pStyle w:val="a4"/>
        <w:numPr>
          <w:ilvl w:val="0"/>
          <w:numId w:val="41"/>
        </w:numPr>
        <w:ind w:left="643"/>
        <w:rPr>
          <w:rFonts w:ascii="Cambria" w:hAnsi="Cambria"/>
          <w:bCs/>
          <w:lang w:val="ro-RO"/>
        </w:rPr>
      </w:pPr>
      <w:r w:rsidRPr="00BD1A25">
        <w:rPr>
          <w:rFonts w:ascii="Cambria" w:hAnsi="Cambria"/>
          <w:bCs/>
          <w:lang w:val="ro-RO"/>
        </w:rPr>
        <w:t>Căminul cultural Ialpug: F1  F3 0820, P1-P2 8502, P3 00234  – 2 000 lei;</w:t>
      </w:r>
    </w:p>
    <w:p w:rsidR="00CB59C8" w:rsidRPr="00BD1A25" w:rsidRDefault="00CB59C8" w:rsidP="00CB59C8">
      <w:pPr>
        <w:pStyle w:val="a4"/>
        <w:numPr>
          <w:ilvl w:val="0"/>
          <w:numId w:val="41"/>
        </w:numPr>
        <w:ind w:left="643"/>
        <w:rPr>
          <w:rFonts w:ascii="Cambria" w:hAnsi="Cambria"/>
          <w:bCs/>
          <w:lang w:val="ro-RO"/>
        </w:rPr>
      </w:pPr>
      <w:r w:rsidRPr="00BD1A25">
        <w:rPr>
          <w:rFonts w:ascii="Cambria" w:hAnsi="Cambria"/>
          <w:bCs/>
          <w:lang w:val="ro-RO"/>
        </w:rPr>
        <w:t>Casa de cultură Hîrtop: F1  F3 0820, P1-P2 8502, P3 00234  – 20 000 lei;</w:t>
      </w:r>
    </w:p>
    <w:p w:rsidR="00CB59C8" w:rsidRPr="00BD1A25" w:rsidRDefault="00CB59C8" w:rsidP="00CB59C8">
      <w:pPr>
        <w:pStyle w:val="a4"/>
        <w:numPr>
          <w:ilvl w:val="0"/>
          <w:numId w:val="41"/>
        </w:numPr>
        <w:ind w:left="643"/>
        <w:rPr>
          <w:rFonts w:ascii="Cambria" w:hAnsi="Cambria"/>
          <w:bCs/>
          <w:lang w:val="ro-RO"/>
        </w:rPr>
      </w:pPr>
      <w:r w:rsidRPr="00BD1A25">
        <w:rPr>
          <w:rFonts w:ascii="Cambria" w:hAnsi="Cambria"/>
          <w:bCs/>
          <w:lang w:val="ro-RO"/>
        </w:rPr>
        <w:t>Casa de cultură Hîrtop: F1  F3 0820, P1-P2 8502, P3 00234  – 3000 lei;</w:t>
      </w:r>
    </w:p>
    <w:p w:rsidR="00CB59C8" w:rsidRPr="007E568A" w:rsidRDefault="00CB59C8" w:rsidP="00CB59C8">
      <w:pPr>
        <w:pStyle w:val="a4"/>
        <w:numPr>
          <w:ilvl w:val="8"/>
          <w:numId w:val="41"/>
        </w:numPr>
        <w:ind w:left="643"/>
        <w:rPr>
          <w:rFonts w:ascii="Cambria" w:hAnsi="Cambria"/>
          <w:bCs/>
          <w:lang w:val="ro-RO"/>
        </w:rPr>
      </w:pPr>
      <w:r w:rsidRPr="007E568A">
        <w:rPr>
          <w:rFonts w:ascii="Cambria" w:hAnsi="Cambria"/>
          <w:bCs/>
          <w:lang w:val="ro-RO"/>
        </w:rPr>
        <w:t xml:space="preserve">Aparatul primarului: F1 F3 0111, P1-P2 0301, P3 00005,      – 47 000 lei;                                                                                                                  </w:t>
      </w:r>
    </w:p>
    <w:p w:rsidR="00CB59C8" w:rsidRPr="007E568A" w:rsidRDefault="00CB59C8" w:rsidP="00CB59C8">
      <w:pPr>
        <w:pStyle w:val="a4"/>
        <w:numPr>
          <w:ilvl w:val="8"/>
          <w:numId w:val="41"/>
        </w:numPr>
        <w:ind w:left="643"/>
        <w:rPr>
          <w:rFonts w:ascii="Cambria" w:hAnsi="Cambria"/>
          <w:bCs/>
          <w:lang w:val="ro-RO"/>
        </w:rPr>
      </w:pPr>
      <w:r w:rsidRPr="007E568A">
        <w:rPr>
          <w:rFonts w:ascii="Cambria" w:hAnsi="Cambria"/>
          <w:bCs/>
          <w:lang w:val="ro-RO"/>
        </w:rPr>
        <w:t xml:space="preserve">Amenajarea teritoriului: F1 F3 0620, P1-P2 7502, P3 00333  – 36 000 lei;                                                                                                                    </w:t>
      </w:r>
    </w:p>
    <w:p w:rsidR="00CB59C8" w:rsidRPr="00BD1A25" w:rsidRDefault="00CB59C8" w:rsidP="00CB59C8">
      <w:pPr>
        <w:pStyle w:val="a4"/>
        <w:numPr>
          <w:ilvl w:val="0"/>
          <w:numId w:val="41"/>
        </w:numPr>
        <w:ind w:left="643"/>
        <w:rPr>
          <w:rFonts w:ascii="Cambria" w:hAnsi="Cambria"/>
          <w:bCs/>
          <w:lang w:val="ro-RO"/>
        </w:rPr>
      </w:pPr>
      <w:r w:rsidRPr="00BD1A25">
        <w:rPr>
          <w:rFonts w:ascii="Cambria" w:hAnsi="Cambria"/>
          <w:bCs/>
          <w:lang w:val="ro-RO"/>
        </w:rPr>
        <w:t>Iluminarea stradală: F1 F3 0640, P1-P2 7502,</w:t>
      </w:r>
      <w:r>
        <w:rPr>
          <w:rFonts w:ascii="Cambria" w:hAnsi="Cambria"/>
          <w:bCs/>
          <w:lang w:val="ro-RO"/>
        </w:rPr>
        <w:t xml:space="preserve">                           </w:t>
      </w:r>
      <w:r w:rsidRPr="00BD1A25">
        <w:rPr>
          <w:rFonts w:ascii="Cambria" w:hAnsi="Cambria"/>
          <w:bCs/>
          <w:lang w:val="ro-RO"/>
        </w:rPr>
        <w:t xml:space="preserve"> – 10 000 lei;</w:t>
      </w:r>
    </w:p>
    <w:p w:rsidR="00CB59C8" w:rsidRPr="00BD1A25" w:rsidRDefault="00CB59C8" w:rsidP="00CB59C8">
      <w:pPr>
        <w:pStyle w:val="a4"/>
        <w:numPr>
          <w:ilvl w:val="0"/>
          <w:numId w:val="41"/>
        </w:numPr>
        <w:ind w:left="643"/>
        <w:rPr>
          <w:rFonts w:ascii="Cambria" w:hAnsi="Cambria"/>
          <w:bCs/>
          <w:lang w:val="ro-RO"/>
        </w:rPr>
      </w:pPr>
      <w:r w:rsidRPr="00BD1A25">
        <w:rPr>
          <w:rFonts w:ascii="Cambria" w:hAnsi="Cambria"/>
          <w:bCs/>
          <w:lang w:val="ro-RO"/>
        </w:rPr>
        <w:t xml:space="preserve">Formația folclorică: F1 F3 0820, P1-P2 8502, </w:t>
      </w:r>
      <w:r>
        <w:rPr>
          <w:rFonts w:ascii="Cambria" w:hAnsi="Cambria"/>
          <w:bCs/>
          <w:lang w:val="ro-RO"/>
        </w:rPr>
        <w:t xml:space="preserve">                               – 2</w:t>
      </w:r>
      <w:r w:rsidRPr="00BD1A25">
        <w:rPr>
          <w:rFonts w:ascii="Cambria" w:hAnsi="Cambria"/>
          <w:bCs/>
          <w:lang w:val="ro-RO"/>
        </w:rPr>
        <w:t> 000 lei</w:t>
      </w:r>
    </w:p>
    <w:p w:rsidR="00CB59C8" w:rsidRDefault="00CB59C8" w:rsidP="00CB59C8">
      <w:pPr>
        <w:pStyle w:val="a4"/>
        <w:numPr>
          <w:ilvl w:val="0"/>
          <w:numId w:val="41"/>
        </w:numPr>
        <w:ind w:left="643"/>
        <w:rPr>
          <w:rFonts w:ascii="Cambria" w:hAnsi="Cambria"/>
          <w:bCs/>
          <w:lang w:val="ro-RO"/>
        </w:rPr>
      </w:pPr>
      <w:r w:rsidRPr="007E568A">
        <w:rPr>
          <w:rFonts w:ascii="Cambria" w:hAnsi="Cambria"/>
          <w:bCs/>
          <w:lang w:val="ro-RO"/>
        </w:rPr>
        <w:t xml:space="preserve">Grădinița Ialpug: F1 F3  </w:t>
      </w:r>
      <w:r>
        <w:rPr>
          <w:rFonts w:ascii="Cambria" w:hAnsi="Cambria"/>
          <w:bCs/>
          <w:lang w:val="ro-RO"/>
        </w:rPr>
        <w:t>0911, P1-P2 8802,                                     – 6</w:t>
      </w:r>
      <w:r w:rsidRPr="007E568A">
        <w:rPr>
          <w:rFonts w:ascii="Cambria" w:hAnsi="Cambria"/>
          <w:bCs/>
          <w:lang w:val="ro-RO"/>
        </w:rPr>
        <w:t> 000 lei</w:t>
      </w:r>
    </w:p>
    <w:p w:rsidR="00CB59C8" w:rsidRPr="007E568A" w:rsidRDefault="00CB59C8" w:rsidP="00CB59C8">
      <w:pPr>
        <w:pStyle w:val="a4"/>
        <w:ind w:left="643"/>
        <w:rPr>
          <w:rFonts w:ascii="Cambria" w:hAnsi="Cambria"/>
          <w:bCs/>
          <w:lang w:val="ro-RO"/>
        </w:rPr>
      </w:pPr>
    </w:p>
    <w:p w:rsidR="00CB59C8" w:rsidRDefault="00CB59C8" w:rsidP="00CB59C8">
      <w:pPr>
        <w:pStyle w:val="a4"/>
        <w:numPr>
          <w:ilvl w:val="0"/>
          <w:numId w:val="42"/>
        </w:numPr>
        <w:ind w:left="360"/>
        <w:rPr>
          <w:rFonts w:ascii="Cambria" w:hAnsi="Cambria"/>
          <w:bCs/>
          <w:lang w:val="ro-RO"/>
        </w:rPr>
      </w:pPr>
      <w:r w:rsidRPr="007E568A">
        <w:rPr>
          <w:rFonts w:ascii="Cambria" w:hAnsi="Cambria"/>
          <w:bCs/>
          <w:lang w:val="ro-RO"/>
        </w:rPr>
        <w:t>Se măresc cheltuielile la grădinița Hîrtop: F1 F3 0911, P1-P2 8802         -128 000 lei.</w:t>
      </w:r>
    </w:p>
    <w:p w:rsidR="00CB59C8" w:rsidRPr="007E568A" w:rsidRDefault="00CB59C8" w:rsidP="00CB59C8">
      <w:pPr>
        <w:pStyle w:val="a4"/>
        <w:ind w:left="360"/>
        <w:rPr>
          <w:rFonts w:ascii="Cambria" w:hAnsi="Cambria"/>
          <w:bCs/>
          <w:lang w:val="ro-RO"/>
        </w:rPr>
      </w:pPr>
    </w:p>
    <w:p w:rsidR="00CB59C8" w:rsidRDefault="00CB59C8" w:rsidP="00CB59C8">
      <w:pPr>
        <w:pStyle w:val="a4"/>
        <w:numPr>
          <w:ilvl w:val="0"/>
          <w:numId w:val="42"/>
        </w:numPr>
        <w:ind w:left="360"/>
        <w:jc w:val="both"/>
        <w:rPr>
          <w:rFonts w:ascii="Cambria" w:hAnsi="Cambria"/>
          <w:bCs/>
          <w:lang w:val="ro-RO"/>
        </w:rPr>
      </w:pPr>
      <w:r w:rsidRPr="00B95070">
        <w:rPr>
          <w:rFonts w:ascii="Cambria" w:hAnsi="Cambria"/>
          <w:bCs/>
          <w:lang w:val="ro-RO"/>
        </w:rPr>
        <w:t>Contabil – şef al primăriei, d. Cavanjii Anastasia va efectua modificările în bugetul primăriei, prevăzute în prezenta decizie, respectînd legislația în vigoare.</w:t>
      </w:r>
    </w:p>
    <w:p w:rsidR="00CB59C8" w:rsidRPr="003C6D03" w:rsidRDefault="00CB59C8" w:rsidP="00CB59C8">
      <w:pPr>
        <w:pStyle w:val="a4"/>
        <w:rPr>
          <w:rFonts w:ascii="Cambria" w:hAnsi="Cambria"/>
          <w:bCs/>
          <w:lang w:val="ro-RO"/>
        </w:rPr>
      </w:pPr>
    </w:p>
    <w:p w:rsidR="00CB59C8" w:rsidRDefault="00CB59C8" w:rsidP="00CB59C8">
      <w:pPr>
        <w:pStyle w:val="a4"/>
        <w:numPr>
          <w:ilvl w:val="0"/>
          <w:numId w:val="42"/>
        </w:numPr>
        <w:ind w:left="360"/>
        <w:jc w:val="both"/>
        <w:rPr>
          <w:rFonts w:ascii="Cambria" w:hAnsi="Cambria"/>
          <w:bCs/>
          <w:lang w:val="ro-RO"/>
        </w:rPr>
      </w:pPr>
      <w:r w:rsidRPr="00B95070">
        <w:rPr>
          <w:rFonts w:ascii="Cambria" w:hAnsi="Cambria"/>
          <w:bCs/>
          <w:lang w:val="ro-RO"/>
        </w:rPr>
        <w:t xml:space="preserve">Control asupra executării prezentei decizii se pune în sarcina d. Medoni Vladimir, primarul comunei Hîrtop. </w:t>
      </w:r>
    </w:p>
    <w:p w:rsidR="00CB59C8" w:rsidRPr="003C6D03" w:rsidRDefault="00CB59C8" w:rsidP="00CB59C8">
      <w:pPr>
        <w:pStyle w:val="a4"/>
        <w:rPr>
          <w:rFonts w:ascii="Cambria" w:hAnsi="Cambria"/>
          <w:bCs/>
          <w:lang w:val="ro-RO"/>
        </w:rPr>
      </w:pPr>
    </w:p>
    <w:p w:rsidR="00CB59C8" w:rsidRPr="00B95070" w:rsidRDefault="00CB59C8" w:rsidP="00CB59C8">
      <w:pPr>
        <w:pStyle w:val="a4"/>
        <w:numPr>
          <w:ilvl w:val="0"/>
          <w:numId w:val="42"/>
        </w:numPr>
        <w:ind w:left="360"/>
        <w:rPr>
          <w:rFonts w:ascii="Cambria" w:hAnsi="Cambria"/>
          <w:lang w:val="ro-RO"/>
        </w:rPr>
      </w:pPr>
      <w:r w:rsidRPr="00B95070">
        <w:rPr>
          <w:rFonts w:ascii="Cambria" w:hAnsi="Cambria"/>
          <w:bCs/>
          <w:lang w:val="ro-RO"/>
        </w:rPr>
        <w:t>Prezenta decizie se comunică Cancelariei de Stat a Republici Moldova și se publică pe pagina oficială a primăriei comunei Hîrtop www.primariahirtop.comuna.md.</w:t>
      </w:r>
    </w:p>
    <w:p w:rsidR="00CB59C8" w:rsidRPr="00B95070" w:rsidRDefault="00CB59C8" w:rsidP="00CB59C8">
      <w:pPr>
        <w:pStyle w:val="a4"/>
        <w:spacing w:after="0"/>
        <w:ind w:left="0"/>
        <w:rPr>
          <w:rFonts w:ascii="Cambria" w:hAnsi="Cambria"/>
          <w:bCs/>
          <w:lang w:val="ro-RO"/>
        </w:rPr>
      </w:pPr>
    </w:p>
    <w:p w:rsidR="00CB59C8" w:rsidRPr="00B95070" w:rsidRDefault="00CB59C8" w:rsidP="00CB59C8">
      <w:pPr>
        <w:ind w:left="708" w:firstLine="708"/>
        <w:rPr>
          <w:rFonts w:ascii="Cambria Math" w:hAnsi="Cambria Math"/>
          <w:bCs/>
          <w:sz w:val="22"/>
          <w:szCs w:val="22"/>
          <w:lang w:val="ro-RO"/>
        </w:rPr>
      </w:pPr>
      <w:r w:rsidRPr="00B95070">
        <w:rPr>
          <w:rFonts w:ascii="Cambria Math" w:hAnsi="Cambria Math"/>
          <w:bCs/>
          <w:sz w:val="22"/>
          <w:szCs w:val="22"/>
          <w:lang w:val="ro-RO"/>
        </w:rPr>
        <w:t xml:space="preserve">Preşedintele şedinţei                            </w:t>
      </w:r>
      <w:r w:rsidRPr="00B95070">
        <w:rPr>
          <w:rFonts w:ascii="Cambria Math" w:hAnsi="Cambria Math"/>
          <w:bCs/>
          <w:sz w:val="22"/>
          <w:szCs w:val="22"/>
          <w:lang w:val="ro-RO"/>
        </w:rPr>
        <w:tab/>
      </w:r>
      <w:r>
        <w:rPr>
          <w:rFonts w:ascii="Cambria Math" w:hAnsi="Cambria Math"/>
          <w:bCs/>
          <w:sz w:val="22"/>
          <w:szCs w:val="22"/>
          <w:lang w:val="ro-RO"/>
        </w:rPr>
        <w:t xml:space="preserve">         </w:t>
      </w:r>
      <w:r w:rsidRPr="00B95070">
        <w:rPr>
          <w:rFonts w:ascii="Cambria Math" w:hAnsi="Cambria Math"/>
          <w:bCs/>
          <w:sz w:val="22"/>
          <w:szCs w:val="22"/>
          <w:lang w:val="ro-RO"/>
        </w:rPr>
        <w:t xml:space="preserve">      Bobeicu Ana</w:t>
      </w:r>
    </w:p>
    <w:p w:rsidR="00CB59C8" w:rsidRPr="00B95070" w:rsidRDefault="00CB59C8" w:rsidP="00CB59C8">
      <w:pPr>
        <w:ind w:left="850" w:firstLine="708"/>
        <w:rPr>
          <w:rFonts w:ascii="Cambria" w:hAnsi="Cambria"/>
          <w:bCs/>
          <w:sz w:val="22"/>
          <w:szCs w:val="22"/>
          <w:lang w:val="ro-RO"/>
        </w:rPr>
      </w:pPr>
      <w:r w:rsidRPr="00B95070">
        <w:rPr>
          <w:rFonts w:ascii="Cambria" w:hAnsi="Cambria"/>
          <w:bCs/>
          <w:sz w:val="22"/>
          <w:szCs w:val="22"/>
          <w:lang w:val="ro-RO"/>
        </w:rPr>
        <w:t>Contrasemnează</w:t>
      </w:r>
    </w:p>
    <w:p w:rsidR="00CB59C8" w:rsidRPr="00B95070" w:rsidRDefault="00CB59C8" w:rsidP="00CB59C8">
      <w:pPr>
        <w:pStyle w:val="a4"/>
        <w:ind w:left="360"/>
        <w:rPr>
          <w:rFonts w:ascii="Cambria Math" w:hAnsi="Cambria Math"/>
          <w:bCs/>
          <w:lang w:val="ro-RO"/>
        </w:rPr>
      </w:pPr>
      <w:r w:rsidRPr="00B95070">
        <w:rPr>
          <w:rFonts w:ascii="Cambria Math" w:hAnsi="Cambria Math"/>
          <w:bCs/>
          <w:lang w:val="ro-RO"/>
        </w:rPr>
        <w:t xml:space="preserve">      </w:t>
      </w:r>
      <w:r w:rsidRPr="00B95070">
        <w:rPr>
          <w:rFonts w:ascii="Cambria Math" w:hAnsi="Cambria Math"/>
          <w:bCs/>
          <w:lang w:val="ro-RO"/>
        </w:rPr>
        <w:tab/>
      </w:r>
      <w:r w:rsidRPr="00B95070">
        <w:rPr>
          <w:rFonts w:ascii="Cambria Math" w:hAnsi="Cambria Math"/>
          <w:bCs/>
          <w:lang w:val="ro-RO"/>
        </w:rPr>
        <w:tab/>
        <w:t xml:space="preserve">  Secretar al Consiliului                                             Filipciuc Larisa</w:t>
      </w:r>
    </w:p>
    <w:p w:rsidR="00CB59C8" w:rsidRPr="000045EC" w:rsidRDefault="00CB59C8" w:rsidP="00CB59C8">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CB59C8" w:rsidRPr="000045EC" w:rsidRDefault="00CB59C8" w:rsidP="00CB59C8">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5813EA6C" wp14:editId="0F1522D4">
            <wp:extent cx="478321"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CB59C8" w:rsidRDefault="00CB59C8" w:rsidP="00CB59C8">
      <w:pPr>
        <w:pBdr>
          <w:bottom w:val="single" w:sz="12" w:space="1" w:color="auto"/>
        </w:pBdr>
        <w:ind w:right="-850"/>
        <w:rPr>
          <w:rFonts w:ascii="Arial" w:hAnsi="Arial" w:cs="Arial"/>
          <w:b/>
          <w:bCs/>
          <w:sz w:val="20"/>
          <w:szCs w:val="20"/>
          <w:lang w:val="ro-RO"/>
        </w:rPr>
      </w:pPr>
    </w:p>
    <w:p w:rsidR="00CB59C8" w:rsidRDefault="00CB59C8" w:rsidP="00CB59C8">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8" w:history="1">
        <w:r w:rsidRPr="007D1834">
          <w:rPr>
            <w:rStyle w:val="a3"/>
            <w:rFonts w:ascii="Cambria" w:hAnsi="Cambria" w:cs="Arial"/>
            <w:bCs/>
            <w:lang w:val="ro-RO"/>
          </w:rPr>
          <w:t>primariahirtop@mail.ru</w:t>
        </w:r>
      </w:hyperlink>
    </w:p>
    <w:p w:rsidR="00CB59C8" w:rsidRDefault="00CB59C8" w:rsidP="00CB59C8">
      <w:pPr>
        <w:jc w:val="center"/>
        <w:rPr>
          <w:rFonts w:ascii="Cambria Math" w:hAnsi="Cambria Math"/>
          <w:b/>
          <w:bCs/>
          <w:lang w:val="ro-RO"/>
        </w:rPr>
      </w:pP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r>
        <w:rPr>
          <w:rFonts w:ascii="Cambria Math" w:hAnsi="Cambria Math"/>
          <w:b/>
          <w:bCs/>
          <w:lang w:val="ro-RO"/>
        </w:rPr>
        <w:t xml:space="preserve">                                                              </w:t>
      </w:r>
    </w:p>
    <w:p w:rsidR="00CB59C8" w:rsidRPr="0086273B" w:rsidRDefault="00CB59C8" w:rsidP="00CB59C8">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03</w:t>
      </w:r>
      <w:r w:rsidRPr="0086273B">
        <w:rPr>
          <w:rFonts w:ascii="Cambria Math" w:hAnsi="Cambria Math"/>
          <w:b/>
          <w:bCs/>
          <w:lang w:val="ro-RO"/>
        </w:rPr>
        <w:t xml:space="preserve"> </w:t>
      </w:r>
      <w:r>
        <w:rPr>
          <w:rFonts w:ascii="Cambria Math" w:hAnsi="Cambria Math"/>
          <w:b/>
          <w:bCs/>
          <w:lang w:val="ro-RO"/>
        </w:rPr>
        <w:t xml:space="preserve">                                                                                        15.03.2018</w:t>
      </w:r>
    </w:p>
    <w:p w:rsidR="00CB59C8" w:rsidRDefault="00CB59C8" w:rsidP="00CB59C8">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CB59C8" w:rsidRDefault="00CB59C8" w:rsidP="00CB59C8">
      <w:pPr>
        <w:rPr>
          <w:rFonts w:ascii="Arial" w:hAnsi="Arial" w:cs="Arial"/>
          <w:b/>
          <w:sz w:val="20"/>
          <w:szCs w:val="20"/>
          <w:lang w:val="ro-RO"/>
        </w:rPr>
      </w:pPr>
    </w:p>
    <w:p w:rsidR="00CB59C8" w:rsidRPr="005B4D9F" w:rsidRDefault="00CB59C8" w:rsidP="00CB59C8">
      <w:pPr>
        <w:ind w:left="850"/>
        <w:rPr>
          <w:rFonts w:ascii="Cambria" w:hAnsi="Cambria"/>
          <w:bCs/>
          <w:i/>
          <w:lang w:val="ro-RO"/>
        </w:rPr>
      </w:pPr>
      <w:r w:rsidRPr="005B4D9F">
        <w:rPr>
          <w:rFonts w:ascii="Cambria" w:hAnsi="Cambria"/>
          <w:bCs/>
          <w:i/>
          <w:lang w:val="ro-RO"/>
        </w:rPr>
        <w:t xml:space="preserve">„ Cu privire la activitatea Consiliului Local şi                                                                                           </w:t>
      </w:r>
      <w:r w:rsidRPr="005B4D9F">
        <w:rPr>
          <w:rFonts w:ascii="Cambria" w:hAnsi="Cambria"/>
          <w:b/>
          <w:bCs/>
          <w:i/>
          <w:lang w:val="ro-RO"/>
        </w:rPr>
        <w:t xml:space="preserve"> </w:t>
      </w:r>
    </w:p>
    <w:p w:rsidR="00CB59C8" w:rsidRPr="005B4D9F" w:rsidRDefault="00CB59C8" w:rsidP="00CB59C8">
      <w:pPr>
        <w:ind w:left="850"/>
        <w:rPr>
          <w:rFonts w:ascii="Cambria" w:hAnsi="Cambria"/>
          <w:bCs/>
          <w:i/>
          <w:lang w:val="ro-RO"/>
        </w:rPr>
      </w:pPr>
      <w:r w:rsidRPr="005B4D9F">
        <w:rPr>
          <w:rFonts w:ascii="Cambria" w:hAnsi="Cambria"/>
          <w:bCs/>
          <w:i/>
          <w:lang w:val="ro-RO"/>
        </w:rPr>
        <w:t>aparatului primăriei pentru perioada anului 201</w:t>
      </w:r>
      <w:r>
        <w:rPr>
          <w:rFonts w:ascii="Cambria" w:hAnsi="Cambria"/>
          <w:bCs/>
          <w:i/>
          <w:lang w:val="ro-RO"/>
        </w:rPr>
        <w:t>7</w:t>
      </w:r>
      <w:r w:rsidRPr="005B4D9F">
        <w:rPr>
          <w:rFonts w:ascii="Cambria" w:hAnsi="Cambria"/>
          <w:bCs/>
          <w:i/>
          <w:lang w:val="ro-RO"/>
        </w:rPr>
        <w:t>”</w:t>
      </w:r>
    </w:p>
    <w:p w:rsidR="00CB59C8" w:rsidRPr="0050383F" w:rsidRDefault="00CB59C8" w:rsidP="00CB59C8">
      <w:pPr>
        <w:ind w:left="850"/>
        <w:rPr>
          <w:rFonts w:ascii="Cambria" w:hAnsi="Cambria"/>
          <w:bCs/>
          <w:lang w:val="ro-RO"/>
        </w:rPr>
      </w:pPr>
    </w:p>
    <w:p w:rsidR="00CB59C8" w:rsidRDefault="00CB59C8" w:rsidP="00CB59C8">
      <w:pPr>
        <w:ind w:firstLine="708"/>
        <w:rPr>
          <w:rFonts w:ascii="Cambria" w:hAnsi="Cambria"/>
          <w:bCs/>
          <w:lang w:val="ro-RO"/>
        </w:rPr>
      </w:pPr>
      <w:r w:rsidRPr="00D801BB">
        <w:rPr>
          <w:rFonts w:ascii="Cambria" w:hAnsi="Cambria"/>
          <w:bCs/>
          <w:lang w:val="ro-RO"/>
        </w:rPr>
        <w:t xml:space="preserve">În baza art. 4 al </w:t>
      </w:r>
      <w:r w:rsidRPr="00763D19">
        <w:rPr>
          <w:rFonts w:ascii="Cambria" w:hAnsi="Cambria"/>
          <w:bCs/>
          <w:i/>
          <w:lang w:val="ro-RO"/>
        </w:rPr>
        <w:t>Legii privind descentralizarea administrativă nr. 435-XVI din 28.12.200</w:t>
      </w:r>
      <w:r w:rsidRPr="00D801BB">
        <w:rPr>
          <w:rFonts w:ascii="Cambria" w:hAnsi="Cambria"/>
          <w:bCs/>
          <w:lang w:val="ro-RO"/>
        </w:rPr>
        <w:t>6 şi a rapoartelor prezentate de către funcţionarii primăriei referitor la activitate, pe perioada anului 201</w:t>
      </w:r>
      <w:r>
        <w:rPr>
          <w:rFonts w:ascii="Cambria" w:hAnsi="Cambria"/>
          <w:bCs/>
          <w:lang w:val="ro-RO"/>
        </w:rPr>
        <w:t>7</w:t>
      </w:r>
      <w:r w:rsidRPr="00D801BB">
        <w:rPr>
          <w:rFonts w:ascii="Cambria" w:hAnsi="Cambria"/>
          <w:bCs/>
          <w:lang w:val="ro-RO"/>
        </w:rPr>
        <w:t xml:space="preserve">, Consiliul comunal Hîrtop </w:t>
      </w:r>
    </w:p>
    <w:p w:rsidR="00CB59C8" w:rsidRPr="00D801BB" w:rsidRDefault="00CB59C8" w:rsidP="00CB59C8">
      <w:pPr>
        <w:ind w:firstLine="708"/>
        <w:jc w:val="center"/>
        <w:rPr>
          <w:rFonts w:ascii="Cambria" w:hAnsi="Cambria"/>
          <w:bCs/>
          <w:lang w:val="ro-RO"/>
        </w:rPr>
      </w:pPr>
      <w:r w:rsidRPr="00763D19">
        <w:rPr>
          <w:rFonts w:ascii="Cambria" w:hAnsi="Cambria"/>
          <w:b/>
          <w:bCs/>
          <w:lang w:val="ro-RO"/>
        </w:rPr>
        <w:t>DECIDE</w:t>
      </w:r>
      <w:r w:rsidRPr="00D801BB">
        <w:rPr>
          <w:rFonts w:ascii="Cambria" w:hAnsi="Cambria"/>
          <w:bCs/>
          <w:lang w:val="ro-RO"/>
        </w:rPr>
        <w:t>:</w:t>
      </w:r>
    </w:p>
    <w:p w:rsidR="00CB59C8" w:rsidRPr="00D801BB" w:rsidRDefault="00CB59C8" w:rsidP="00CB59C8">
      <w:pPr>
        <w:ind w:firstLine="708"/>
        <w:rPr>
          <w:rFonts w:ascii="Cambria" w:hAnsi="Cambria"/>
          <w:bCs/>
          <w:lang w:val="ro-RO"/>
        </w:rPr>
      </w:pPr>
    </w:p>
    <w:p w:rsidR="00CB59C8" w:rsidRPr="00F33159" w:rsidRDefault="00CB59C8" w:rsidP="00CB59C8">
      <w:pPr>
        <w:pStyle w:val="a4"/>
        <w:numPr>
          <w:ilvl w:val="0"/>
          <w:numId w:val="32"/>
        </w:numPr>
        <w:rPr>
          <w:rFonts w:ascii="Cambria" w:hAnsi="Cambria"/>
          <w:bCs/>
          <w:sz w:val="24"/>
          <w:szCs w:val="24"/>
          <w:lang w:val="ro-RO"/>
        </w:rPr>
      </w:pPr>
      <w:r w:rsidRPr="00F33159">
        <w:rPr>
          <w:rFonts w:ascii="Cambria" w:hAnsi="Cambria"/>
          <w:bCs/>
          <w:sz w:val="24"/>
          <w:szCs w:val="24"/>
          <w:lang w:val="ro-RO"/>
        </w:rPr>
        <w:t>Se ia act de informaţia prezentată de d. Medoni Vladimir, primarul comunei Hîrtop</w:t>
      </w:r>
    </w:p>
    <w:p w:rsidR="00CB59C8" w:rsidRPr="00F33159" w:rsidRDefault="00CB59C8" w:rsidP="00CB59C8">
      <w:pPr>
        <w:pStyle w:val="a4"/>
        <w:ind w:left="0"/>
        <w:rPr>
          <w:rFonts w:ascii="Cambria" w:hAnsi="Cambria"/>
          <w:bCs/>
          <w:sz w:val="24"/>
          <w:szCs w:val="24"/>
          <w:lang w:val="ro-RO"/>
        </w:rPr>
      </w:pPr>
    </w:p>
    <w:p w:rsidR="00CB59C8" w:rsidRPr="00F33159" w:rsidRDefault="00CB59C8" w:rsidP="00CB59C8">
      <w:pPr>
        <w:pStyle w:val="a4"/>
        <w:numPr>
          <w:ilvl w:val="0"/>
          <w:numId w:val="32"/>
        </w:numPr>
        <w:rPr>
          <w:rFonts w:ascii="Cambria" w:hAnsi="Cambria"/>
          <w:bCs/>
          <w:sz w:val="24"/>
          <w:szCs w:val="24"/>
          <w:lang w:val="ro-RO"/>
        </w:rPr>
      </w:pPr>
      <w:r w:rsidRPr="00F33159">
        <w:rPr>
          <w:rFonts w:ascii="Cambria" w:hAnsi="Cambria"/>
          <w:bCs/>
          <w:sz w:val="24"/>
          <w:szCs w:val="24"/>
          <w:lang w:val="ro-RO"/>
        </w:rPr>
        <w:t>Primarul de Hîrtop, Consiliul local, funcţionarii primăriei vor întreprinde măsuri concrete în vederea realizării prevederilor actelor normative de dezvoltare social – economică a comunei, pe perioada anului 2017, reieşind din planul de activitate .</w:t>
      </w:r>
    </w:p>
    <w:p w:rsidR="00CB59C8" w:rsidRPr="00F33159" w:rsidRDefault="00CB59C8" w:rsidP="00CB59C8">
      <w:pPr>
        <w:pStyle w:val="a4"/>
        <w:ind w:left="0"/>
        <w:rPr>
          <w:rFonts w:ascii="Cambria" w:hAnsi="Cambria"/>
          <w:bCs/>
          <w:sz w:val="24"/>
          <w:szCs w:val="24"/>
          <w:lang w:val="ro-RO"/>
        </w:rPr>
      </w:pPr>
    </w:p>
    <w:p w:rsidR="00CB59C8" w:rsidRDefault="00CB59C8" w:rsidP="00CB59C8">
      <w:pPr>
        <w:pStyle w:val="a4"/>
        <w:numPr>
          <w:ilvl w:val="0"/>
          <w:numId w:val="32"/>
        </w:numPr>
        <w:spacing w:after="0" w:line="240" w:lineRule="auto"/>
        <w:rPr>
          <w:rFonts w:ascii="Cambria" w:hAnsi="Cambria"/>
          <w:bCs/>
          <w:sz w:val="24"/>
          <w:szCs w:val="24"/>
          <w:lang w:val="ro-RO"/>
        </w:rPr>
      </w:pPr>
      <w:r w:rsidRPr="00F33159">
        <w:rPr>
          <w:rFonts w:ascii="Cambria" w:hAnsi="Cambria"/>
          <w:bCs/>
          <w:sz w:val="24"/>
          <w:szCs w:val="24"/>
          <w:lang w:val="ro-RO"/>
        </w:rPr>
        <w:t>Primarul comunei împreună cu funcţionarii primăriei vor asigura:</w:t>
      </w:r>
    </w:p>
    <w:p w:rsidR="00CB59C8" w:rsidRPr="00F33159" w:rsidRDefault="00CB59C8" w:rsidP="00CB59C8">
      <w:pPr>
        <w:pStyle w:val="a4"/>
        <w:rPr>
          <w:rFonts w:ascii="Cambria" w:hAnsi="Cambria"/>
          <w:bCs/>
          <w:sz w:val="24"/>
          <w:szCs w:val="24"/>
          <w:lang w:val="ro-RO"/>
        </w:rPr>
      </w:pPr>
    </w:p>
    <w:p w:rsidR="00CB59C8" w:rsidRPr="00F33159" w:rsidRDefault="00CB59C8" w:rsidP="00CB59C8">
      <w:pPr>
        <w:pStyle w:val="a4"/>
        <w:numPr>
          <w:ilvl w:val="0"/>
          <w:numId w:val="18"/>
        </w:numPr>
        <w:spacing w:after="0" w:line="240" w:lineRule="auto"/>
        <w:ind w:left="643"/>
        <w:rPr>
          <w:rFonts w:ascii="Cambria" w:hAnsi="Cambria"/>
          <w:bCs/>
          <w:sz w:val="24"/>
          <w:szCs w:val="24"/>
          <w:lang w:val="ro-RO"/>
        </w:rPr>
      </w:pPr>
      <w:r w:rsidRPr="00F33159">
        <w:rPr>
          <w:rFonts w:ascii="Cambria" w:hAnsi="Cambria"/>
          <w:bCs/>
          <w:sz w:val="24"/>
          <w:szCs w:val="24"/>
          <w:lang w:val="ro-RO"/>
        </w:rPr>
        <w:t>Conlucrare cu agenţii economici din teritoriul comunei, în realizarea prevederilor programului de dezvoltare a sectorului agroalimentar, pe perioada anului 2018</w:t>
      </w:r>
    </w:p>
    <w:p w:rsidR="00CB59C8" w:rsidRPr="00F33159" w:rsidRDefault="00CB59C8" w:rsidP="00CB59C8">
      <w:pPr>
        <w:pStyle w:val="a4"/>
        <w:numPr>
          <w:ilvl w:val="0"/>
          <w:numId w:val="18"/>
        </w:numPr>
        <w:spacing w:after="0" w:line="240" w:lineRule="auto"/>
        <w:ind w:left="643"/>
        <w:rPr>
          <w:rFonts w:ascii="Cambria" w:hAnsi="Cambria"/>
          <w:bCs/>
          <w:sz w:val="24"/>
          <w:szCs w:val="24"/>
          <w:lang w:val="ro-RO"/>
        </w:rPr>
      </w:pPr>
      <w:r w:rsidRPr="00F33159">
        <w:rPr>
          <w:rFonts w:ascii="Cambria" w:hAnsi="Cambria"/>
          <w:bCs/>
          <w:sz w:val="24"/>
          <w:szCs w:val="24"/>
          <w:lang w:val="ro-RO"/>
        </w:rPr>
        <w:t>Executarea actelor legislative şi normative, a deciziilor Consiliului Local, acte şi documente de primire, va intensifica activitatea şi executarea actelor normative, va prezenta în termenii stabiliţi dările de seamă asupra activităţii în cadrul  şedinţelor Consiliului local</w:t>
      </w:r>
    </w:p>
    <w:p w:rsidR="00CB59C8" w:rsidRDefault="00CB59C8" w:rsidP="00CB59C8">
      <w:pPr>
        <w:pStyle w:val="a4"/>
        <w:numPr>
          <w:ilvl w:val="0"/>
          <w:numId w:val="18"/>
        </w:numPr>
        <w:spacing w:after="0" w:line="240" w:lineRule="auto"/>
        <w:ind w:left="643"/>
        <w:rPr>
          <w:rFonts w:ascii="Cambria" w:hAnsi="Cambria"/>
          <w:bCs/>
          <w:sz w:val="24"/>
          <w:szCs w:val="24"/>
          <w:lang w:val="ro-RO"/>
        </w:rPr>
      </w:pPr>
      <w:r w:rsidRPr="00F33159">
        <w:rPr>
          <w:rFonts w:ascii="Cambria" w:hAnsi="Cambria"/>
          <w:bCs/>
          <w:sz w:val="24"/>
          <w:szCs w:val="24"/>
          <w:lang w:val="ro-RO"/>
        </w:rPr>
        <w:t>Asigurarea măsurilor necesare pentru acumularea optimă a venitului în bugetul primăriei</w:t>
      </w:r>
    </w:p>
    <w:p w:rsidR="00CB59C8" w:rsidRPr="00F33159" w:rsidRDefault="00CB59C8" w:rsidP="00CB59C8">
      <w:pPr>
        <w:pStyle w:val="a4"/>
        <w:spacing w:after="0" w:line="240" w:lineRule="auto"/>
        <w:ind w:left="643"/>
        <w:rPr>
          <w:rFonts w:ascii="Cambria" w:hAnsi="Cambria"/>
          <w:bCs/>
          <w:sz w:val="24"/>
          <w:szCs w:val="24"/>
          <w:lang w:val="ro-RO"/>
        </w:rPr>
      </w:pPr>
    </w:p>
    <w:p w:rsidR="00CB59C8" w:rsidRPr="00F33159" w:rsidRDefault="00CB59C8" w:rsidP="00CB59C8">
      <w:pPr>
        <w:pStyle w:val="a4"/>
        <w:numPr>
          <w:ilvl w:val="0"/>
          <w:numId w:val="32"/>
        </w:numPr>
        <w:spacing w:after="0" w:line="240" w:lineRule="auto"/>
        <w:ind w:left="360"/>
        <w:rPr>
          <w:rFonts w:ascii="Cambria" w:hAnsi="Cambria"/>
          <w:bCs/>
          <w:sz w:val="24"/>
          <w:szCs w:val="24"/>
          <w:lang w:val="ro-RO"/>
        </w:rPr>
      </w:pPr>
      <w:r w:rsidRPr="00F33159">
        <w:rPr>
          <w:rFonts w:ascii="Cambria" w:hAnsi="Cambria"/>
          <w:bCs/>
          <w:sz w:val="24"/>
          <w:szCs w:val="24"/>
          <w:lang w:val="ro-RO"/>
        </w:rPr>
        <w:t>Prezenta decizie se comunică Cancelariei de Stat a Republici Moldova și se publică pe pagina oficială a primăriei comunei Hîrtop www.primariahirtop.comuna.md.</w:t>
      </w:r>
    </w:p>
    <w:p w:rsidR="00CB59C8" w:rsidRDefault="00CB59C8" w:rsidP="00CB59C8">
      <w:pPr>
        <w:rPr>
          <w:rFonts w:ascii="Cambria Math" w:hAnsi="Cambria Math"/>
          <w:bCs/>
          <w:lang w:val="ro-RO"/>
        </w:rPr>
      </w:pPr>
      <w:r w:rsidRPr="00D801BB">
        <w:rPr>
          <w:rFonts w:ascii="Cambria Math" w:hAnsi="Cambria Math"/>
          <w:bCs/>
          <w:lang w:val="ro-RO"/>
        </w:rPr>
        <w:t xml:space="preserve">                                        </w:t>
      </w:r>
    </w:p>
    <w:p w:rsidR="00CB59C8" w:rsidRPr="00F33159" w:rsidRDefault="00CB59C8" w:rsidP="00CB59C8">
      <w:pPr>
        <w:ind w:firstLine="708"/>
        <w:rPr>
          <w:rFonts w:ascii="Cambria Math" w:hAnsi="Cambria Math"/>
          <w:bCs/>
          <w:lang w:val="ro-RO"/>
        </w:rPr>
      </w:pPr>
      <w:r w:rsidRPr="00D801BB">
        <w:rPr>
          <w:rFonts w:ascii="Cambria Math" w:hAnsi="Cambria Math"/>
          <w:bCs/>
          <w:lang w:val="ro-RO"/>
        </w:rPr>
        <w:t xml:space="preserve"> </w:t>
      </w:r>
      <w:r w:rsidRPr="00F33159">
        <w:rPr>
          <w:rFonts w:ascii="Cambria Math" w:hAnsi="Cambria Math"/>
          <w:bCs/>
          <w:lang w:val="ro-RO"/>
        </w:rPr>
        <w:t xml:space="preserve">Preşedintele şedinţei                            </w:t>
      </w:r>
      <w:r w:rsidRPr="00F33159">
        <w:rPr>
          <w:rFonts w:ascii="Cambria Math" w:hAnsi="Cambria Math"/>
          <w:bCs/>
          <w:lang w:val="ro-RO"/>
        </w:rPr>
        <w:tab/>
        <w:t xml:space="preserve">      Bobeicu Ana</w:t>
      </w:r>
    </w:p>
    <w:p w:rsidR="00CB59C8" w:rsidRPr="00F33159" w:rsidRDefault="00CB59C8" w:rsidP="00CB59C8">
      <w:pPr>
        <w:ind w:firstLine="708"/>
        <w:rPr>
          <w:rFonts w:ascii="Cambria" w:hAnsi="Cambria"/>
          <w:bCs/>
          <w:lang w:val="ro-RO"/>
        </w:rPr>
      </w:pPr>
    </w:p>
    <w:p w:rsidR="00CB59C8" w:rsidRPr="00F33159" w:rsidRDefault="00CB59C8" w:rsidP="00CB59C8">
      <w:pPr>
        <w:ind w:firstLine="708"/>
        <w:rPr>
          <w:rFonts w:ascii="Cambria" w:hAnsi="Cambria"/>
          <w:bCs/>
          <w:lang w:val="ro-RO"/>
        </w:rPr>
      </w:pPr>
      <w:r w:rsidRPr="00F33159">
        <w:rPr>
          <w:rFonts w:ascii="Cambria" w:hAnsi="Cambria"/>
          <w:bCs/>
          <w:lang w:val="ro-RO"/>
        </w:rPr>
        <w:t xml:space="preserve">         Contrasemnează</w:t>
      </w:r>
    </w:p>
    <w:p w:rsidR="00CB59C8" w:rsidRPr="00F33159" w:rsidRDefault="00CB59C8" w:rsidP="00CB59C8">
      <w:pPr>
        <w:pStyle w:val="a4"/>
        <w:ind w:left="360"/>
        <w:rPr>
          <w:rFonts w:ascii="Cambria" w:hAnsi="Cambria"/>
          <w:sz w:val="24"/>
          <w:szCs w:val="24"/>
          <w:lang w:val="ro-RO"/>
        </w:rPr>
      </w:pPr>
      <w:r w:rsidRPr="00F33159">
        <w:rPr>
          <w:rFonts w:ascii="Cambria Math" w:hAnsi="Cambria Math"/>
          <w:bCs/>
          <w:sz w:val="24"/>
          <w:szCs w:val="24"/>
          <w:lang w:val="ro-RO"/>
        </w:rPr>
        <w:t xml:space="preserve">        Secretar al Consiliului                                             Filipciuc Larisa</w:t>
      </w: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jc w:val="center"/>
        <w:rPr>
          <w:rFonts w:ascii="Cambria" w:hAnsi="Cambria" w:cs="Arial"/>
          <w:b/>
          <w:lang w:val="ro-RO"/>
        </w:rPr>
      </w:pPr>
    </w:p>
    <w:p w:rsidR="00CB59C8" w:rsidRDefault="00CB59C8" w:rsidP="00CB59C8">
      <w:pPr>
        <w:jc w:val="center"/>
        <w:rPr>
          <w:rFonts w:ascii="Cambria" w:hAnsi="Cambria" w:cs="Arial"/>
          <w:b/>
          <w:lang w:val="ro-RO"/>
        </w:rPr>
      </w:pPr>
    </w:p>
    <w:p w:rsidR="00CB59C8" w:rsidRDefault="00CB59C8" w:rsidP="00CB59C8">
      <w:pPr>
        <w:jc w:val="center"/>
        <w:rPr>
          <w:rFonts w:ascii="Cambria" w:hAnsi="Cambria" w:cs="Arial"/>
          <w:b/>
          <w:lang w:val="ro-RO"/>
        </w:rPr>
      </w:pPr>
    </w:p>
    <w:p w:rsidR="00CB59C8" w:rsidRPr="000045EC" w:rsidRDefault="00CB59C8" w:rsidP="00CB59C8">
      <w:pPr>
        <w:jc w:val="center"/>
        <w:rPr>
          <w:rFonts w:ascii="Cambria" w:hAnsi="Cambria" w:cs="Arial"/>
          <w:b/>
          <w:lang w:val="ro-RO"/>
        </w:rPr>
      </w:pPr>
      <w:r w:rsidRPr="000045EC">
        <w:rPr>
          <w:rFonts w:ascii="Cambria" w:hAnsi="Cambria" w:cs="Arial"/>
          <w:b/>
          <w:lang w:val="ro-RO"/>
        </w:rPr>
        <w:t>Republica  Moldova                                                    Республика  Молдова</w:t>
      </w:r>
    </w:p>
    <w:p w:rsidR="00CB59C8" w:rsidRPr="000045EC" w:rsidRDefault="00CB59C8" w:rsidP="00CB59C8">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38E5E094" wp14:editId="65E56521">
            <wp:extent cx="478321"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CB59C8" w:rsidRDefault="00CB59C8" w:rsidP="00CB59C8">
      <w:pPr>
        <w:pBdr>
          <w:bottom w:val="single" w:sz="12" w:space="1" w:color="auto"/>
        </w:pBdr>
        <w:ind w:right="-850"/>
        <w:rPr>
          <w:rFonts w:ascii="Arial" w:hAnsi="Arial" w:cs="Arial"/>
          <w:b/>
          <w:bCs/>
          <w:sz w:val="20"/>
          <w:szCs w:val="20"/>
          <w:lang w:val="ro-RO"/>
        </w:rPr>
      </w:pPr>
    </w:p>
    <w:p w:rsidR="00CB59C8" w:rsidRDefault="00CB59C8" w:rsidP="00CB59C8">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9" w:history="1">
        <w:r w:rsidRPr="007D1834">
          <w:rPr>
            <w:rStyle w:val="a3"/>
            <w:rFonts w:ascii="Cambria" w:hAnsi="Cambria" w:cs="Arial"/>
            <w:bCs/>
            <w:lang w:val="ro-RO"/>
          </w:rPr>
          <w:t>primariahirtop@mail.ru</w:t>
        </w:r>
      </w:hyperlink>
    </w:p>
    <w:p w:rsidR="00CB59C8" w:rsidRDefault="00CB59C8" w:rsidP="00CB59C8">
      <w:pPr>
        <w:jc w:val="center"/>
        <w:rPr>
          <w:rFonts w:ascii="Cambria Math" w:hAnsi="Cambria Math"/>
          <w:b/>
          <w:bCs/>
          <w:lang w:val="ro-RO"/>
        </w:rPr>
      </w:pP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Pr="0086273B" w:rsidRDefault="00CB59C8" w:rsidP="00CB59C8">
      <w:pPr>
        <w:jc w:val="right"/>
        <w:rPr>
          <w:rFonts w:ascii="Cambria Math" w:hAnsi="Cambria Math"/>
          <w:b/>
          <w:bCs/>
          <w:lang w:val="ro-RO"/>
        </w:rPr>
      </w:pPr>
      <w:r>
        <w:rPr>
          <w:rFonts w:ascii="Cambria Math" w:hAnsi="Cambria Math"/>
          <w:b/>
          <w:bCs/>
          <w:lang w:val="ro-RO"/>
        </w:rPr>
        <w:t xml:space="preserve">                              </w:t>
      </w:r>
      <w:r>
        <w:rPr>
          <w:rFonts w:ascii="Cambria Math" w:hAnsi="Cambria Math"/>
          <w:b/>
          <w:bCs/>
          <w:lang w:val="ro-RO"/>
        </w:rPr>
        <w:tab/>
      </w:r>
      <w:r>
        <w:rPr>
          <w:rFonts w:ascii="Cambria Math" w:hAnsi="Cambria Math"/>
          <w:b/>
          <w:bCs/>
          <w:lang w:val="ro-RO"/>
        </w:rPr>
        <w:tab/>
      </w:r>
      <w:r>
        <w:rPr>
          <w:rFonts w:ascii="Cambria Math" w:hAnsi="Cambria Math"/>
          <w:b/>
          <w:bCs/>
          <w:lang w:val="ro-RO"/>
        </w:rPr>
        <w:tab/>
        <w:t xml:space="preserve">  </w:t>
      </w:r>
    </w:p>
    <w:p w:rsidR="00CB59C8" w:rsidRPr="0086273B" w:rsidRDefault="00CB59C8" w:rsidP="00CB59C8">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04</w:t>
      </w:r>
      <w:r w:rsidRPr="0086273B">
        <w:rPr>
          <w:rFonts w:ascii="Cambria Math" w:hAnsi="Cambria Math"/>
          <w:b/>
          <w:bCs/>
          <w:lang w:val="ro-RO"/>
        </w:rPr>
        <w:t xml:space="preserve"> </w:t>
      </w:r>
      <w:r>
        <w:rPr>
          <w:rFonts w:ascii="Cambria Math" w:hAnsi="Cambria Math"/>
          <w:b/>
          <w:bCs/>
          <w:lang w:val="ro-RO"/>
        </w:rPr>
        <w:t xml:space="preserve">                                                                                        15.03.2018</w:t>
      </w:r>
    </w:p>
    <w:p w:rsidR="00CB59C8" w:rsidRDefault="00CB59C8" w:rsidP="00CB59C8">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CB59C8" w:rsidRDefault="00CB59C8" w:rsidP="00CB59C8">
      <w:pPr>
        <w:rPr>
          <w:rFonts w:ascii="Arial" w:hAnsi="Arial" w:cs="Arial"/>
          <w:b/>
          <w:sz w:val="20"/>
          <w:szCs w:val="20"/>
          <w:lang w:val="ro-RO"/>
        </w:rPr>
      </w:pPr>
    </w:p>
    <w:p w:rsidR="00CB59C8" w:rsidRDefault="00CB59C8" w:rsidP="00CB59C8">
      <w:pPr>
        <w:rPr>
          <w:rFonts w:ascii="Cambria" w:hAnsi="Cambria"/>
          <w:bCs/>
          <w:i/>
          <w:lang w:val="ro-RO"/>
        </w:rPr>
      </w:pPr>
      <w:r w:rsidRPr="005B4D9F">
        <w:rPr>
          <w:rFonts w:ascii="Cambria" w:hAnsi="Cambria"/>
          <w:bCs/>
          <w:i/>
          <w:lang w:val="ro-RO"/>
        </w:rPr>
        <w:t>„ Cu privire la</w:t>
      </w:r>
      <w:r>
        <w:rPr>
          <w:rFonts w:ascii="Cambria" w:hAnsi="Cambria"/>
          <w:bCs/>
          <w:i/>
          <w:lang w:val="ro-RO"/>
        </w:rPr>
        <w:t xml:space="preserve"> împuternicirea primarului”</w:t>
      </w:r>
    </w:p>
    <w:p w:rsidR="00CB59C8" w:rsidRDefault="00CB59C8" w:rsidP="00CB59C8">
      <w:pPr>
        <w:rPr>
          <w:rFonts w:ascii="Cambria" w:hAnsi="Cambria"/>
          <w:bCs/>
          <w:i/>
          <w:lang w:val="ro-RO"/>
        </w:rPr>
      </w:pPr>
    </w:p>
    <w:p w:rsidR="00CB59C8" w:rsidRDefault="00CB59C8" w:rsidP="00CB59C8">
      <w:pPr>
        <w:ind w:firstLine="708"/>
        <w:rPr>
          <w:rFonts w:ascii="Cambria" w:hAnsi="Cambria"/>
          <w:bCs/>
          <w:lang w:val="ro-RO"/>
        </w:rPr>
      </w:pPr>
      <w:r w:rsidRPr="00D801BB">
        <w:rPr>
          <w:rFonts w:ascii="Cambria" w:hAnsi="Cambria"/>
          <w:bCs/>
          <w:lang w:val="ro-RO"/>
        </w:rPr>
        <w:t xml:space="preserve">În baza art. 4 al </w:t>
      </w:r>
      <w:r w:rsidRPr="00763D19">
        <w:rPr>
          <w:rFonts w:ascii="Cambria" w:hAnsi="Cambria"/>
          <w:bCs/>
          <w:i/>
          <w:lang w:val="ro-RO"/>
        </w:rPr>
        <w:t>Legii privind descentralizarea administrativă nr. 435-XVI din 28.12.2006</w:t>
      </w:r>
      <w:r>
        <w:rPr>
          <w:rFonts w:ascii="Cambria" w:hAnsi="Cambria"/>
          <w:bCs/>
          <w:lang w:val="ro-RO"/>
        </w:rPr>
        <w:t>,</w:t>
      </w:r>
      <w:r w:rsidRPr="007C42A1">
        <w:rPr>
          <w:rFonts w:ascii="Cambria" w:hAnsi="Cambria"/>
          <w:bCs/>
          <w:lang w:val="ro-RO"/>
        </w:rPr>
        <w:t xml:space="preserve">  art.14 al </w:t>
      </w:r>
      <w:r w:rsidRPr="00763D19">
        <w:rPr>
          <w:rFonts w:ascii="Cambria" w:hAnsi="Cambria"/>
          <w:bCs/>
          <w:i/>
          <w:lang w:val="ro-RO"/>
        </w:rPr>
        <w:t>Legii privind administraţia publică locală nr. 436-XVI din 28.12.2006</w:t>
      </w:r>
      <w:r>
        <w:rPr>
          <w:rFonts w:ascii="Cambria" w:hAnsi="Cambria"/>
          <w:bCs/>
          <w:lang w:val="ro-RO"/>
        </w:rPr>
        <w:t xml:space="preserve">, art. 5 al </w:t>
      </w:r>
      <w:r w:rsidRPr="00763D19">
        <w:rPr>
          <w:rFonts w:ascii="Cambria" w:hAnsi="Cambria"/>
          <w:bCs/>
          <w:i/>
          <w:lang w:val="ro-RO"/>
        </w:rPr>
        <w:t>Legii nr. 272 din 10.02.1999, cu privire la apa potabilă</w:t>
      </w:r>
      <w:r>
        <w:rPr>
          <w:rFonts w:ascii="Cambria" w:hAnsi="Cambria"/>
          <w:bCs/>
          <w:lang w:val="ro-RO"/>
        </w:rPr>
        <w:t xml:space="preserve">, cartea III, Titlul III, capitolul XI, secțiunea1 din </w:t>
      </w:r>
      <w:r w:rsidRPr="00763D19">
        <w:rPr>
          <w:rFonts w:ascii="Cambria" w:hAnsi="Cambria"/>
          <w:bCs/>
          <w:i/>
          <w:lang w:val="ro-RO"/>
        </w:rPr>
        <w:t xml:space="preserve">Codul civil </w:t>
      </w:r>
      <w:r w:rsidRPr="00763D19">
        <w:rPr>
          <w:i/>
          <w:color w:val="000000"/>
          <w:lang w:val="en-US"/>
        </w:rPr>
        <w:t>Nr. 1107 din</w:t>
      </w:r>
      <w:proofErr w:type="gramStart"/>
      <w:r w:rsidRPr="00763D19">
        <w:rPr>
          <w:i/>
          <w:color w:val="000000"/>
          <w:lang w:val="en-US"/>
        </w:rPr>
        <w:t>  06.06.2002</w:t>
      </w:r>
      <w:proofErr w:type="gramEnd"/>
      <w:r w:rsidRPr="00D801BB">
        <w:rPr>
          <w:rFonts w:ascii="Cambria" w:hAnsi="Cambria"/>
          <w:bCs/>
          <w:lang w:val="ro-RO"/>
        </w:rPr>
        <w:t>,</w:t>
      </w:r>
      <w:r>
        <w:rPr>
          <w:rFonts w:ascii="Cambria" w:hAnsi="Cambria"/>
          <w:bCs/>
          <w:lang w:val="ro-RO"/>
        </w:rPr>
        <w:t xml:space="preserve"> în legătură cu necesitatea apărută</w:t>
      </w:r>
      <w:r w:rsidRPr="00D801BB">
        <w:rPr>
          <w:rFonts w:ascii="Cambria" w:hAnsi="Cambria"/>
          <w:bCs/>
          <w:lang w:val="ro-RO"/>
        </w:rPr>
        <w:t xml:space="preserve"> Consiliul comunal Hîrtop </w:t>
      </w:r>
    </w:p>
    <w:p w:rsidR="00CB59C8" w:rsidRPr="00763D19" w:rsidRDefault="00CB59C8" w:rsidP="00CB59C8">
      <w:pPr>
        <w:ind w:firstLine="708"/>
        <w:jc w:val="center"/>
        <w:rPr>
          <w:rFonts w:ascii="Cambria" w:hAnsi="Cambria"/>
          <w:b/>
          <w:bCs/>
          <w:lang w:val="ro-RO"/>
        </w:rPr>
      </w:pPr>
      <w:r w:rsidRPr="00763D19">
        <w:rPr>
          <w:rFonts w:ascii="Cambria" w:hAnsi="Cambria"/>
          <w:b/>
          <w:bCs/>
          <w:lang w:val="ro-RO"/>
        </w:rPr>
        <w:t>DECIDE:</w:t>
      </w:r>
    </w:p>
    <w:p w:rsidR="00CB59C8" w:rsidRPr="00D801BB" w:rsidRDefault="00CB59C8" w:rsidP="00CB59C8">
      <w:pPr>
        <w:ind w:firstLine="708"/>
        <w:rPr>
          <w:rFonts w:ascii="Cambria" w:hAnsi="Cambria"/>
          <w:bCs/>
          <w:lang w:val="ro-RO"/>
        </w:rPr>
      </w:pPr>
    </w:p>
    <w:p w:rsidR="00CB59C8" w:rsidRPr="00F33159" w:rsidRDefault="00CB59C8" w:rsidP="00CB59C8">
      <w:pPr>
        <w:pStyle w:val="a4"/>
        <w:numPr>
          <w:ilvl w:val="0"/>
          <w:numId w:val="33"/>
        </w:numPr>
        <w:rPr>
          <w:rFonts w:ascii="Cambria" w:hAnsi="Cambria"/>
          <w:bCs/>
          <w:sz w:val="24"/>
          <w:szCs w:val="24"/>
          <w:lang w:val="ro-RO"/>
        </w:rPr>
      </w:pPr>
      <w:r w:rsidRPr="00F33159">
        <w:rPr>
          <w:rFonts w:ascii="Cambria" w:hAnsi="Cambria"/>
          <w:bCs/>
          <w:sz w:val="24"/>
          <w:szCs w:val="24"/>
          <w:lang w:val="ro-RO"/>
        </w:rPr>
        <w:t>Se împuternicește d. Medoni Vladimir, primarul comunei Hîrtop să încheie contracte de prestări servicii cu persoana care va îndeplini funcția de lăcătuș - controlor și persoana care va îndeplini funcția de casier.</w:t>
      </w:r>
    </w:p>
    <w:p w:rsidR="00CB59C8" w:rsidRPr="00F33159" w:rsidRDefault="00CB59C8" w:rsidP="00CB59C8">
      <w:pPr>
        <w:pStyle w:val="a4"/>
        <w:spacing w:after="0" w:line="240" w:lineRule="auto"/>
        <w:ind w:left="360"/>
        <w:rPr>
          <w:rFonts w:ascii="Cambria" w:hAnsi="Cambria"/>
          <w:bCs/>
          <w:sz w:val="24"/>
          <w:szCs w:val="24"/>
          <w:lang w:val="ro-RO"/>
        </w:rPr>
      </w:pPr>
    </w:p>
    <w:p w:rsidR="00CB59C8" w:rsidRPr="00F33159" w:rsidRDefault="00CB59C8" w:rsidP="00CB59C8">
      <w:pPr>
        <w:pStyle w:val="a4"/>
        <w:numPr>
          <w:ilvl w:val="0"/>
          <w:numId w:val="33"/>
        </w:numPr>
        <w:rPr>
          <w:rFonts w:ascii="Cambria" w:hAnsi="Cambria"/>
          <w:bCs/>
          <w:sz w:val="24"/>
          <w:szCs w:val="24"/>
          <w:lang w:val="ro-RO"/>
        </w:rPr>
      </w:pPr>
      <w:r w:rsidRPr="00F33159">
        <w:rPr>
          <w:rFonts w:ascii="Cambria" w:hAnsi="Cambria"/>
          <w:bCs/>
          <w:sz w:val="24"/>
          <w:szCs w:val="24"/>
          <w:lang w:val="ro-RO"/>
        </w:rPr>
        <w:t>Decizia se comunică:</w:t>
      </w:r>
    </w:p>
    <w:p w:rsidR="00CB59C8" w:rsidRDefault="00CB59C8" w:rsidP="00CB59C8">
      <w:pPr>
        <w:pStyle w:val="a4"/>
        <w:numPr>
          <w:ilvl w:val="0"/>
          <w:numId w:val="18"/>
        </w:numPr>
        <w:spacing w:after="0" w:line="240" w:lineRule="auto"/>
        <w:rPr>
          <w:rFonts w:ascii="Cambria" w:hAnsi="Cambria"/>
          <w:bCs/>
          <w:sz w:val="24"/>
          <w:szCs w:val="24"/>
          <w:lang w:val="ro-RO"/>
        </w:rPr>
      </w:pPr>
      <w:r>
        <w:rPr>
          <w:rFonts w:ascii="Cambria" w:hAnsi="Cambria"/>
          <w:bCs/>
          <w:sz w:val="24"/>
          <w:szCs w:val="24"/>
          <w:lang w:val="ro-RO"/>
        </w:rPr>
        <w:t>Primarului comunei Hîrtop</w:t>
      </w:r>
    </w:p>
    <w:p w:rsidR="00CB59C8" w:rsidRDefault="00CB59C8" w:rsidP="00CB59C8">
      <w:pPr>
        <w:pStyle w:val="a4"/>
        <w:numPr>
          <w:ilvl w:val="0"/>
          <w:numId w:val="18"/>
        </w:numPr>
        <w:spacing w:after="0" w:line="240" w:lineRule="auto"/>
        <w:rPr>
          <w:rFonts w:ascii="Cambria" w:hAnsi="Cambria"/>
          <w:bCs/>
          <w:sz w:val="24"/>
          <w:szCs w:val="24"/>
          <w:lang w:val="ro-RO"/>
        </w:rPr>
      </w:pPr>
      <w:r>
        <w:rPr>
          <w:rFonts w:ascii="Cambria" w:hAnsi="Cambria"/>
          <w:bCs/>
          <w:sz w:val="24"/>
          <w:szCs w:val="24"/>
          <w:lang w:val="ro-RO"/>
        </w:rPr>
        <w:t>Consiliului raional Cimișlia</w:t>
      </w:r>
    </w:p>
    <w:p w:rsidR="00CB59C8" w:rsidRDefault="00CB59C8" w:rsidP="00CB59C8">
      <w:pPr>
        <w:pStyle w:val="a4"/>
        <w:numPr>
          <w:ilvl w:val="0"/>
          <w:numId w:val="18"/>
        </w:numPr>
        <w:spacing w:after="0" w:line="240" w:lineRule="auto"/>
        <w:rPr>
          <w:rFonts w:ascii="Cambria" w:hAnsi="Cambria"/>
          <w:bCs/>
          <w:sz w:val="24"/>
          <w:szCs w:val="24"/>
          <w:lang w:val="ro-RO"/>
        </w:rPr>
      </w:pPr>
      <w:r>
        <w:rPr>
          <w:rFonts w:ascii="Cambria" w:hAnsi="Cambria"/>
          <w:bCs/>
          <w:sz w:val="24"/>
          <w:szCs w:val="24"/>
          <w:lang w:val="ro-RO"/>
        </w:rPr>
        <w:t>Oficiului Teritorial Hîncești al Cancelariei de Stat</w:t>
      </w:r>
    </w:p>
    <w:p w:rsidR="00CB59C8" w:rsidRDefault="00CB59C8" w:rsidP="00CB59C8">
      <w:pPr>
        <w:pStyle w:val="a4"/>
        <w:numPr>
          <w:ilvl w:val="0"/>
          <w:numId w:val="18"/>
        </w:numPr>
        <w:spacing w:after="0" w:line="240" w:lineRule="auto"/>
        <w:rPr>
          <w:rFonts w:ascii="Cambria" w:hAnsi="Cambria"/>
          <w:bCs/>
          <w:sz w:val="24"/>
          <w:szCs w:val="24"/>
          <w:lang w:val="ro-RO"/>
        </w:rPr>
      </w:pPr>
      <w:r>
        <w:rPr>
          <w:rFonts w:ascii="Cambria" w:hAnsi="Cambria"/>
          <w:bCs/>
          <w:sz w:val="24"/>
          <w:szCs w:val="24"/>
          <w:lang w:val="ro-RO"/>
        </w:rPr>
        <w:t>Populației, prin afișare pe pagina web</w:t>
      </w:r>
    </w:p>
    <w:p w:rsidR="00CB59C8" w:rsidRDefault="00CB59C8" w:rsidP="00CB59C8">
      <w:pPr>
        <w:ind w:firstLine="708"/>
        <w:rPr>
          <w:lang w:val="ro-RO"/>
        </w:rPr>
      </w:pPr>
    </w:p>
    <w:p w:rsidR="00CB59C8" w:rsidRDefault="00CB59C8" w:rsidP="00CB59C8">
      <w:pPr>
        <w:ind w:firstLine="708"/>
        <w:rPr>
          <w:lang w:val="ro-RO"/>
        </w:rPr>
      </w:pPr>
    </w:p>
    <w:p w:rsidR="00CB59C8" w:rsidRPr="00D801BB" w:rsidRDefault="00CB59C8" w:rsidP="00CB59C8">
      <w:pPr>
        <w:ind w:firstLine="708"/>
        <w:rPr>
          <w:rFonts w:ascii="Cambria Math" w:hAnsi="Cambria Math"/>
          <w:bCs/>
          <w:lang w:val="ro-RO"/>
        </w:rPr>
      </w:pPr>
      <w:r w:rsidRPr="00D801BB">
        <w:rPr>
          <w:rFonts w:ascii="Cambria Math" w:hAnsi="Cambria Math"/>
          <w:bCs/>
          <w:lang w:val="ro-RO"/>
        </w:rPr>
        <w:t xml:space="preserve">Preşedintele şedinţei                            </w:t>
      </w:r>
      <w:r w:rsidRPr="00D801BB">
        <w:rPr>
          <w:rFonts w:ascii="Cambria Math" w:hAnsi="Cambria Math"/>
          <w:bCs/>
          <w:lang w:val="ro-RO"/>
        </w:rPr>
        <w:tab/>
        <w:t xml:space="preserve">      </w:t>
      </w:r>
      <w:r>
        <w:rPr>
          <w:rFonts w:ascii="Cambria Math" w:hAnsi="Cambria Math"/>
          <w:bCs/>
          <w:lang w:val="ro-RO"/>
        </w:rPr>
        <w:t>Bobeicu Ana</w:t>
      </w:r>
    </w:p>
    <w:p w:rsidR="00CB59C8" w:rsidRPr="00D801BB" w:rsidRDefault="00CB59C8" w:rsidP="00CB59C8">
      <w:pPr>
        <w:ind w:firstLine="708"/>
        <w:rPr>
          <w:rFonts w:ascii="Cambria" w:hAnsi="Cambria"/>
          <w:bCs/>
          <w:lang w:val="ro-RO"/>
        </w:rPr>
      </w:pPr>
    </w:p>
    <w:p w:rsidR="00CB59C8" w:rsidRPr="00D801BB" w:rsidRDefault="00CB59C8" w:rsidP="00CB59C8">
      <w:pPr>
        <w:ind w:firstLine="708"/>
        <w:rPr>
          <w:rFonts w:ascii="Cambria" w:hAnsi="Cambria"/>
          <w:bCs/>
          <w:lang w:val="ro-RO"/>
        </w:rPr>
      </w:pPr>
      <w:r w:rsidRPr="00D801BB">
        <w:rPr>
          <w:rFonts w:ascii="Cambria" w:hAnsi="Cambria"/>
          <w:bCs/>
          <w:lang w:val="ro-RO"/>
        </w:rPr>
        <w:t>Contrasemnează</w:t>
      </w:r>
    </w:p>
    <w:p w:rsidR="00CB59C8" w:rsidRDefault="00CB59C8" w:rsidP="00CB59C8">
      <w:pPr>
        <w:rPr>
          <w:rFonts w:ascii="Cambria Math" w:hAnsi="Cambria Math"/>
          <w:bCs/>
          <w:lang w:val="ro-RO"/>
        </w:rPr>
      </w:pPr>
      <w:r>
        <w:rPr>
          <w:rFonts w:ascii="Cambria Math" w:hAnsi="Cambria Math"/>
          <w:bCs/>
          <w:lang w:val="ro-RO"/>
        </w:rPr>
        <w:t xml:space="preserve">           </w:t>
      </w:r>
      <w:r w:rsidRPr="00D801BB">
        <w:rPr>
          <w:rFonts w:ascii="Cambria Math" w:hAnsi="Cambria Math"/>
          <w:bCs/>
          <w:lang w:val="ro-RO"/>
        </w:rPr>
        <w:t xml:space="preserve"> Secretar al Consiliului                                             Filipciuc Larisa</w:t>
      </w:r>
    </w:p>
    <w:p w:rsidR="00CB59C8" w:rsidRDefault="00CB59C8" w:rsidP="00CB59C8">
      <w:pPr>
        <w:rPr>
          <w:rFonts w:ascii="Cambria Math" w:hAnsi="Cambria Math"/>
          <w:bCs/>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Pr="000045EC" w:rsidRDefault="00CB59C8" w:rsidP="00CB59C8">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CB59C8" w:rsidRPr="000045EC" w:rsidRDefault="00CB59C8" w:rsidP="00CB59C8">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2C659B40" wp14:editId="5101AE2E">
            <wp:extent cx="478321" cy="523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CB59C8" w:rsidRDefault="00CB59C8" w:rsidP="00CB59C8">
      <w:pPr>
        <w:pBdr>
          <w:bottom w:val="single" w:sz="12" w:space="1" w:color="auto"/>
        </w:pBdr>
        <w:ind w:right="-850"/>
        <w:rPr>
          <w:rFonts w:ascii="Arial" w:hAnsi="Arial" w:cs="Arial"/>
          <w:b/>
          <w:bCs/>
          <w:sz w:val="20"/>
          <w:szCs w:val="20"/>
          <w:lang w:val="ro-RO"/>
        </w:rPr>
      </w:pPr>
    </w:p>
    <w:p w:rsidR="00CB59C8" w:rsidRDefault="00CB59C8" w:rsidP="00CB59C8">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0" w:history="1">
        <w:r w:rsidRPr="007D1834">
          <w:rPr>
            <w:rStyle w:val="a3"/>
            <w:rFonts w:ascii="Cambria" w:hAnsi="Cambria" w:cs="Arial"/>
            <w:bCs/>
            <w:lang w:val="ro-RO"/>
          </w:rPr>
          <w:t>primariahirtop@mail.ru</w:t>
        </w:r>
      </w:hyperlink>
    </w:p>
    <w:p w:rsidR="00CB59C8" w:rsidRDefault="00CB59C8" w:rsidP="00CB59C8">
      <w:pPr>
        <w:jc w:val="center"/>
        <w:rPr>
          <w:rFonts w:ascii="Cambria Math" w:hAnsi="Cambria Math"/>
          <w:b/>
          <w:bCs/>
          <w:lang w:val="ro-RO"/>
        </w:rPr>
      </w:pP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Pr="0086273B" w:rsidRDefault="00CB59C8" w:rsidP="00CB59C8">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05</w:t>
      </w:r>
      <w:r w:rsidRPr="0086273B">
        <w:rPr>
          <w:rFonts w:ascii="Cambria Math" w:hAnsi="Cambria Math"/>
          <w:b/>
          <w:bCs/>
          <w:lang w:val="ro-RO"/>
        </w:rPr>
        <w:t xml:space="preserve"> </w:t>
      </w:r>
      <w:r>
        <w:rPr>
          <w:rFonts w:ascii="Cambria Math" w:hAnsi="Cambria Math"/>
          <w:b/>
          <w:bCs/>
          <w:lang w:val="ro-RO"/>
        </w:rPr>
        <w:t xml:space="preserve">                                                                                        15.03.2018</w:t>
      </w:r>
    </w:p>
    <w:p w:rsidR="00CB59C8" w:rsidRDefault="00CB59C8" w:rsidP="00CB59C8">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CB59C8" w:rsidRPr="00BA061A" w:rsidRDefault="00CB59C8" w:rsidP="00CB59C8">
      <w:pPr>
        <w:rPr>
          <w:lang w:val="en-US"/>
        </w:rPr>
      </w:pPr>
      <w:r w:rsidRPr="00BA061A">
        <w:rPr>
          <w:rFonts w:ascii="Cambria" w:hAnsi="Cambria"/>
          <w:bCs/>
          <w:i/>
          <w:lang w:val="ro-RO"/>
        </w:rPr>
        <w:t>„ Cu privire la casare și demolare”</w:t>
      </w:r>
    </w:p>
    <w:p w:rsidR="00CB59C8" w:rsidRPr="00BA061A" w:rsidRDefault="00CB59C8" w:rsidP="00CB59C8">
      <w:pPr>
        <w:rPr>
          <w:rFonts w:ascii="Cambria" w:hAnsi="Cambria"/>
          <w:bCs/>
          <w:lang w:val="en-US"/>
        </w:rPr>
      </w:pPr>
    </w:p>
    <w:p w:rsidR="00CB59C8" w:rsidRPr="00BA061A" w:rsidRDefault="00CB59C8" w:rsidP="00CB59C8">
      <w:pPr>
        <w:ind w:firstLine="708"/>
        <w:rPr>
          <w:rFonts w:ascii="Cambria" w:hAnsi="Cambria"/>
          <w:lang w:val="en-US"/>
        </w:rPr>
      </w:pPr>
      <w:r w:rsidRPr="00BA061A">
        <w:rPr>
          <w:rFonts w:ascii="Cambria" w:hAnsi="Cambria"/>
          <w:bCs/>
          <w:lang w:val="en-US"/>
        </w:rPr>
        <w:t xml:space="preserve">În conformitate cu prevederile Regulamentului privind casarea bunurilor uzate, raportate la mijloacele fixe, aprobat </w:t>
      </w:r>
      <w:r w:rsidRPr="00BA061A">
        <w:rPr>
          <w:rFonts w:ascii="Cambria" w:hAnsi="Cambria"/>
          <w:bCs/>
          <w:i/>
          <w:lang w:val="en-US"/>
        </w:rPr>
        <w:t xml:space="preserve">prin Hotărîrea Guvernului Republicii Moldova nr. 500 din </w:t>
      </w:r>
      <w:proofErr w:type="gramStart"/>
      <w:r w:rsidRPr="00BA061A">
        <w:rPr>
          <w:rFonts w:ascii="Cambria" w:hAnsi="Cambria"/>
          <w:bCs/>
          <w:i/>
          <w:lang w:val="en-US"/>
        </w:rPr>
        <w:t>12.05.1998</w:t>
      </w:r>
      <w:r w:rsidRPr="00BA061A">
        <w:rPr>
          <w:rFonts w:ascii="Cambria" w:hAnsi="Cambria"/>
          <w:bCs/>
          <w:lang w:val="en-US"/>
        </w:rPr>
        <w:t xml:space="preserve"> ”</w:t>
      </w:r>
      <w:proofErr w:type="gramEnd"/>
      <w:r w:rsidRPr="00BA061A">
        <w:rPr>
          <w:rFonts w:ascii="Cambria" w:hAnsi="Cambria"/>
          <w:bCs/>
          <w:lang w:val="en-US"/>
        </w:rPr>
        <w:t xml:space="preserve">Despre aprobarea Regulamentului privind casarea bunurilor uzate, raportate la mijloacele fondurilor fixe”, cu modificările ulterioare, în baza art. </w:t>
      </w:r>
      <w:proofErr w:type="gramStart"/>
      <w:r w:rsidRPr="00BA061A">
        <w:rPr>
          <w:rFonts w:ascii="Cambria" w:hAnsi="Cambria"/>
          <w:bCs/>
          <w:lang w:val="en-US"/>
        </w:rPr>
        <w:t>14</w:t>
      </w:r>
      <w:proofErr w:type="gramEnd"/>
      <w:r w:rsidRPr="00BA061A">
        <w:rPr>
          <w:rFonts w:ascii="Cambria" w:hAnsi="Cambria"/>
          <w:bCs/>
          <w:lang w:val="en-US"/>
        </w:rPr>
        <w:t xml:space="preserve"> al </w:t>
      </w:r>
      <w:r w:rsidRPr="00BA061A">
        <w:rPr>
          <w:rFonts w:ascii="Cambria" w:hAnsi="Cambria"/>
          <w:bCs/>
          <w:i/>
          <w:lang w:val="en-US"/>
        </w:rPr>
        <w:t xml:space="preserve">Legii privind administrația publică locală, nr. </w:t>
      </w:r>
      <w:proofErr w:type="gramStart"/>
      <w:r w:rsidRPr="00BA061A">
        <w:rPr>
          <w:rFonts w:ascii="Cambria" w:hAnsi="Cambria"/>
          <w:bCs/>
          <w:i/>
          <w:lang w:val="en-US"/>
        </w:rPr>
        <w:t xml:space="preserve">436-XVI din 28.12.2006, </w:t>
      </w:r>
      <w:r w:rsidRPr="00BA061A">
        <w:rPr>
          <w:rFonts w:ascii="Cambria" w:hAnsi="Cambria"/>
          <w:bCs/>
          <w:lang w:val="en-US"/>
        </w:rPr>
        <w:t xml:space="preserve">examinînd cererea primarului comunei Hîrtop, privind casarea, scoaterea de la evidența contabilă și radierea Băii Publice din satul Hîrtop din Registrul de stat al bunurilor imobile, în legătură cu avarierea clădirii, examinînd </w:t>
      </w:r>
      <w:r>
        <w:rPr>
          <w:rFonts w:ascii="Cambria" w:hAnsi="Cambria"/>
          <w:bCs/>
          <w:lang w:val="en-US"/>
        </w:rPr>
        <w:t>actul</w:t>
      </w:r>
      <w:r w:rsidRPr="00BA061A">
        <w:rPr>
          <w:rFonts w:ascii="Cambria" w:hAnsi="Cambria"/>
          <w:bCs/>
          <w:lang w:val="en-US"/>
        </w:rPr>
        <w:t xml:space="preserve"> de casare a </w:t>
      </w:r>
      <w:r>
        <w:rPr>
          <w:rFonts w:ascii="Cambria" w:hAnsi="Cambria"/>
          <w:bCs/>
          <w:lang w:val="en-US"/>
        </w:rPr>
        <w:t>bunului imobil</w:t>
      </w:r>
      <w:r w:rsidRPr="00BA061A">
        <w:rPr>
          <w:rFonts w:ascii="Cambria" w:hAnsi="Cambria"/>
          <w:bCs/>
          <w:lang w:val="en-US"/>
        </w:rPr>
        <w:t xml:space="preserve"> nr.</w:t>
      </w:r>
      <w:r>
        <w:rPr>
          <w:rFonts w:ascii="Cambria" w:hAnsi="Cambria"/>
          <w:bCs/>
          <w:lang w:val="en-US"/>
        </w:rPr>
        <w:t xml:space="preserve">01 </w:t>
      </w:r>
      <w:r w:rsidRPr="00BA061A">
        <w:rPr>
          <w:rFonts w:ascii="Cambria" w:hAnsi="Cambria"/>
          <w:bCs/>
          <w:lang w:val="en-US"/>
        </w:rPr>
        <w:t xml:space="preserve">din </w:t>
      </w:r>
      <w:r>
        <w:rPr>
          <w:rFonts w:ascii="Cambria" w:hAnsi="Cambria"/>
          <w:bCs/>
          <w:lang w:val="en-US"/>
        </w:rPr>
        <w:t>26.02.2018</w:t>
      </w:r>
      <w:r w:rsidRPr="00BA061A">
        <w:rPr>
          <w:rFonts w:ascii="Cambria" w:hAnsi="Cambria"/>
          <w:bCs/>
          <w:lang w:val="en-US"/>
        </w:rPr>
        <w:t xml:space="preserve">, ținînd cont de faptul că clădirea Baia Publică, nr cadastral </w:t>
      </w:r>
      <w:r w:rsidRPr="00BA061A">
        <w:rPr>
          <w:rFonts w:ascii="Cambria" w:hAnsi="Cambria"/>
          <w:lang w:val="en-US"/>
        </w:rPr>
        <w:t>2920000182, uzura constituie 100%, este inutilizabilă, se află într-o stare avariată și nu mai poate fi reparată, avînd în vedere avizul pozitiv al comisiei de specialitate, Consiliul communal Hîrtop</w:t>
      </w:r>
      <w:proofErr w:type="gramEnd"/>
      <w:r w:rsidRPr="00BA061A">
        <w:rPr>
          <w:rFonts w:ascii="Cambria" w:hAnsi="Cambria"/>
          <w:lang w:val="en-US"/>
        </w:rPr>
        <w:t xml:space="preserve">                </w:t>
      </w:r>
    </w:p>
    <w:p w:rsidR="00CB59C8" w:rsidRPr="00BA061A" w:rsidRDefault="00CB59C8" w:rsidP="00CB59C8">
      <w:pPr>
        <w:ind w:firstLine="708"/>
        <w:rPr>
          <w:rFonts w:ascii="Cambria" w:hAnsi="Cambria"/>
          <w:lang w:val="en-US"/>
        </w:rPr>
      </w:pPr>
      <w:r w:rsidRPr="00BA061A">
        <w:rPr>
          <w:rFonts w:ascii="Cambria" w:hAnsi="Cambria"/>
          <w:lang w:val="en-US"/>
        </w:rPr>
        <w:t xml:space="preserve">                                                           </w:t>
      </w:r>
      <w:r w:rsidRPr="00BA061A">
        <w:rPr>
          <w:rFonts w:ascii="Cambria" w:hAnsi="Cambria"/>
          <w:b/>
          <w:lang w:val="en-US"/>
        </w:rPr>
        <w:t>DECIDE</w:t>
      </w:r>
      <w:r w:rsidRPr="00BA061A">
        <w:rPr>
          <w:rFonts w:ascii="Cambria" w:hAnsi="Cambria"/>
          <w:lang w:val="en-US"/>
        </w:rPr>
        <w:t>:</w:t>
      </w:r>
    </w:p>
    <w:p w:rsidR="00CB59C8" w:rsidRPr="008C60C0" w:rsidRDefault="00CB59C8" w:rsidP="00CB59C8">
      <w:pPr>
        <w:pStyle w:val="a4"/>
        <w:numPr>
          <w:ilvl w:val="0"/>
          <w:numId w:val="34"/>
        </w:numPr>
        <w:spacing w:after="0"/>
        <w:ind w:left="0"/>
        <w:rPr>
          <w:rFonts w:ascii="Cambria" w:hAnsi="Cambria"/>
          <w:bCs/>
          <w:sz w:val="24"/>
          <w:szCs w:val="24"/>
          <w:lang w:val="en-US"/>
        </w:rPr>
      </w:pPr>
      <w:r w:rsidRPr="008C60C0">
        <w:rPr>
          <w:rFonts w:ascii="Cambria" w:hAnsi="Cambria"/>
          <w:bCs/>
          <w:sz w:val="24"/>
          <w:szCs w:val="24"/>
          <w:lang w:val="en-US"/>
        </w:rPr>
        <w:t>Se acceptă casarea, demolarea și radierea</w:t>
      </w:r>
      <w:r>
        <w:rPr>
          <w:rFonts w:ascii="Cambria" w:hAnsi="Cambria"/>
          <w:bCs/>
          <w:sz w:val="24"/>
          <w:szCs w:val="24"/>
          <w:lang w:val="en-US"/>
        </w:rPr>
        <w:t>,</w:t>
      </w:r>
      <w:r w:rsidRPr="008C60C0">
        <w:rPr>
          <w:rFonts w:ascii="Cambria" w:hAnsi="Cambria"/>
          <w:bCs/>
          <w:sz w:val="24"/>
          <w:szCs w:val="24"/>
          <w:lang w:val="en-US"/>
        </w:rPr>
        <w:t xml:space="preserve"> din Registrul de stat al bunurilor </w:t>
      </w:r>
      <w:r>
        <w:rPr>
          <w:rFonts w:ascii="Cambria" w:hAnsi="Cambria"/>
          <w:bCs/>
          <w:sz w:val="24"/>
          <w:szCs w:val="24"/>
          <w:lang w:val="en-US"/>
        </w:rPr>
        <w:t>imobile</w:t>
      </w:r>
      <w:proofErr w:type="gramStart"/>
      <w:r>
        <w:rPr>
          <w:rFonts w:ascii="Cambria" w:hAnsi="Cambria"/>
          <w:bCs/>
          <w:sz w:val="24"/>
          <w:szCs w:val="24"/>
          <w:lang w:val="en-US"/>
        </w:rPr>
        <w:t>,</w:t>
      </w:r>
      <w:r w:rsidRPr="008C60C0">
        <w:rPr>
          <w:rFonts w:ascii="Cambria" w:hAnsi="Cambria"/>
          <w:bCs/>
          <w:sz w:val="24"/>
          <w:szCs w:val="24"/>
          <w:lang w:val="en-US"/>
        </w:rPr>
        <w:t xml:space="preserve">  construc</w:t>
      </w:r>
      <w:proofErr w:type="gramEnd"/>
      <w:r w:rsidRPr="008C60C0">
        <w:rPr>
          <w:rFonts w:ascii="Cambria" w:hAnsi="Cambria"/>
          <w:bCs/>
          <w:sz w:val="24"/>
          <w:szCs w:val="24"/>
          <w:lang w:val="en-US"/>
        </w:rPr>
        <w:t xml:space="preserve">ției: Baia </w:t>
      </w:r>
      <w:r>
        <w:rPr>
          <w:rFonts w:ascii="Cambria" w:hAnsi="Cambria"/>
          <w:bCs/>
          <w:sz w:val="24"/>
          <w:szCs w:val="24"/>
          <w:lang w:val="en-US"/>
        </w:rPr>
        <w:t xml:space="preserve">din satul </w:t>
      </w:r>
      <w:r w:rsidRPr="008C60C0">
        <w:rPr>
          <w:rFonts w:ascii="Cambria" w:hAnsi="Cambria"/>
          <w:bCs/>
          <w:sz w:val="24"/>
          <w:szCs w:val="24"/>
          <w:lang w:val="en-US"/>
        </w:rPr>
        <w:t xml:space="preserve">Hîrtop, nr cadastral </w:t>
      </w:r>
      <w:r w:rsidRPr="008C60C0">
        <w:rPr>
          <w:rFonts w:ascii="Cambria" w:hAnsi="Cambria"/>
          <w:sz w:val="24"/>
          <w:szCs w:val="24"/>
          <w:lang w:val="en-US"/>
        </w:rPr>
        <w:t xml:space="preserve">2920000182, suprafața 211,8 m.p, conform actului de casare a bunului imobil  nr. 01 din </w:t>
      </w:r>
      <w:proofErr w:type="gramStart"/>
      <w:r w:rsidRPr="008C60C0">
        <w:rPr>
          <w:rFonts w:ascii="Cambria" w:hAnsi="Cambria"/>
          <w:sz w:val="24"/>
          <w:szCs w:val="24"/>
          <w:lang w:val="en-US"/>
        </w:rPr>
        <w:t xml:space="preserve">26.02.2018 </w:t>
      </w:r>
      <w:r>
        <w:rPr>
          <w:rFonts w:ascii="Cambria" w:hAnsi="Cambria"/>
          <w:sz w:val="24"/>
          <w:szCs w:val="24"/>
          <w:lang w:val="en-US"/>
        </w:rPr>
        <w:t>.</w:t>
      </w:r>
      <w:proofErr w:type="gramEnd"/>
    </w:p>
    <w:p w:rsidR="00CB59C8" w:rsidRPr="008C60C0" w:rsidRDefault="00CB59C8" w:rsidP="00CB59C8">
      <w:pPr>
        <w:pStyle w:val="a4"/>
        <w:spacing w:after="0"/>
        <w:ind w:left="0"/>
        <w:rPr>
          <w:rFonts w:ascii="Cambria" w:hAnsi="Cambria"/>
          <w:bCs/>
          <w:sz w:val="24"/>
          <w:szCs w:val="24"/>
          <w:lang w:val="en-US"/>
        </w:rPr>
      </w:pPr>
    </w:p>
    <w:p w:rsidR="00CB59C8" w:rsidRPr="00F33159" w:rsidRDefault="00CB59C8" w:rsidP="00CB59C8">
      <w:pPr>
        <w:pStyle w:val="a4"/>
        <w:numPr>
          <w:ilvl w:val="0"/>
          <w:numId w:val="34"/>
        </w:numPr>
        <w:spacing w:after="0"/>
        <w:ind w:left="0"/>
        <w:rPr>
          <w:rFonts w:ascii="Cambria" w:hAnsi="Cambria"/>
          <w:bCs/>
          <w:sz w:val="24"/>
          <w:szCs w:val="24"/>
          <w:lang w:val="en-US"/>
        </w:rPr>
      </w:pPr>
      <w:r w:rsidRPr="00F33159">
        <w:rPr>
          <w:rFonts w:ascii="Cambria" w:hAnsi="Cambria"/>
          <w:sz w:val="24"/>
          <w:szCs w:val="24"/>
          <w:lang w:val="en-US"/>
        </w:rPr>
        <w:t xml:space="preserve">Contabilitatea primăriei comunei Hîrtop </w:t>
      </w:r>
      <w:proofErr w:type="gramStart"/>
      <w:r w:rsidRPr="00F33159">
        <w:rPr>
          <w:rFonts w:ascii="Cambria" w:hAnsi="Cambria"/>
          <w:sz w:val="24"/>
          <w:szCs w:val="24"/>
          <w:lang w:val="en-US"/>
        </w:rPr>
        <w:t>va</w:t>
      </w:r>
      <w:proofErr w:type="gramEnd"/>
      <w:r w:rsidRPr="00F33159">
        <w:rPr>
          <w:rFonts w:ascii="Cambria" w:hAnsi="Cambria"/>
          <w:sz w:val="24"/>
          <w:szCs w:val="24"/>
          <w:lang w:val="en-US"/>
        </w:rPr>
        <w:t xml:space="preserve"> radia de la evidența contabilă bunul imobil, în conformitate cu regulamentele în vigoare ale Ministerului Finanțelor.</w:t>
      </w:r>
    </w:p>
    <w:p w:rsidR="00CB59C8" w:rsidRPr="00F33159" w:rsidRDefault="00CB59C8" w:rsidP="00CB59C8">
      <w:pPr>
        <w:pStyle w:val="a4"/>
        <w:spacing w:after="0"/>
        <w:ind w:left="0"/>
        <w:rPr>
          <w:rFonts w:ascii="Cambria" w:hAnsi="Cambria"/>
          <w:bCs/>
          <w:sz w:val="24"/>
          <w:szCs w:val="24"/>
          <w:lang w:val="en-US"/>
        </w:rPr>
      </w:pPr>
    </w:p>
    <w:p w:rsidR="00CB59C8" w:rsidRPr="00F33159" w:rsidRDefault="00CB59C8" w:rsidP="00CB59C8">
      <w:pPr>
        <w:pStyle w:val="a4"/>
        <w:numPr>
          <w:ilvl w:val="0"/>
          <w:numId w:val="34"/>
        </w:numPr>
        <w:spacing w:after="0"/>
        <w:ind w:left="0"/>
        <w:rPr>
          <w:rFonts w:ascii="Cambria" w:hAnsi="Cambria"/>
          <w:bCs/>
          <w:sz w:val="24"/>
          <w:szCs w:val="24"/>
          <w:lang w:val="en-US"/>
        </w:rPr>
      </w:pPr>
      <w:r w:rsidRPr="00F33159">
        <w:rPr>
          <w:rFonts w:ascii="Cambria" w:hAnsi="Cambria"/>
          <w:sz w:val="24"/>
          <w:szCs w:val="24"/>
          <w:lang w:val="en-US"/>
        </w:rPr>
        <w:t xml:space="preserve">Specialistul în domeniul funciar va asigura radierea bunului imobil cu numărul cadastral </w:t>
      </w:r>
      <w:proofErr w:type="gramStart"/>
      <w:r w:rsidRPr="00F33159">
        <w:rPr>
          <w:rFonts w:ascii="Cambria" w:hAnsi="Cambria"/>
          <w:sz w:val="24"/>
          <w:szCs w:val="24"/>
          <w:lang w:val="en-US"/>
        </w:rPr>
        <w:t>2920000182 din</w:t>
      </w:r>
      <w:proofErr w:type="gramEnd"/>
      <w:r w:rsidRPr="00F33159">
        <w:rPr>
          <w:rFonts w:ascii="Cambria" w:hAnsi="Cambria"/>
          <w:sz w:val="24"/>
          <w:szCs w:val="24"/>
          <w:lang w:val="en-US"/>
        </w:rPr>
        <w:t xml:space="preserve"> Registrul de stat al bunurilor imobile la Oficiul Cadastral Teritorial Cimișlia.</w:t>
      </w:r>
    </w:p>
    <w:p w:rsidR="00CB59C8" w:rsidRPr="00F33159" w:rsidRDefault="00CB59C8" w:rsidP="00CB59C8">
      <w:pPr>
        <w:pStyle w:val="a4"/>
        <w:spacing w:after="0"/>
        <w:ind w:left="0"/>
        <w:rPr>
          <w:rFonts w:ascii="Cambria" w:hAnsi="Cambria"/>
          <w:bCs/>
          <w:sz w:val="24"/>
          <w:szCs w:val="24"/>
          <w:lang w:val="en-US"/>
        </w:rPr>
      </w:pPr>
    </w:p>
    <w:p w:rsidR="00CB59C8" w:rsidRPr="00F33159" w:rsidRDefault="00CB59C8" w:rsidP="00CB59C8">
      <w:pPr>
        <w:pStyle w:val="a4"/>
        <w:numPr>
          <w:ilvl w:val="0"/>
          <w:numId w:val="34"/>
        </w:numPr>
        <w:spacing w:after="0"/>
        <w:ind w:left="0"/>
        <w:rPr>
          <w:rFonts w:ascii="Cambria" w:hAnsi="Cambria"/>
          <w:bCs/>
          <w:sz w:val="24"/>
          <w:szCs w:val="24"/>
          <w:lang w:val="en-US"/>
        </w:rPr>
      </w:pPr>
      <w:r w:rsidRPr="00F33159">
        <w:rPr>
          <w:rFonts w:ascii="Cambria" w:hAnsi="Cambria"/>
          <w:sz w:val="24"/>
          <w:szCs w:val="24"/>
          <w:lang w:val="en-US"/>
        </w:rPr>
        <w:t>Executarea prezentei decizii se pune în sarcina contabilității primăriei.</w:t>
      </w:r>
    </w:p>
    <w:p w:rsidR="00CB59C8" w:rsidRPr="00F33159" w:rsidRDefault="00CB59C8" w:rsidP="00CB59C8">
      <w:pPr>
        <w:pStyle w:val="a4"/>
        <w:spacing w:after="0"/>
        <w:ind w:left="0"/>
        <w:rPr>
          <w:rFonts w:ascii="Cambria" w:hAnsi="Cambria"/>
          <w:bCs/>
          <w:sz w:val="24"/>
          <w:szCs w:val="24"/>
          <w:lang w:val="en-US"/>
        </w:rPr>
      </w:pPr>
    </w:p>
    <w:p w:rsidR="00CB59C8" w:rsidRPr="00F33159" w:rsidRDefault="00CB59C8" w:rsidP="00CB59C8">
      <w:pPr>
        <w:pStyle w:val="a4"/>
        <w:numPr>
          <w:ilvl w:val="0"/>
          <w:numId w:val="34"/>
        </w:numPr>
        <w:spacing w:after="0"/>
        <w:ind w:left="0"/>
        <w:rPr>
          <w:rFonts w:ascii="Cambria" w:hAnsi="Cambria"/>
          <w:bCs/>
          <w:sz w:val="24"/>
          <w:szCs w:val="24"/>
          <w:lang w:val="en-US"/>
        </w:rPr>
      </w:pPr>
      <w:r w:rsidRPr="00F33159">
        <w:rPr>
          <w:rFonts w:ascii="Cambria" w:hAnsi="Cambria"/>
          <w:sz w:val="24"/>
          <w:szCs w:val="24"/>
          <w:lang w:val="en-US"/>
        </w:rPr>
        <w:t>Monitorizarea executării prezentei decizii se pune în sarcina Comisiei consultative de specialitate pentru activități economice și comerț.</w:t>
      </w:r>
    </w:p>
    <w:p w:rsidR="00CB59C8" w:rsidRPr="00F33159" w:rsidRDefault="00CB59C8" w:rsidP="00CB59C8">
      <w:pPr>
        <w:pStyle w:val="a4"/>
        <w:spacing w:after="0"/>
        <w:ind w:left="0"/>
        <w:rPr>
          <w:rFonts w:ascii="Cambria" w:hAnsi="Cambria"/>
          <w:bCs/>
          <w:sz w:val="24"/>
          <w:szCs w:val="24"/>
          <w:lang w:val="en-US"/>
        </w:rPr>
      </w:pPr>
    </w:p>
    <w:p w:rsidR="00CB59C8" w:rsidRPr="00F33159" w:rsidRDefault="00CB59C8" w:rsidP="00CB59C8">
      <w:pPr>
        <w:pStyle w:val="a4"/>
        <w:numPr>
          <w:ilvl w:val="0"/>
          <w:numId w:val="34"/>
        </w:numPr>
        <w:spacing w:after="0"/>
        <w:ind w:left="0"/>
        <w:rPr>
          <w:rFonts w:ascii="Cambria" w:hAnsi="Cambria"/>
          <w:bCs/>
          <w:lang w:val="ro-RO"/>
        </w:rPr>
      </w:pPr>
      <w:r w:rsidRPr="00F33159">
        <w:rPr>
          <w:rFonts w:ascii="Cambria" w:hAnsi="Cambria"/>
          <w:bCs/>
          <w:sz w:val="24"/>
          <w:szCs w:val="24"/>
          <w:lang w:val="ro-RO"/>
        </w:rPr>
        <w:t>Prezenta decizie se comunică Cancelariei de Stat a Republici Moldova și se publică pe pagina oficială a primăriei comunei Hîrtop www.primariahirtop.comuna.md.</w:t>
      </w:r>
    </w:p>
    <w:p w:rsidR="00CB59C8" w:rsidRPr="00BA061A" w:rsidRDefault="00CB59C8" w:rsidP="00CB59C8">
      <w:pPr>
        <w:pStyle w:val="a4"/>
        <w:ind w:left="360"/>
        <w:rPr>
          <w:rFonts w:ascii="Cambria" w:hAnsi="Cambria"/>
          <w:bCs/>
          <w:sz w:val="24"/>
          <w:szCs w:val="24"/>
          <w:lang w:val="en-US"/>
        </w:rPr>
      </w:pPr>
    </w:p>
    <w:p w:rsidR="00CB59C8" w:rsidRPr="00BA061A" w:rsidRDefault="00CB59C8" w:rsidP="00CB59C8">
      <w:pPr>
        <w:ind w:firstLine="708"/>
        <w:rPr>
          <w:rFonts w:ascii="Cambria Math" w:hAnsi="Cambria Math"/>
          <w:bCs/>
          <w:lang w:val="ro-RO"/>
        </w:rPr>
      </w:pPr>
      <w:r w:rsidRPr="00BA061A">
        <w:rPr>
          <w:rFonts w:ascii="Cambria Math" w:hAnsi="Cambria Math"/>
          <w:bCs/>
          <w:lang w:val="ro-RO"/>
        </w:rPr>
        <w:t xml:space="preserve">Preşedintele şedinţei                            </w:t>
      </w:r>
      <w:r w:rsidRPr="00BA061A">
        <w:rPr>
          <w:rFonts w:ascii="Cambria Math" w:hAnsi="Cambria Math"/>
          <w:bCs/>
          <w:lang w:val="ro-RO"/>
        </w:rPr>
        <w:tab/>
        <w:t xml:space="preserve">      Bobeicu Ana</w:t>
      </w:r>
    </w:p>
    <w:p w:rsidR="00CB59C8" w:rsidRPr="00BA061A" w:rsidRDefault="00CB59C8" w:rsidP="00CB59C8">
      <w:pPr>
        <w:ind w:firstLine="708"/>
        <w:rPr>
          <w:rFonts w:ascii="Cambria" w:hAnsi="Cambria"/>
          <w:bCs/>
          <w:lang w:val="ro-RO"/>
        </w:rPr>
      </w:pPr>
      <w:r w:rsidRPr="00BA061A">
        <w:rPr>
          <w:rFonts w:ascii="Cambria" w:hAnsi="Cambria"/>
          <w:bCs/>
          <w:lang w:val="ro-RO"/>
        </w:rPr>
        <w:t>Contrasemnează</w:t>
      </w:r>
    </w:p>
    <w:p w:rsidR="00CB59C8" w:rsidRDefault="00CB59C8" w:rsidP="00CB59C8">
      <w:pPr>
        <w:rPr>
          <w:rFonts w:ascii="Cambria Math" w:hAnsi="Cambria Math"/>
          <w:bCs/>
          <w:lang w:val="ro-RO"/>
        </w:rPr>
      </w:pPr>
      <w:r w:rsidRPr="00BA061A">
        <w:rPr>
          <w:rFonts w:ascii="Cambria Math" w:hAnsi="Cambria Math"/>
          <w:bCs/>
          <w:lang w:val="ro-RO"/>
        </w:rPr>
        <w:t xml:space="preserve">            Secretar al Consiliului                                             Filipciuc Larisa</w:t>
      </w:r>
    </w:p>
    <w:p w:rsidR="00CB59C8" w:rsidRPr="000045EC" w:rsidRDefault="00CB59C8" w:rsidP="00CB59C8">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CB59C8" w:rsidRPr="000045EC" w:rsidRDefault="00CB59C8" w:rsidP="00CB59C8">
      <w:pPr>
        <w:ind w:left="708"/>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488402F0" wp14:editId="0B717E11">
            <wp:extent cx="478321"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rPr>
          <w:rFonts w:ascii="Cambria Math" w:hAnsi="Cambria Math"/>
          <w:b/>
          <w:bCs/>
          <w:lang w:val="ro-RO"/>
        </w:rPr>
      </w:pPr>
      <w:r w:rsidRPr="00465A17">
        <w:rPr>
          <w:rFonts w:ascii="Arial" w:hAnsi="Arial" w:cs="Arial"/>
          <w:b/>
          <w:bCs/>
          <w:sz w:val="20"/>
          <w:szCs w:val="20"/>
          <w:lang w:val="ro-RO"/>
        </w:rPr>
        <w:t xml:space="preserve">     </w:t>
      </w:r>
      <w:r w:rsidRPr="0086273B">
        <w:rPr>
          <w:rFonts w:ascii="Cambria Math" w:hAnsi="Cambria Math"/>
          <w:b/>
          <w:bCs/>
          <w:lang w:val="ro-RO"/>
        </w:rPr>
        <w:t xml:space="preserve">  Consiliul comunal Hîrtop                                                          Совет коммуны Хыртоп                      </w:t>
      </w:r>
    </w:p>
    <w:p w:rsidR="00CB59C8" w:rsidRDefault="00CB59C8" w:rsidP="00CB59C8">
      <w:pPr>
        <w:pBdr>
          <w:bottom w:val="single" w:sz="12" w:space="1" w:color="auto"/>
        </w:pBdr>
        <w:ind w:right="-850"/>
        <w:rPr>
          <w:rFonts w:ascii="Arial" w:hAnsi="Arial" w:cs="Arial"/>
          <w:b/>
          <w:bCs/>
          <w:sz w:val="20"/>
          <w:szCs w:val="20"/>
          <w:lang w:val="ro-RO"/>
        </w:rPr>
      </w:pPr>
    </w:p>
    <w:p w:rsidR="00CB59C8" w:rsidRDefault="00CB59C8" w:rsidP="00CB59C8">
      <w:pPr>
        <w:ind w:left="-540" w:right="-261" w:firstLine="398"/>
        <w:rPr>
          <w:rFonts w:ascii="Arial" w:hAnsi="Arial" w:cs="Arial"/>
          <w:bCs/>
          <w:sz w:val="20"/>
          <w:szCs w:val="20"/>
          <w:lang w:val="ro-RO"/>
        </w:rPr>
      </w:pPr>
      <w:r>
        <w:rPr>
          <w:rFonts w:ascii="Arial" w:hAnsi="Arial" w:cs="Arial"/>
          <w:b/>
          <w:sz w:val="20"/>
          <w:szCs w:val="20"/>
          <w:lang w:val="ro-RO"/>
        </w:rPr>
        <w:t xml:space="preserve">       </w:t>
      </w:r>
      <w:r w:rsidRPr="00465A17">
        <w:rPr>
          <w:rFonts w:ascii="Arial" w:hAnsi="Arial" w:cs="Arial"/>
          <w:b/>
          <w:bCs/>
          <w:sz w:val="20"/>
          <w:szCs w:val="20"/>
          <w:lang w:val="ro-RO"/>
        </w:rPr>
        <w:t xml:space="preserve"> </w:t>
      </w: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ind w:left="708"/>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rPr>
          <w:rFonts w:ascii="Arial" w:hAnsi="Arial" w:cs="Arial"/>
          <w:bCs/>
          <w:sz w:val="20"/>
          <w:szCs w:val="20"/>
          <w:lang w:val="ro-RO"/>
        </w:rPr>
      </w:pPr>
      <w:r w:rsidRPr="002B26F7">
        <w:rPr>
          <w:rFonts w:ascii="Arial" w:hAnsi="Arial" w:cs="Arial"/>
          <w:bCs/>
          <w:sz w:val="20"/>
          <w:szCs w:val="20"/>
          <w:lang w:val="ro-RO"/>
        </w:rPr>
        <w:t xml:space="preserve">                            Tel/тел.  : 0241-37-2-36; 37-2-38;       fax / факc:: 0241 37-2-36                </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1" w:history="1">
        <w:r w:rsidRPr="007D1834">
          <w:rPr>
            <w:rStyle w:val="a3"/>
            <w:rFonts w:ascii="Cambria" w:hAnsi="Cambria" w:cs="Arial"/>
            <w:bCs/>
            <w:lang w:val="ro-RO"/>
          </w:rPr>
          <w:t>primariahirtop@mail.ru</w:t>
        </w:r>
      </w:hyperlink>
    </w:p>
    <w:p w:rsidR="00CB59C8" w:rsidRDefault="00CB59C8" w:rsidP="00CB59C8">
      <w:pPr>
        <w:jc w:val="center"/>
        <w:rPr>
          <w:rFonts w:ascii="Cambria Math" w:hAnsi="Cambria Math"/>
          <w:b/>
          <w:bCs/>
          <w:lang w:val="ro-RO"/>
        </w:rPr>
      </w:pP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Pr="0086273B" w:rsidRDefault="00CB59C8" w:rsidP="00CB59C8">
      <w:pPr>
        <w:rPr>
          <w:rFonts w:ascii="Cambria Math" w:hAnsi="Cambria Math"/>
          <w:b/>
          <w:bCs/>
          <w:lang w:val="ro-RO"/>
        </w:rPr>
      </w:pPr>
      <w:r w:rsidRPr="0086273B">
        <w:rPr>
          <w:rFonts w:ascii="Cambria Math" w:hAnsi="Cambria Math"/>
          <w:bCs/>
          <w:lang w:val="ro-RO"/>
        </w:rPr>
        <w:t xml:space="preserve">                               </w:t>
      </w: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06</w:t>
      </w:r>
      <w:r w:rsidRPr="0086273B">
        <w:rPr>
          <w:rFonts w:ascii="Cambria Math" w:hAnsi="Cambria Math"/>
          <w:b/>
          <w:bCs/>
          <w:lang w:val="ro-RO"/>
        </w:rPr>
        <w:t xml:space="preserve"> </w:t>
      </w:r>
      <w:r>
        <w:rPr>
          <w:rFonts w:ascii="Cambria Math" w:hAnsi="Cambria Math"/>
          <w:b/>
          <w:bCs/>
          <w:lang w:val="ro-RO"/>
        </w:rPr>
        <w:t xml:space="preserve">                                                                                        15.03.2018</w:t>
      </w:r>
    </w:p>
    <w:p w:rsidR="00CB59C8" w:rsidRDefault="00CB59C8" w:rsidP="00CB59C8">
      <w:pPr>
        <w:rPr>
          <w:rFonts w:ascii="Arial" w:hAnsi="Arial" w:cs="Arial"/>
          <w:b/>
          <w:sz w:val="20"/>
          <w:szCs w:val="20"/>
          <w:lang w:val="ro-RO"/>
        </w:rPr>
      </w:pPr>
      <w:r w:rsidRPr="0086273B">
        <w:rPr>
          <w:rFonts w:ascii="Cambria Math" w:hAnsi="Cambria Math"/>
          <w:b/>
          <w:bCs/>
          <w:lang w:val="ro-RO"/>
        </w:rPr>
        <w:t xml:space="preserve">                                                                                                                              </w:t>
      </w:r>
      <w:r>
        <w:rPr>
          <w:rFonts w:ascii="Cambria Math" w:hAnsi="Cambria Math"/>
          <w:b/>
          <w:bCs/>
          <w:lang w:val="ro-RO"/>
        </w:rPr>
        <w:t xml:space="preserve">       </w:t>
      </w:r>
    </w:p>
    <w:p w:rsidR="00CB59C8" w:rsidRDefault="00CB59C8" w:rsidP="00CB59C8">
      <w:pPr>
        <w:rPr>
          <w:rFonts w:ascii="Arial" w:hAnsi="Arial" w:cs="Arial"/>
          <w:b/>
          <w:sz w:val="20"/>
          <w:szCs w:val="20"/>
          <w:lang w:val="ro-RO"/>
        </w:rPr>
      </w:pPr>
    </w:p>
    <w:p w:rsidR="00CB59C8" w:rsidRDefault="00CB59C8" w:rsidP="00CB59C8">
      <w:pPr>
        <w:spacing w:after="160"/>
        <w:ind w:firstLine="708"/>
        <w:jc w:val="both"/>
        <w:rPr>
          <w:rFonts w:ascii="Cambria" w:hAnsi="Cambria"/>
          <w:bCs/>
          <w:i/>
          <w:lang w:val="ro-RO"/>
        </w:rPr>
      </w:pPr>
      <w:r w:rsidRPr="005B4D9F">
        <w:rPr>
          <w:rFonts w:ascii="Cambria" w:hAnsi="Cambria"/>
          <w:bCs/>
          <w:i/>
          <w:lang w:val="ro-RO"/>
        </w:rPr>
        <w:t>„ Cu privire l</w:t>
      </w:r>
      <w:r>
        <w:rPr>
          <w:rFonts w:ascii="Cambria" w:hAnsi="Cambria"/>
          <w:bCs/>
          <w:i/>
          <w:lang w:val="ro-RO"/>
        </w:rPr>
        <w:t xml:space="preserve">a aprobarea Regulamentului privind </w:t>
      </w:r>
    </w:p>
    <w:p w:rsidR="00CB59C8" w:rsidRDefault="00CB59C8" w:rsidP="00CB59C8">
      <w:pPr>
        <w:spacing w:after="160"/>
        <w:ind w:firstLine="708"/>
        <w:jc w:val="both"/>
        <w:rPr>
          <w:rFonts w:ascii="Cambria" w:hAnsi="Cambria"/>
          <w:bCs/>
          <w:i/>
          <w:lang w:val="ro-RO"/>
        </w:rPr>
      </w:pPr>
      <w:r>
        <w:rPr>
          <w:rFonts w:ascii="Cambria" w:hAnsi="Cambria"/>
          <w:bCs/>
          <w:i/>
          <w:lang w:val="ro-RO"/>
        </w:rPr>
        <w:t>organizarea și funcționarea serviciului de colectare</w:t>
      </w:r>
    </w:p>
    <w:p w:rsidR="00CB59C8" w:rsidRDefault="00CB59C8" w:rsidP="00CB59C8">
      <w:pPr>
        <w:spacing w:after="160"/>
        <w:ind w:firstLine="708"/>
        <w:jc w:val="both"/>
        <w:rPr>
          <w:rFonts w:ascii="Cambria" w:hAnsi="Cambria" w:cs="Arial"/>
          <w:bCs/>
          <w:sz w:val="28"/>
          <w:szCs w:val="28"/>
          <w:lang w:val="ro-RO"/>
        </w:rPr>
      </w:pPr>
      <w:r>
        <w:rPr>
          <w:rFonts w:ascii="Cambria" w:hAnsi="Cambria"/>
          <w:bCs/>
          <w:i/>
          <w:lang w:val="ro-RO"/>
        </w:rPr>
        <w:t xml:space="preserve"> a impozitelor și taxelor locale din cadrul primăriei comunei Hîrtop”</w:t>
      </w:r>
    </w:p>
    <w:p w:rsidR="00CB59C8" w:rsidRPr="00D623E2" w:rsidRDefault="00CB59C8" w:rsidP="00CB59C8">
      <w:pPr>
        <w:spacing w:before="100" w:beforeAutospacing="1" w:after="100" w:afterAutospacing="1"/>
        <w:rPr>
          <w:rFonts w:ascii="Cambria" w:hAnsi="Cambria" w:cs="Arial"/>
          <w:color w:val="545454"/>
          <w:lang w:val="en-US"/>
        </w:rPr>
      </w:pPr>
      <w:r w:rsidRPr="00071F9B">
        <w:rPr>
          <w:rFonts w:ascii="Cambria" w:hAnsi="Cambria" w:cs="Arial"/>
          <w:color w:val="545454"/>
          <w:sz w:val="20"/>
          <w:szCs w:val="20"/>
          <w:lang w:val="en-US"/>
        </w:rPr>
        <w:t>         </w:t>
      </w:r>
      <w:proofErr w:type="gramStart"/>
      <w:r w:rsidRPr="00D623E2">
        <w:rPr>
          <w:rFonts w:ascii="Cambria" w:hAnsi="Cambria" w:cs="Arial"/>
          <w:color w:val="545454"/>
          <w:lang w:val="en-US"/>
        </w:rPr>
        <w:t>În  temeiul</w:t>
      </w:r>
      <w:proofErr w:type="gramEnd"/>
      <w:r w:rsidRPr="00D623E2">
        <w:rPr>
          <w:rFonts w:ascii="Cambria" w:hAnsi="Cambria" w:cs="Arial"/>
          <w:color w:val="545454"/>
          <w:lang w:val="en-US"/>
        </w:rPr>
        <w:t xml:space="preserve"> art. </w:t>
      </w:r>
      <w:proofErr w:type="gramStart"/>
      <w:r w:rsidRPr="00D623E2">
        <w:rPr>
          <w:rFonts w:ascii="Cambria" w:hAnsi="Cambria" w:cs="Arial"/>
          <w:color w:val="545454"/>
          <w:lang w:val="en-US"/>
        </w:rPr>
        <w:t>14</w:t>
      </w:r>
      <w:proofErr w:type="gramEnd"/>
      <w:r w:rsidRPr="00D623E2">
        <w:rPr>
          <w:rFonts w:ascii="Cambria" w:hAnsi="Cambria" w:cs="Arial"/>
          <w:color w:val="545454"/>
          <w:lang w:val="en-US"/>
        </w:rPr>
        <w:t xml:space="preserve"> alin. (2) </w:t>
      </w:r>
      <w:proofErr w:type="gramStart"/>
      <w:r w:rsidRPr="00D623E2">
        <w:rPr>
          <w:rFonts w:ascii="Cambria" w:hAnsi="Cambria" w:cs="Arial"/>
          <w:color w:val="545454"/>
          <w:lang w:val="en-US"/>
        </w:rPr>
        <w:t>lit</w:t>
      </w:r>
      <w:proofErr w:type="gramEnd"/>
      <w:r w:rsidRPr="00D623E2">
        <w:rPr>
          <w:rFonts w:ascii="Cambria" w:hAnsi="Cambria" w:cs="Arial"/>
          <w:color w:val="545454"/>
          <w:lang w:val="en-US"/>
        </w:rPr>
        <w:t xml:space="preserve">. m) </w:t>
      </w:r>
      <w:proofErr w:type="gramStart"/>
      <w:r w:rsidRPr="00D623E2">
        <w:rPr>
          <w:rFonts w:ascii="Cambria" w:hAnsi="Cambria" w:cs="Arial"/>
          <w:color w:val="545454"/>
          <w:lang w:val="en-US"/>
        </w:rPr>
        <w:t>din</w:t>
      </w:r>
      <w:proofErr w:type="gramEnd"/>
      <w:r w:rsidRPr="00D623E2">
        <w:rPr>
          <w:rFonts w:ascii="Cambria" w:hAnsi="Cambria" w:cs="Arial"/>
          <w:color w:val="545454"/>
          <w:lang w:val="en-US"/>
        </w:rPr>
        <w:t xml:space="preserve"> Legea nr. 436-XVI din 28 decembrie 2006 privind administraţia publică locală</w:t>
      </w:r>
      <w:proofErr w:type="gramStart"/>
      <w:r w:rsidRPr="00D623E2">
        <w:rPr>
          <w:rFonts w:ascii="Cambria" w:hAnsi="Cambria" w:cs="Arial"/>
          <w:color w:val="545454"/>
          <w:lang w:val="en-US"/>
        </w:rPr>
        <w:t>,în</w:t>
      </w:r>
      <w:proofErr w:type="gramEnd"/>
      <w:r w:rsidRPr="00D623E2">
        <w:rPr>
          <w:rFonts w:ascii="Cambria" w:hAnsi="Cambria" w:cs="Arial"/>
          <w:color w:val="545454"/>
          <w:lang w:val="en-US"/>
        </w:rPr>
        <w:t xml:space="preserve"> conformitate cu prevederile art.160 alin. (1) </w:t>
      </w:r>
      <w:proofErr w:type="gramStart"/>
      <w:r w:rsidRPr="00D623E2">
        <w:rPr>
          <w:rFonts w:ascii="Cambria" w:hAnsi="Cambria" w:cs="Arial"/>
          <w:color w:val="545454"/>
          <w:lang w:val="en-US"/>
        </w:rPr>
        <w:t>a</w:t>
      </w:r>
      <w:proofErr w:type="gramEnd"/>
      <w:r w:rsidRPr="00D623E2">
        <w:rPr>
          <w:rFonts w:ascii="Cambria" w:hAnsi="Cambria" w:cs="Arial"/>
          <w:color w:val="545454"/>
          <w:lang w:val="en-US"/>
        </w:rPr>
        <w:t xml:space="preserve"> Titlul V al Codului fiscal şi Hotărîrii Guvernului nr. 998 din 20 august 2003 privind activitatea serviciului de colectare a impozitelor şi taxelor locale din cadrul primăriei, Consiliul comunal </w:t>
      </w:r>
      <w:proofErr w:type="gramStart"/>
      <w:r w:rsidRPr="00D623E2">
        <w:rPr>
          <w:rFonts w:ascii="Cambria" w:hAnsi="Cambria" w:cs="Arial"/>
          <w:color w:val="545454"/>
          <w:lang w:val="en-US"/>
        </w:rPr>
        <w:t xml:space="preserve">Hîrtop </w:t>
      </w:r>
      <w:r w:rsidRPr="00D623E2">
        <w:rPr>
          <w:rFonts w:ascii="Cambria" w:hAnsi="Cambria" w:cs="Arial"/>
          <w:b/>
          <w:bCs/>
          <w:color w:val="545454"/>
          <w:lang w:val="en-US"/>
        </w:rPr>
        <w:t> DECIDE</w:t>
      </w:r>
      <w:proofErr w:type="gramEnd"/>
      <w:r w:rsidRPr="00D623E2">
        <w:rPr>
          <w:rFonts w:ascii="Cambria" w:hAnsi="Cambria" w:cs="Arial"/>
          <w:b/>
          <w:bCs/>
          <w:color w:val="545454"/>
          <w:lang w:val="en-US"/>
        </w:rPr>
        <w:t>:</w:t>
      </w:r>
    </w:p>
    <w:p w:rsidR="00CB59C8" w:rsidRPr="008C60C0" w:rsidRDefault="00CB59C8" w:rsidP="00CB59C8">
      <w:pPr>
        <w:pStyle w:val="a4"/>
        <w:numPr>
          <w:ilvl w:val="0"/>
          <w:numId w:val="35"/>
        </w:numPr>
        <w:spacing w:before="100" w:beforeAutospacing="1" w:after="100" w:afterAutospacing="1"/>
        <w:ind w:left="0"/>
        <w:rPr>
          <w:rFonts w:ascii="Cambria" w:hAnsi="Cambria" w:cs="Arial"/>
          <w:color w:val="545454"/>
          <w:sz w:val="24"/>
          <w:szCs w:val="24"/>
          <w:lang w:val="en-US"/>
        </w:rPr>
      </w:pPr>
      <w:proofErr w:type="gramStart"/>
      <w:r w:rsidRPr="008C60C0">
        <w:rPr>
          <w:rFonts w:ascii="Cambria" w:hAnsi="Cambria" w:cs="Arial"/>
          <w:color w:val="545454"/>
          <w:sz w:val="24"/>
          <w:szCs w:val="24"/>
          <w:lang w:val="en-US"/>
        </w:rPr>
        <w:t>Se  aprobă</w:t>
      </w:r>
      <w:proofErr w:type="gramEnd"/>
      <w:r w:rsidRPr="008C60C0">
        <w:rPr>
          <w:rFonts w:ascii="Cambria" w:hAnsi="Cambria" w:cs="Arial"/>
          <w:color w:val="545454"/>
          <w:sz w:val="24"/>
          <w:szCs w:val="24"/>
          <w:lang w:val="en-US"/>
        </w:rPr>
        <w:t>  Regulamentul privind organizarea şi funcţionarea serviciului de colectare a impozitelor şi taxelor locale din cadrul primăriei comunei Hîrtop(se anexează).</w:t>
      </w:r>
    </w:p>
    <w:p w:rsidR="00CB59C8" w:rsidRPr="008C60C0" w:rsidRDefault="00CB59C8" w:rsidP="00CB59C8">
      <w:pPr>
        <w:pStyle w:val="a4"/>
        <w:spacing w:before="100" w:beforeAutospacing="1" w:after="100" w:afterAutospacing="1"/>
        <w:ind w:left="0"/>
        <w:rPr>
          <w:rFonts w:ascii="Cambria" w:hAnsi="Cambria" w:cs="Arial"/>
          <w:color w:val="545454"/>
          <w:sz w:val="24"/>
          <w:szCs w:val="24"/>
          <w:lang w:val="en-US"/>
        </w:rPr>
      </w:pPr>
    </w:p>
    <w:p w:rsidR="00CB59C8" w:rsidRPr="008C60C0" w:rsidRDefault="00CB59C8" w:rsidP="00CB59C8">
      <w:pPr>
        <w:pStyle w:val="a4"/>
        <w:numPr>
          <w:ilvl w:val="0"/>
          <w:numId w:val="35"/>
        </w:numPr>
        <w:spacing w:before="100" w:beforeAutospacing="1" w:after="100" w:afterAutospacing="1"/>
        <w:ind w:left="0"/>
        <w:rPr>
          <w:rFonts w:ascii="Cambria" w:hAnsi="Cambria" w:cs="Arial"/>
          <w:color w:val="545454"/>
          <w:sz w:val="24"/>
          <w:szCs w:val="24"/>
          <w:lang w:val="en-US"/>
        </w:rPr>
      </w:pPr>
      <w:proofErr w:type="gramStart"/>
      <w:r w:rsidRPr="008C60C0">
        <w:rPr>
          <w:rFonts w:ascii="Cambria" w:hAnsi="Cambria" w:cs="Arial"/>
          <w:color w:val="545454"/>
          <w:sz w:val="24"/>
          <w:szCs w:val="24"/>
          <w:lang w:val="en-US"/>
        </w:rPr>
        <w:t>Evidenţa contribuabililor şi a obligaţiilor fiscale ale acestora, calculate de serviciul de colectare a impozitelor şi taxelor locale, se va ţine de către acest serviciu în modul şi forma stabilite în regulamentul aprobat şi în Instrucţiunea privind modul de calculare, evidenţă şi achitare a impozitelor şi taxelor locale administrate de serviciul de colectare a impozitelor şi taxelor locale din cadrul primăriei, aprobată prin Hotărîrea Guvernului nr.</w:t>
      </w:r>
      <w:proofErr w:type="gramEnd"/>
      <w:r w:rsidRPr="008C60C0">
        <w:rPr>
          <w:rFonts w:ascii="Cambria" w:hAnsi="Cambria" w:cs="Arial"/>
          <w:color w:val="545454"/>
          <w:sz w:val="24"/>
          <w:szCs w:val="24"/>
          <w:lang w:val="en-US"/>
        </w:rPr>
        <w:t xml:space="preserve"> </w:t>
      </w:r>
      <w:proofErr w:type="gramStart"/>
      <w:r w:rsidRPr="008C60C0">
        <w:rPr>
          <w:rFonts w:ascii="Cambria" w:hAnsi="Cambria" w:cs="Arial"/>
          <w:color w:val="545454"/>
          <w:sz w:val="24"/>
          <w:szCs w:val="24"/>
          <w:lang w:val="en-US"/>
        </w:rPr>
        <w:t>998</w:t>
      </w:r>
      <w:proofErr w:type="gramEnd"/>
      <w:r w:rsidRPr="008C60C0">
        <w:rPr>
          <w:rFonts w:ascii="Cambria" w:hAnsi="Cambria" w:cs="Arial"/>
          <w:color w:val="545454"/>
          <w:sz w:val="24"/>
          <w:szCs w:val="24"/>
          <w:lang w:val="en-US"/>
        </w:rPr>
        <w:t xml:space="preserve"> din 20.08.2003.</w:t>
      </w:r>
    </w:p>
    <w:p w:rsidR="00CB59C8" w:rsidRPr="008C60C0" w:rsidRDefault="00CB59C8" w:rsidP="00CB59C8">
      <w:pPr>
        <w:pStyle w:val="a4"/>
        <w:ind w:left="0"/>
        <w:rPr>
          <w:rFonts w:ascii="Cambria" w:hAnsi="Cambria" w:cs="Arial"/>
          <w:color w:val="545454"/>
          <w:sz w:val="24"/>
          <w:szCs w:val="24"/>
          <w:lang w:val="en-US"/>
        </w:rPr>
      </w:pPr>
    </w:p>
    <w:p w:rsidR="00CB59C8" w:rsidRPr="008C60C0" w:rsidRDefault="00CB59C8" w:rsidP="00CB59C8">
      <w:pPr>
        <w:pStyle w:val="a4"/>
        <w:numPr>
          <w:ilvl w:val="0"/>
          <w:numId w:val="35"/>
        </w:numPr>
        <w:spacing w:before="100" w:beforeAutospacing="1" w:after="100" w:afterAutospacing="1"/>
        <w:ind w:left="0"/>
        <w:rPr>
          <w:rFonts w:ascii="Cambria" w:hAnsi="Cambria" w:cs="Arial"/>
          <w:color w:val="545454"/>
          <w:sz w:val="24"/>
          <w:szCs w:val="24"/>
          <w:lang w:val="en-US"/>
        </w:rPr>
      </w:pPr>
      <w:r w:rsidRPr="008C60C0">
        <w:rPr>
          <w:rFonts w:ascii="Cambria" w:hAnsi="Cambria"/>
          <w:bCs/>
          <w:sz w:val="24"/>
          <w:szCs w:val="24"/>
          <w:lang w:val="ro-RO"/>
        </w:rPr>
        <w:t>Prezenta decizie se comunică Cancelariei de Stat a Republici Moldova și se publică pe pagina oficială a primăriei comunei Hîrtop www.primariahirtop.comuna.md.</w:t>
      </w:r>
    </w:p>
    <w:p w:rsidR="00CB59C8" w:rsidRPr="008C60C0" w:rsidRDefault="00CB59C8" w:rsidP="00CB59C8">
      <w:pPr>
        <w:ind w:firstLine="708"/>
        <w:rPr>
          <w:rFonts w:ascii="Cambria" w:hAnsi="Cambria"/>
          <w:bCs/>
          <w:lang w:val="ro-RO"/>
        </w:rPr>
      </w:pPr>
      <w:r w:rsidRPr="008C60C0">
        <w:rPr>
          <w:rFonts w:ascii="Cambria" w:hAnsi="Cambria"/>
          <w:bCs/>
          <w:lang w:val="ro-RO"/>
        </w:rPr>
        <w:t xml:space="preserve">Preşedintele şedinţei                            </w:t>
      </w:r>
      <w:r w:rsidRPr="008C60C0">
        <w:rPr>
          <w:rFonts w:ascii="Cambria" w:hAnsi="Cambria"/>
          <w:bCs/>
          <w:lang w:val="ro-RO"/>
        </w:rPr>
        <w:tab/>
        <w:t xml:space="preserve">      Bobeicu Ana</w:t>
      </w:r>
    </w:p>
    <w:p w:rsidR="00CB59C8" w:rsidRPr="008C60C0" w:rsidRDefault="00CB59C8" w:rsidP="00CB59C8">
      <w:pPr>
        <w:ind w:firstLine="708"/>
        <w:rPr>
          <w:rFonts w:ascii="Cambria" w:hAnsi="Cambria"/>
          <w:bCs/>
          <w:lang w:val="ro-RO"/>
        </w:rPr>
      </w:pPr>
    </w:p>
    <w:p w:rsidR="00CB59C8" w:rsidRPr="008C60C0" w:rsidRDefault="00CB59C8" w:rsidP="00CB59C8">
      <w:pPr>
        <w:ind w:firstLine="708"/>
        <w:rPr>
          <w:rFonts w:ascii="Cambria" w:hAnsi="Cambria"/>
          <w:bCs/>
          <w:lang w:val="ro-RO"/>
        </w:rPr>
      </w:pPr>
      <w:r w:rsidRPr="008C60C0">
        <w:rPr>
          <w:rFonts w:ascii="Cambria" w:hAnsi="Cambria"/>
          <w:bCs/>
          <w:lang w:val="ro-RO"/>
        </w:rPr>
        <w:t>Contrasemnează</w:t>
      </w:r>
    </w:p>
    <w:p w:rsidR="00CB59C8" w:rsidRPr="008C60C0" w:rsidRDefault="00CB59C8" w:rsidP="00CB59C8">
      <w:pPr>
        <w:spacing w:before="100" w:beforeAutospacing="1" w:after="100" w:afterAutospacing="1"/>
        <w:rPr>
          <w:rFonts w:ascii="Cambria" w:hAnsi="Cambria" w:cs="Arial"/>
          <w:color w:val="545454"/>
          <w:sz w:val="20"/>
          <w:szCs w:val="20"/>
          <w:lang w:val="en-US"/>
        </w:rPr>
      </w:pPr>
      <w:r w:rsidRPr="008C60C0">
        <w:rPr>
          <w:rFonts w:ascii="Cambria" w:hAnsi="Cambria"/>
          <w:bCs/>
          <w:lang w:val="ro-RO"/>
        </w:rPr>
        <w:t xml:space="preserve"> </w:t>
      </w:r>
      <w:r>
        <w:rPr>
          <w:rFonts w:ascii="Cambria" w:hAnsi="Cambria"/>
          <w:bCs/>
          <w:lang w:val="ro-RO"/>
        </w:rPr>
        <w:t xml:space="preserve">         </w:t>
      </w:r>
      <w:r w:rsidRPr="008C60C0">
        <w:rPr>
          <w:rFonts w:ascii="Cambria" w:hAnsi="Cambria"/>
          <w:bCs/>
          <w:lang w:val="ro-RO"/>
        </w:rPr>
        <w:t xml:space="preserve">  Secretar al Consiliului                                             Filipciuc Larisa</w:t>
      </w: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Default="00CB59C8" w:rsidP="00CB59C8">
      <w:pPr>
        <w:pStyle w:val="a4"/>
        <w:spacing w:before="100" w:beforeAutospacing="1" w:after="100" w:afterAutospacing="1"/>
        <w:ind w:left="1068"/>
        <w:jc w:val="center"/>
        <w:rPr>
          <w:rFonts w:ascii="Cambria" w:hAnsi="Cambria" w:cs="Arial"/>
          <w:color w:val="545454"/>
          <w:sz w:val="20"/>
          <w:szCs w:val="20"/>
          <w:lang w:val="en-US"/>
        </w:rPr>
      </w:pPr>
    </w:p>
    <w:p w:rsidR="00CB59C8" w:rsidRPr="00D623E2" w:rsidRDefault="00CB59C8" w:rsidP="00CB59C8">
      <w:pPr>
        <w:pStyle w:val="a4"/>
        <w:spacing w:before="100" w:beforeAutospacing="1" w:after="100" w:afterAutospacing="1"/>
        <w:ind w:left="1068"/>
        <w:jc w:val="right"/>
        <w:rPr>
          <w:rFonts w:ascii="Cambria" w:hAnsi="Cambria" w:cs="Arial"/>
          <w:color w:val="545454"/>
          <w:sz w:val="23"/>
          <w:szCs w:val="23"/>
          <w:lang w:val="en-US"/>
        </w:rPr>
      </w:pPr>
      <w:r w:rsidRPr="00D623E2">
        <w:rPr>
          <w:rFonts w:ascii="Cambria" w:hAnsi="Cambria" w:cs="Arial"/>
          <w:b/>
          <w:bCs/>
          <w:color w:val="545454"/>
          <w:sz w:val="23"/>
          <w:szCs w:val="23"/>
          <w:lang w:val="en-US"/>
        </w:rPr>
        <w:lastRenderedPageBreak/>
        <w:t>APROBAT prin </w:t>
      </w:r>
      <w:r w:rsidRPr="00D623E2">
        <w:rPr>
          <w:rFonts w:ascii="Cambria" w:hAnsi="Cambria" w:cs="Arial"/>
          <w:color w:val="545454"/>
          <w:sz w:val="23"/>
          <w:szCs w:val="23"/>
          <w:lang w:val="en-US"/>
        </w:rPr>
        <w:t>decizia</w:t>
      </w:r>
    </w:p>
    <w:p w:rsidR="00CB59C8" w:rsidRPr="00D623E2" w:rsidRDefault="00CB59C8" w:rsidP="00CB59C8">
      <w:pPr>
        <w:pStyle w:val="a4"/>
        <w:spacing w:before="100" w:beforeAutospacing="1" w:after="100" w:afterAutospacing="1"/>
        <w:ind w:left="1068"/>
        <w:jc w:val="right"/>
        <w:rPr>
          <w:rFonts w:ascii="Cambria" w:hAnsi="Cambria" w:cs="Arial"/>
          <w:color w:val="545454"/>
          <w:sz w:val="23"/>
          <w:szCs w:val="23"/>
          <w:lang w:val="en-US"/>
        </w:rPr>
      </w:pPr>
      <w:r w:rsidRPr="00D623E2">
        <w:rPr>
          <w:rFonts w:ascii="Cambria" w:hAnsi="Cambria" w:cs="Arial"/>
          <w:color w:val="545454"/>
          <w:sz w:val="23"/>
          <w:szCs w:val="23"/>
          <w:lang w:val="en-US"/>
        </w:rPr>
        <w:t>Consiliului comunal Hîrtop</w:t>
      </w:r>
    </w:p>
    <w:p w:rsidR="00CB59C8" w:rsidRPr="00D623E2" w:rsidRDefault="00CB59C8" w:rsidP="00CB59C8">
      <w:pPr>
        <w:pStyle w:val="a4"/>
        <w:spacing w:before="100" w:beforeAutospacing="1" w:after="100" w:afterAutospacing="1"/>
        <w:ind w:left="1068"/>
        <w:jc w:val="right"/>
        <w:rPr>
          <w:rFonts w:ascii="Cambria" w:hAnsi="Cambria" w:cs="Arial"/>
          <w:color w:val="545454"/>
          <w:sz w:val="23"/>
          <w:szCs w:val="23"/>
          <w:lang w:val="en-US"/>
        </w:rPr>
      </w:pPr>
      <w:proofErr w:type="gramStart"/>
      <w:r w:rsidRPr="00D623E2">
        <w:rPr>
          <w:rFonts w:ascii="Cambria" w:hAnsi="Cambria" w:cs="Arial"/>
          <w:color w:val="545454"/>
          <w:sz w:val="23"/>
          <w:szCs w:val="23"/>
          <w:lang w:val="en-US"/>
        </w:rPr>
        <w:t>nr</w:t>
      </w:r>
      <w:proofErr w:type="gramEnd"/>
      <w:r w:rsidRPr="00D623E2">
        <w:rPr>
          <w:rFonts w:ascii="Cambria" w:hAnsi="Cambria" w:cs="Arial"/>
          <w:color w:val="545454"/>
          <w:sz w:val="23"/>
          <w:szCs w:val="23"/>
          <w:lang w:val="en-US"/>
        </w:rPr>
        <w:t xml:space="preserve">. </w:t>
      </w:r>
      <w:r w:rsidRPr="00B470B5">
        <w:rPr>
          <w:rFonts w:ascii="Cambria" w:hAnsi="Cambria" w:cs="Arial"/>
          <w:color w:val="545454"/>
          <w:sz w:val="23"/>
          <w:szCs w:val="23"/>
          <w:u w:val="single"/>
          <w:lang w:val="en-US"/>
        </w:rPr>
        <w:t>02/06</w:t>
      </w:r>
      <w:r w:rsidRPr="00D623E2">
        <w:rPr>
          <w:rFonts w:ascii="Cambria" w:hAnsi="Cambria" w:cs="Arial"/>
          <w:color w:val="545454"/>
          <w:sz w:val="23"/>
          <w:szCs w:val="23"/>
          <w:lang w:val="en-US"/>
        </w:rPr>
        <w:t xml:space="preserve"> din “</w:t>
      </w:r>
      <w:r>
        <w:rPr>
          <w:rFonts w:ascii="Cambria" w:hAnsi="Cambria" w:cs="Arial"/>
          <w:color w:val="545454"/>
          <w:sz w:val="23"/>
          <w:szCs w:val="23"/>
          <w:u w:val="single"/>
          <w:lang w:val="en-US"/>
        </w:rPr>
        <w:t>15</w:t>
      </w:r>
      <w:r w:rsidRPr="00D623E2">
        <w:rPr>
          <w:rFonts w:ascii="Cambria" w:hAnsi="Cambria" w:cs="Arial"/>
          <w:color w:val="545454"/>
          <w:sz w:val="23"/>
          <w:szCs w:val="23"/>
          <w:lang w:val="en-US"/>
        </w:rPr>
        <w:t xml:space="preserve">_” </w:t>
      </w:r>
      <w:r w:rsidRPr="00B470B5">
        <w:rPr>
          <w:rFonts w:ascii="Cambria" w:hAnsi="Cambria" w:cs="Arial"/>
          <w:color w:val="545454"/>
          <w:sz w:val="23"/>
          <w:szCs w:val="23"/>
          <w:u w:val="single"/>
          <w:lang w:val="en-US"/>
        </w:rPr>
        <w:t>__03</w:t>
      </w:r>
      <w:r w:rsidRPr="00D623E2">
        <w:rPr>
          <w:rFonts w:ascii="Cambria" w:hAnsi="Cambria" w:cs="Arial"/>
          <w:color w:val="545454"/>
          <w:sz w:val="23"/>
          <w:szCs w:val="23"/>
          <w:lang w:val="en-US"/>
        </w:rPr>
        <w:t>_</w:t>
      </w:r>
      <w:proofErr w:type="gramStart"/>
      <w:r w:rsidRPr="00D623E2">
        <w:rPr>
          <w:rFonts w:ascii="Cambria" w:hAnsi="Cambria" w:cs="Arial"/>
          <w:color w:val="545454"/>
          <w:sz w:val="23"/>
          <w:szCs w:val="23"/>
          <w:lang w:val="en-US"/>
        </w:rPr>
        <w:t>  2018</w:t>
      </w:r>
      <w:proofErr w:type="gramEnd"/>
    </w:p>
    <w:p w:rsidR="00CB59C8" w:rsidRPr="00D623E2" w:rsidRDefault="00CB59C8" w:rsidP="00CB59C8">
      <w:pPr>
        <w:spacing w:before="100" w:beforeAutospacing="1" w:after="100" w:afterAutospacing="1"/>
        <w:jc w:val="right"/>
        <w:rPr>
          <w:rFonts w:ascii="Cambria" w:hAnsi="Cambria" w:cs="Arial"/>
          <w:color w:val="545454"/>
          <w:sz w:val="23"/>
          <w:szCs w:val="23"/>
          <w:lang w:val="en-US"/>
        </w:rPr>
      </w:pPr>
      <w:r w:rsidRPr="00D623E2">
        <w:rPr>
          <w:rFonts w:ascii="Cambria" w:hAnsi="Cambria" w:cs="Arial"/>
          <w:color w:val="545454"/>
          <w:sz w:val="23"/>
          <w:szCs w:val="23"/>
          <w:lang w:val="en-US"/>
        </w:rPr>
        <w:t>           (L. Ş.)</w:t>
      </w:r>
    </w:p>
    <w:p w:rsidR="00CB59C8" w:rsidRPr="00D623E2" w:rsidRDefault="00CB59C8" w:rsidP="00CB59C8">
      <w:pPr>
        <w:pStyle w:val="a4"/>
        <w:spacing w:before="100" w:beforeAutospacing="1" w:after="100" w:afterAutospacing="1"/>
        <w:ind w:left="1068"/>
        <w:jc w:val="center"/>
        <w:rPr>
          <w:rFonts w:ascii="Cambria" w:hAnsi="Cambria" w:cs="Arial"/>
          <w:color w:val="545454"/>
          <w:sz w:val="24"/>
          <w:szCs w:val="24"/>
          <w:lang w:val="en-US"/>
        </w:rPr>
      </w:pPr>
      <w:r w:rsidRPr="00D623E2">
        <w:rPr>
          <w:rFonts w:ascii="Cambria" w:hAnsi="Cambria" w:cs="Arial"/>
          <w:b/>
          <w:bCs/>
          <w:color w:val="545454"/>
          <w:sz w:val="24"/>
          <w:szCs w:val="24"/>
          <w:lang w:val="en-US"/>
        </w:rPr>
        <w:t xml:space="preserve">REGULAMENTUL </w:t>
      </w:r>
    </w:p>
    <w:p w:rsidR="00CB59C8" w:rsidRPr="00D623E2" w:rsidRDefault="00CB59C8" w:rsidP="00CB59C8">
      <w:pPr>
        <w:pStyle w:val="a4"/>
        <w:spacing w:before="100" w:beforeAutospacing="1" w:after="100" w:afterAutospacing="1"/>
        <w:ind w:left="1068"/>
        <w:jc w:val="center"/>
        <w:rPr>
          <w:rFonts w:ascii="Cambria" w:hAnsi="Cambria" w:cs="Arial"/>
          <w:color w:val="545454"/>
          <w:sz w:val="24"/>
          <w:szCs w:val="24"/>
          <w:lang w:val="en-US"/>
        </w:rPr>
      </w:pPr>
      <w:proofErr w:type="gramStart"/>
      <w:r w:rsidRPr="00D623E2">
        <w:rPr>
          <w:rFonts w:ascii="Cambria" w:hAnsi="Cambria" w:cs="Arial"/>
          <w:b/>
          <w:bCs/>
          <w:color w:val="545454"/>
          <w:sz w:val="24"/>
          <w:szCs w:val="24"/>
          <w:lang w:val="en-US"/>
        </w:rPr>
        <w:t>privind</w:t>
      </w:r>
      <w:proofErr w:type="gramEnd"/>
      <w:r w:rsidRPr="00D623E2">
        <w:rPr>
          <w:rFonts w:ascii="Cambria" w:hAnsi="Cambria" w:cs="Arial"/>
          <w:b/>
          <w:bCs/>
          <w:color w:val="545454"/>
          <w:sz w:val="24"/>
          <w:szCs w:val="24"/>
          <w:lang w:val="en-US"/>
        </w:rPr>
        <w:t xml:space="preserve"> serviciul de colectare a impozitelor şi taxelor locale</w:t>
      </w:r>
    </w:p>
    <w:p w:rsidR="00CB59C8" w:rsidRPr="00D623E2" w:rsidRDefault="00CB59C8" w:rsidP="00CB59C8">
      <w:pPr>
        <w:pStyle w:val="a4"/>
        <w:spacing w:before="100" w:beforeAutospacing="1" w:after="100" w:afterAutospacing="1"/>
        <w:ind w:left="1068"/>
        <w:jc w:val="center"/>
        <w:rPr>
          <w:rFonts w:ascii="Cambria" w:hAnsi="Cambria" w:cs="Arial"/>
          <w:b/>
          <w:bCs/>
          <w:color w:val="545454"/>
          <w:sz w:val="23"/>
          <w:szCs w:val="23"/>
          <w:lang w:val="en-US"/>
        </w:rPr>
      </w:pPr>
      <w:proofErr w:type="gramStart"/>
      <w:r w:rsidRPr="00D623E2">
        <w:rPr>
          <w:rFonts w:ascii="Cambria" w:hAnsi="Cambria" w:cs="Arial"/>
          <w:b/>
          <w:bCs/>
          <w:color w:val="545454"/>
          <w:sz w:val="24"/>
          <w:szCs w:val="24"/>
          <w:lang w:val="en-US"/>
        </w:rPr>
        <w:t>din</w:t>
      </w:r>
      <w:proofErr w:type="gramEnd"/>
      <w:r w:rsidRPr="00D623E2">
        <w:rPr>
          <w:rFonts w:ascii="Cambria" w:hAnsi="Cambria" w:cs="Arial"/>
          <w:b/>
          <w:bCs/>
          <w:color w:val="545454"/>
          <w:sz w:val="24"/>
          <w:szCs w:val="24"/>
          <w:lang w:val="en-US"/>
        </w:rPr>
        <w:t xml:space="preserve"> cadrul primăriei</w:t>
      </w:r>
    </w:p>
    <w:p w:rsidR="00CB59C8" w:rsidRPr="008C60C0" w:rsidRDefault="00CB59C8" w:rsidP="00CB59C8">
      <w:pPr>
        <w:pStyle w:val="a4"/>
        <w:spacing w:before="100" w:beforeAutospacing="1" w:after="100" w:afterAutospacing="1"/>
        <w:ind w:left="1068"/>
        <w:jc w:val="center"/>
        <w:rPr>
          <w:rFonts w:ascii="Cambria" w:hAnsi="Cambria" w:cs="Arial"/>
          <w:color w:val="545454"/>
          <w:sz w:val="24"/>
          <w:szCs w:val="24"/>
          <w:lang w:val="en-US"/>
        </w:rPr>
      </w:pPr>
    </w:p>
    <w:p w:rsidR="00CB59C8" w:rsidRPr="008C60C0" w:rsidRDefault="00CB59C8" w:rsidP="00CB59C8">
      <w:pPr>
        <w:pStyle w:val="a4"/>
        <w:spacing w:before="100" w:beforeAutospacing="1" w:after="100" w:afterAutospacing="1"/>
        <w:ind w:left="1068"/>
        <w:jc w:val="center"/>
        <w:rPr>
          <w:rFonts w:ascii="Cambria" w:hAnsi="Cambria" w:cs="Arial"/>
          <w:color w:val="545454"/>
          <w:sz w:val="24"/>
          <w:szCs w:val="24"/>
          <w:lang w:val="en-US"/>
        </w:rPr>
      </w:pPr>
      <w:r w:rsidRPr="008C60C0">
        <w:rPr>
          <w:rFonts w:ascii="Cambria" w:hAnsi="Cambria" w:cs="Arial"/>
          <w:b/>
          <w:bCs/>
          <w:color w:val="545454"/>
          <w:sz w:val="24"/>
          <w:szCs w:val="24"/>
          <w:lang w:val="en-US"/>
        </w:rPr>
        <w:t>I. Dispoziţii generale</w:t>
      </w:r>
    </w:p>
    <w:p w:rsidR="00CB59C8" w:rsidRPr="008C60C0" w:rsidRDefault="00CB59C8" w:rsidP="00CB59C8">
      <w:pPr>
        <w:pStyle w:val="a4"/>
        <w:numPr>
          <w:ilvl w:val="0"/>
          <w:numId w:val="36"/>
        </w:numPr>
        <w:spacing w:before="100" w:beforeAutospacing="1" w:after="100"/>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Prezentul Regulament este elaborat în temeiul prevederilor art.160 al Titlului V, Titlului VI şi Titlului VII ale </w:t>
      </w:r>
      <w:r w:rsidRPr="008C60C0">
        <w:rPr>
          <w:rFonts w:ascii="Cambria" w:hAnsi="Cambria" w:cs="Arial"/>
          <w:i/>
          <w:color w:val="545454"/>
          <w:sz w:val="24"/>
          <w:szCs w:val="24"/>
          <w:lang w:val="en-US"/>
        </w:rPr>
        <w:t xml:space="preserve">Codului fiscal, Legii nr.1056-XIV din 16 iunie </w:t>
      </w:r>
      <w:r w:rsidRPr="008C60C0">
        <w:rPr>
          <w:rFonts w:ascii="Cambria" w:hAnsi="Cambria" w:cs="Arial"/>
          <w:color w:val="545454"/>
          <w:sz w:val="24"/>
          <w:szCs w:val="24"/>
          <w:lang w:val="en-US"/>
        </w:rPr>
        <w:t xml:space="preserve">2000 pentru punerea  în aplicare a Titlului VI al Codului fiscal, </w:t>
      </w:r>
      <w:r w:rsidRPr="008C60C0">
        <w:rPr>
          <w:rFonts w:ascii="Cambria" w:hAnsi="Cambria" w:cs="Arial"/>
          <w:i/>
          <w:color w:val="545454"/>
          <w:sz w:val="24"/>
          <w:szCs w:val="24"/>
          <w:lang w:val="en-US"/>
        </w:rPr>
        <w:t>Legii bugetului asigurărilor sociale de stat pe anul respectiv, Legii nr.436-XVI din 28 decembrie 2006 privind administraţia publică locală</w:t>
      </w:r>
      <w:r w:rsidRPr="008C60C0">
        <w:rPr>
          <w:rFonts w:ascii="Cambria" w:hAnsi="Cambria" w:cs="Arial"/>
          <w:color w:val="545454"/>
          <w:sz w:val="24"/>
          <w:szCs w:val="24"/>
          <w:lang w:val="en-US"/>
        </w:rPr>
        <w:t>  şi  </w:t>
      </w:r>
      <w:r w:rsidRPr="008C60C0">
        <w:rPr>
          <w:rFonts w:ascii="Cambria" w:hAnsi="Cambria" w:cs="Arial"/>
          <w:i/>
          <w:color w:val="545454"/>
          <w:sz w:val="24"/>
          <w:szCs w:val="24"/>
          <w:lang w:val="en-US"/>
        </w:rPr>
        <w:t>Legii nr. 397-XV din 16 octombrie 2003 privind finanţele publice locale</w:t>
      </w:r>
      <w:r w:rsidRPr="008C60C0">
        <w:rPr>
          <w:rFonts w:ascii="Cambria" w:hAnsi="Cambria" w:cs="Arial"/>
          <w:color w:val="545454"/>
          <w:sz w:val="24"/>
          <w:szCs w:val="24"/>
          <w:lang w:val="en-US"/>
        </w:rPr>
        <w:t>.</w:t>
      </w:r>
    </w:p>
    <w:p w:rsidR="00CB59C8" w:rsidRPr="008C60C0" w:rsidRDefault="00CB59C8" w:rsidP="00CB59C8">
      <w:pPr>
        <w:pStyle w:val="a4"/>
        <w:numPr>
          <w:ilvl w:val="0"/>
          <w:numId w:val="36"/>
        </w:numPr>
        <w:spacing w:before="100" w:beforeAutospacing="1" w:after="100"/>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 Noţiunile utilizate corespund noţiunilor definite prin</w:t>
      </w:r>
      <w:proofErr w:type="gramStart"/>
      <w:r w:rsidRPr="008C60C0">
        <w:rPr>
          <w:rFonts w:ascii="Cambria" w:hAnsi="Cambria" w:cs="Arial"/>
          <w:color w:val="545454"/>
          <w:sz w:val="24"/>
          <w:szCs w:val="24"/>
          <w:lang w:val="en-US"/>
        </w:rPr>
        <w:t>  actele</w:t>
      </w:r>
      <w:proofErr w:type="gramEnd"/>
      <w:r w:rsidRPr="008C60C0">
        <w:rPr>
          <w:rFonts w:ascii="Cambria" w:hAnsi="Cambria" w:cs="Arial"/>
          <w:color w:val="545454"/>
          <w:sz w:val="24"/>
          <w:szCs w:val="24"/>
          <w:lang w:val="en-US"/>
        </w:rPr>
        <w:t xml:space="preserve"> normative în baza cărora a fost elaborat prezentul Regulament .</w:t>
      </w:r>
    </w:p>
    <w:p w:rsidR="00CB59C8" w:rsidRPr="008C60C0" w:rsidRDefault="00CB59C8" w:rsidP="00CB59C8">
      <w:pPr>
        <w:pStyle w:val="a4"/>
        <w:numPr>
          <w:ilvl w:val="0"/>
          <w:numId w:val="36"/>
        </w:numPr>
        <w:spacing w:before="100" w:beforeAutospacing="1" w:after="100"/>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 Serviciul de colectare a impozitelor şi taxelor locale din cadrul primăriei (în continuare - SCITL) </w:t>
      </w:r>
      <w:proofErr w:type="gramStart"/>
      <w:r w:rsidRPr="008C60C0">
        <w:rPr>
          <w:rFonts w:ascii="Cambria" w:hAnsi="Cambria" w:cs="Arial"/>
          <w:color w:val="545454"/>
          <w:sz w:val="24"/>
          <w:szCs w:val="24"/>
          <w:lang w:val="en-US"/>
        </w:rPr>
        <w:t>este</w:t>
      </w:r>
      <w:proofErr w:type="gramEnd"/>
      <w:r w:rsidRPr="008C60C0">
        <w:rPr>
          <w:rFonts w:ascii="Cambria" w:hAnsi="Cambria" w:cs="Arial"/>
          <w:color w:val="545454"/>
          <w:sz w:val="24"/>
          <w:szCs w:val="24"/>
          <w:lang w:val="en-US"/>
        </w:rPr>
        <w:t xml:space="preserve"> un organ cu atribuţii de administrare fiscală. Funcţiile SCITL sînt exercitate prin intermediul perceptorilor fiscali. Ca excepţie, aceste funcţii pot</w:t>
      </w:r>
      <w:proofErr w:type="gramStart"/>
      <w:r w:rsidRPr="008C60C0">
        <w:rPr>
          <w:rFonts w:ascii="Cambria" w:hAnsi="Cambria" w:cs="Arial"/>
          <w:color w:val="545454"/>
          <w:sz w:val="24"/>
          <w:szCs w:val="24"/>
          <w:lang w:val="en-US"/>
        </w:rPr>
        <w:t>  fi</w:t>
      </w:r>
      <w:proofErr w:type="gramEnd"/>
      <w:r w:rsidRPr="008C60C0">
        <w:rPr>
          <w:rFonts w:ascii="Cambria" w:hAnsi="Cambria" w:cs="Arial"/>
          <w:color w:val="545454"/>
          <w:sz w:val="24"/>
          <w:szCs w:val="24"/>
          <w:lang w:val="en-US"/>
        </w:rPr>
        <w:t xml:space="preserve"> exercitate  de secretarul sau de un alt funcţionar al primăriei, care nu este învestit cu dreptul de a semna documente de casă.</w:t>
      </w:r>
    </w:p>
    <w:p w:rsidR="00CB59C8" w:rsidRPr="008C60C0" w:rsidRDefault="00CB59C8" w:rsidP="00CB59C8">
      <w:pPr>
        <w:pStyle w:val="a4"/>
        <w:numPr>
          <w:ilvl w:val="0"/>
          <w:numId w:val="36"/>
        </w:numPr>
        <w:spacing w:before="100" w:beforeAutospacing="1" w:after="100"/>
        <w:ind w:left="360"/>
        <w:rPr>
          <w:rFonts w:ascii="Cambria" w:hAnsi="Cambria" w:cs="Arial"/>
          <w:color w:val="545454"/>
          <w:sz w:val="24"/>
          <w:szCs w:val="24"/>
          <w:lang w:val="en-US"/>
        </w:rPr>
      </w:pPr>
      <w:r w:rsidRPr="008C60C0">
        <w:rPr>
          <w:rFonts w:ascii="Cambria" w:hAnsi="Cambria" w:cs="Arial"/>
          <w:color w:val="545454"/>
          <w:sz w:val="24"/>
          <w:szCs w:val="24"/>
          <w:lang w:val="en-US"/>
        </w:rPr>
        <w:t>SCITL, în cazul în care este abilitat, va administra următoarele impozite şi taxe locale, stabilite prin  actele legislative specificate la pct. 1 al  prezentului Regulament:</w:t>
      </w:r>
    </w:p>
    <w:p w:rsidR="00CB59C8" w:rsidRPr="008C60C0" w:rsidRDefault="00CB59C8" w:rsidP="00CB59C8">
      <w:pPr>
        <w:pStyle w:val="a4"/>
        <w:spacing w:before="100" w:beforeAutospacing="1" w:after="100" w:afterAutospacing="1"/>
        <w:ind w:left="360"/>
        <w:rPr>
          <w:rFonts w:ascii="Cambria" w:hAnsi="Cambria" w:cs="Arial"/>
          <w:color w:val="545454"/>
          <w:sz w:val="24"/>
          <w:szCs w:val="24"/>
          <w:lang w:val="en-US"/>
        </w:rPr>
      </w:pPr>
      <w:proofErr w:type="gramStart"/>
      <w:r w:rsidRPr="008C60C0">
        <w:rPr>
          <w:rFonts w:ascii="Cambria" w:hAnsi="Cambria" w:cs="Arial"/>
          <w:color w:val="545454"/>
          <w:sz w:val="24"/>
          <w:szCs w:val="24"/>
          <w:lang w:val="en-US"/>
        </w:rPr>
        <w:t>impozitul</w:t>
      </w:r>
      <w:proofErr w:type="gramEnd"/>
      <w:r w:rsidRPr="008C60C0">
        <w:rPr>
          <w:rFonts w:ascii="Cambria" w:hAnsi="Cambria" w:cs="Arial"/>
          <w:color w:val="545454"/>
          <w:sz w:val="24"/>
          <w:szCs w:val="24"/>
          <w:lang w:val="en-US"/>
        </w:rPr>
        <w:t xml:space="preserve"> funciar de la persoanele fizice (cetăţeni) şi gospodăriile ţărăneşti (de fermier);</w:t>
      </w:r>
    </w:p>
    <w:p w:rsidR="00CB59C8" w:rsidRPr="008C60C0" w:rsidRDefault="00CB59C8" w:rsidP="00CB59C8">
      <w:pPr>
        <w:pStyle w:val="a4"/>
        <w:numPr>
          <w:ilvl w:val="0"/>
          <w:numId w:val="23"/>
        </w:numPr>
        <w:spacing w:before="100" w:beforeAutospacing="1" w:after="100" w:afterAutospacing="1"/>
        <w:ind w:left="927"/>
        <w:rPr>
          <w:rFonts w:ascii="Cambria" w:hAnsi="Cambria" w:cs="Arial"/>
          <w:color w:val="545454"/>
          <w:sz w:val="24"/>
          <w:szCs w:val="24"/>
          <w:lang w:val="en-US"/>
        </w:rPr>
      </w:pPr>
      <w:r w:rsidRPr="008C60C0">
        <w:rPr>
          <w:rFonts w:ascii="Cambria" w:hAnsi="Cambria" w:cs="Arial"/>
          <w:color w:val="545454"/>
          <w:sz w:val="24"/>
          <w:szCs w:val="24"/>
          <w:lang w:val="en-US"/>
        </w:rPr>
        <w:t>impozitul pe bunurile imobiliare de la persoanele fizice (cetăţeni);</w:t>
      </w:r>
    </w:p>
    <w:p w:rsidR="00CB59C8" w:rsidRPr="008C60C0" w:rsidRDefault="00CB59C8" w:rsidP="00CB59C8">
      <w:pPr>
        <w:pStyle w:val="a4"/>
        <w:numPr>
          <w:ilvl w:val="0"/>
          <w:numId w:val="23"/>
        </w:numPr>
        <w:spacing w:before="100" w:beforeAutospacing="1" w:after="100" w:afterAutospacing="1"/>
        <w:ind w:left="927"/>
        <w:rPr>
          <w:rFonts w:ascii="Cambria" w:hAnsi="Cambria" w:cs="Arial"/>
          <w:color w:val="545454"/>
          <w:sz w:val="24"/>
          <w:szCs w:val="24"/>
          <w:lang w:val="en-US"/>
        </w:rPr>
      </w:pPr>
      <w:r w:rsidRPr="008C60C0">
        <w:rPr>
          <w:rFonts w:ascii="Cambria" w:hAnsi="Cambria" w:cs="Arial"/>
          <w:color w:val="545454"/>
          <w:sz w:val="24"/>
          <w:szCs w:val="24"/>
          <w:lang w:val="en-US"/>
        </w:rPr>
        <w:t>taxa pentru amenajarea  teritoriului, percepută de la  gospodăriile ţărăneşti (de fermier);</w:t>
      </w:r>
    </w:p>
    <w:p w:rsidR="00CB59C8" w:rsidRPr="008C60C0" w:rsidRDefault="00CB59C8" w:rsidP="00CB59C8">
      <w:pPr>
        <w:pStyle w:val="a4"/>
        <w:numPr>
          <w:ilvl w:val="0"/>
          <w:numId w:val="23"/>
        </w:numPr>
        <w:spacing w:before="100" w:beforeAutospacing="1" w:after="100" w:afterAutospacing="1"/>
        <w:ind w:left="927"/>
        <w:rPr>
          <w:rFonts w:ascii="Cambria" w:hAnsi="Cambria" w:cs="Arial"/>
          <w:color w:val="545454"/>
          <w:sz w:val="24"/>
          <w:szCs w:val="24"/>
          <w:lang w:val="en-US"/>
        </w:rPr>
      </w:pPr>
      <w:r w:rsidRPr="008C60C0">
        <w:rPr>
          <w:rFonts w:ascii="Cambria" w:hAnsi="Cambria" w:cs="Arial"/>
          <w:color w:val="545454"/>
          <w:sz w:val="24"/>
          <w:szCs w:val="24"/>
          <w:lang w:val="en-US"/>
        </w:rPr>
        <w:t>taxa de la posesorii de cîini;</w:t>
      </w:r>
    </w:p>
    <w:p w:rsidR="00CB59C8" w:rsidRPr="008C60C0" w:rsidRDefault="00CB59C8" w:rsidP="00CB59C8">
      <w:pPr>
        <w:pStyle w:val="a4"/>
        <w:numPr>
          <w:ilvl w:val="0"/>
          <w:numId w:val="23"/>
        </w:numPr>
        <w:spacing w:before="100" w:beforeAutospacing="1" w:after="100" w:afterAutospacing="1"/>
        <w:ind w:left="927"/>
        <w:rPr>
          <w:rFonts w:ascii="Cambria" w:hAnsi="Cambria" w:cs="Arial"/>
          <w:color w:val="545454"/>
          <w:sz w:val="24"/>
          <w:szCs w:val="24"/>
          <w:lang w:val="en-US"/>
        </w:rPr>
      </w:pPr>
      <w:r w:rsidRPr="008C60C0">
        <w:rPr>
          <w:rFonts w:ascii="Cambria" w:hAnsi="Cambria" w:cs="Arial"/>
          <w:color w:val="545454"/>
          <w:sz w:val="24"/>
          <w:szCs w:val="24"/>
          <w:lang w:val="en-US"/>
        </w:rPr>
        <w:t xml:space="preserve"> </w:t>
      </w:r>
      <w:proofErr w:type="gramStart"/>
      <w:r w:rsidRPr="008C60C0">
        <w:rPr>
          <w:rFonts w:ascii="Cambria" w:hAnsi="Cambria" w:cs="Arial"/>
          <w:color w:val="545454"/>
          <w:sz w:val="24"/>
          <w:szCs w:val="24"/>
          <w:lang w:val="en-US"/>
        </w:rPr>
        <w:t>contribuţiile</w:t>
      </w:r>
      <w:proofErr w:type="gramEnd"/>
      <w:r w:rsidRPr="008C60C0">
        <w:rPr>
          <w:rFonts w:ascii="Cambria" w:hAnsi="Cambria" w:cs="Arial"/>
          <w:color w:val="545454"/>
          <w:sz w:val="24"/>
          <w:szCs w:val="24"/>
          <w:lang w:val="en-US"/>
        </w:rPr>
        <w:t xml:space="preserve"> de asigurări sociale de stat obligatorii de la persoanele fizice.</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 Asigurarea  SCITL cu documentele necesare pentru ţinerea evidenţei obligaţiilor fiscale, cu blanchete ale dărilor de seamă fiscale, cu avize de plată şi chitanţe de recepţie a plăţilor fiscale, precum şi cu alte documente pentru administrarea impozitelor şi taxelor locale, specificate la pct.4 al prezentului Regulament, este pusă în sarcina autorităţilor administraţiei  publice locale. Blanchetele</w:t>
      </w:r>
      <w:proofErr w:type="gramStart"/>
      <w:r w:rsidRPr="008C60C0">
        <w:rPr>
          <w:rFonts w:ascii="Cambria" w:hAnsi="Cambria" w:cs="Arial"/>
          <w:color w:val="545454"/>
          <w:sz w:val="24"/>
          <w:szCs w:val="24"/>
          <w:lang w:val="en-US"/>
        </w:rPr>
        <w:t>  de</w:t>
      </w:r>
      <w:proofErr w:type="gramEnd"/>
      <w:r w:rsidRPr="008C60C0">
        <w:rPr>
          <w:rFonts w:ascii="Cambria" w:hAnsi="Cambria" w:cs="Arial"/>
          <w:color w:val="545454"/>
          <w:sz w:val="24"/>
          <w:szCs w:val="24"/>
          <w:lang w:val="en-US"/>
        </w:rPr>
        <w:t xml:space="preserve"> strictă evidenţă se vor utiliza în modul stabilit.</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Serviciul Fiscal de Stat exercită controlul asupra</w:t>
      </w:r>
      <w:proofErr w:type="gramStart"/>
      <w:r w:rsidRPr="008C60C0">
        <w:rPr>
          <w:rFonts w:ascii="Cambria" w:hAnsi="Cambria" w:cs="Arial"/>
          <w:color w:val="545454"/>
          <w:sz w:val="24"/>
          <w:szCs w:val="24"/>
          <w:lang w:val="en-US"/>
        </w:rPr>
        <w:t>  respectării</w:t>
      </w:r>
      <w:proofErr w:type="gramEnd"/>
      <w:r w:rsidRPr="008C60C0">
        <w:rPr>
          <w:rFonts w:ascii="Cambria" w:hAnsi="Cambria" w:cs="Arial"/>
          <w:color w:val="545454"/>
          <w:sz w:val="24"/>
          <w:szCs w:val="24"/>
          <w:lang w:val="en-US"/>
        </w:rPr>
        <w:t xml:space="preserve"> de către SCITL a legislaţiei fiscale.</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Reviziile de casă, la primăria comunei Hîrtop,  privind exercitarea funcţiilor SCITL de percepere şi transferare a mijloacelor băneşti în buget, se efectuează de către Inspecţia financiară din subordinea Ministerului Finanţelor – odată cu efectuarea reviziilor asupra executării bugetelor unităţilor administrativ-teritoriale, cu întocmirea actelor respective.</w:t>
      </w:r>
      <w:r w:rsidRPr="008C60C0">
        <w:rPr>
          <w:rFonts w:ascii="Cambria" w:hAnsi="Cambria" w:cs="Arial"/>
          <w:i/>
          <w:iCs/>
          <w:color w:val="545454"/>
          <w:sz w:val="24"/>
          <w:szCs w:val="24"/>
          <w:lang w:val="en-US"/>
        </w:rPr>
        <w:br/>
      </w:r>
      <w:proofErr w:type="gramStart"/>
      <w:r w:rsidRPr="008C60C0">
        <w:rPr>
          <w:rFonts w:ascii="Cambria" w:hAnsi="Cambria" w:cs="Arial"/>
          <w:color w:val="545454"/>
          <w:sz w:val="24"/>
          <w:szCs w:val="24"/>
          <w:lang w:val="en-US"/>
        </w:rPr>
        <w:t xml:space="preserve">Totodată annual, cît şi la încetarea raportului de serviciu al perceptorului fiscal sau al persoanei care exercită funcţiile acestuia, prin dispoziţia autorităţii executive, se creează o comisie care va efectua, în mod obligatoriu, revizia casei de încasări a </w:t>
      </w:r>
      <w:r w:rsidRPr="008C60C0">
        <w:rPr>
          <w:rFonts w:ascii="Cambria" w:hAnsi="Cambria" w:cs="Arial"/>
          <w:color w:val="545454"/>
          <w:sz w:val="24"/>
          <w:szCs w:val="24"/>
          <w:lang w:val="en-US"/>
        </w:rPr>
        <w:lastRenderedPageBreak/>
        <w:t>impozitelor, taxelor şi a altor plăţi şi transmiterea la contabilitatea primăriei a chitanţelor şi a altor documente de care persoanele menţionate poartă răspundere.</w:t>
      </w:r>
      <w:proofErr w:type="gramEnd"/>
      <w:r w:rsidRPr="008C60C0">
        <w:rPr>
          <w:rFonts w:ascii="Cambria" w:hAnsi="Cambria" w:cs="Arial"/>
          <w:color w:val="545454"/>
          <w:sz w:val="24"/>
          <w:szCs w:val="24"/>
          <w:lang w:val="en-US"/>
        </w:rPr>
        <w:t xml:space="preserve"> În componenţa comisiei se includ primarul sau viceprimarul unităţii administrativ-teritoriale, contabilul-şef al primăriei, precum şi </w:t>
      </w:r>
      <w:proofErr w:type="gramStart"/>
      <w:r w:rsidRPr="008C60C0">
        <w:rPr>
          <w:rFonts w:ascii="Cambria" w:hAnsi="Cambria" w:cs="Arial"/>
          <w:color w:val="545454"/>
          <w:sz w:val="24"/>
          <w:szCs w:val="24"/>
          <w:lang w:val="en-US"/>
        </w:rPr>
        <w:t>un</w:t>
      </w:r>
      <w:proofErr w:type="gramEnd"/>
      <w:r w:rsidRPr="008C60C0">
        <w:rPr>
          <w:rFonts w:ascii="Cambria" w:hAnsi="Cambria" w:cs="Arial"/>
          <w:color w:val="545454"/>
          <w:sz w:val="24"/>
          <w:szCs w:val="24"/>
          <w:lang w:val="en-US"/>
        </w:rPr>
        <w:t xml:space="preserve"> consilier din cadrul consiliului local al unităţii administrativ-teritoriale. La constatarea unor nereguli, comisia </w:t>
      </w:r>
      <w:proofErr w:type="gramStart"/>
      <w:r w:rsidRPr="008C60C0">
        <w:rPr>
          <w:rFonts w:ascii="Cambria" w:hAnsi="Cambria" w:cs="Arial"/>
          <w:color w:val="545454"/>
          <w:sz w:val="24"/>
          <w:szCs w:val="24"/>
          <w:lang w:val="en-US"/>
        </w:rPr>
        <w:t>va</w:t>
      </w:r>
      <w:proofErr w:type="gramEnd"/>
      <w:r w:rsidRPr="008C60C0">
        <w:rPr>
          <w:rFonts w:ascii="Cambria" w:hAnsi="Cambria" w:cs="Arial"/>
          <w:color w:val="545454"/>
          <w:sz w:val="24"/>
          <w:szCs w:val="24"/>
          <w:lang w:val="en-US"/>
        </w:rPr>
        <w:t xml:space="preserve"> informa imediat Inspecţia financiară din subordinea Ministerului Finanţelor.</w:t>
      </w:r>
      <w:r w:rsidRPr="008C60C0">
        <w:rPr>
          <w:rFonts w:ascii="Cambria" w:hAnsi="Cambria" w:cs="Arial"/>
          <w:i/>
          <w:iCs/>
          <w:color w:val="545454"/>
          <w:sz w:val="24"/>
          <w:szCs w:val="24"/>
          <w:lang w:val="en-US"/>
        </w:rPr>
        <w:br/>
        <w:t>   </w:t>
      </w:r>
      <w:r w:rsidRPr="008C60C0">
        <w:rPr>
          <w:rFonts w:ascii="Cambria" w:hAnsi="Cambria" w:cs="Arial"/>
          <w:color w:val="545454"/>
          <w:sz w:val="24"/>
          <w:szCs w:val="24"/>
          <w:lang w:val="en-US"/>
        </w:rPr>
        <w:t>La încadrarea altor persoane în funcţia de perceptor fiscal sau</w:t>
      </w:r>
      <w:proofErr w:type="gramStart"/>
      <w:r w:rsidRPr="008C60C0">
        <w:rPr>
          <w:rFonts w:ascii="Cambria" w:hAnsi="Cambria" w:cs="Arial"/>
          <w:color w:val="545454"/>
          <w:sz w:val="24"/>
          <w:szCs w:val="24"/>
          <w:lang w:val="en-US"/>
        </w:rPr>
        <w:t>  la</w:t>
      </w:r>
      <w:proofErr w:type="gramEnd"/>
      <w:r w:rsidRPr="008C60C0">
        <w:rPr>
          <w:rFonts w:ascii="Cambria" w:hAnsi="Cambria" w:cs="Arial"/>
          <w:color w:val="545454"/>
          <w:sz w:val="24"/>
          <w:szCs w:val="24"/>
          <w:lang w:val="en-US"/>
        </w:rPr>
        <w:t xml:space="preserve"> delegarea acestor funcţii altei persoane din cadrul primăriei, contabilitatea acesteia urmează să le transmită chitanţierele şi alte documente necesare pentru exercitarea funcţiilor respective, cu întocmirea actului de transmitere.</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În lipsa temporară a perceptorilor fiscali, reviziile de casă la primării privind exercitarea funcţiilor SCITL de percepere şi transferare a mijloacelor băneşti în buget le efectuează contabilitatea primăriei.</w:t>
      </w:r>
    </w:p>
    <w:p w:rsidR="00CB59C8" w:rsidRPr="008C60C0" w:rsidRDefault="00CB59C8" w:rsidP="00CB59C8">
      <w:pPr>
        <w:pStyle w:val="a4"/>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br/>
        <w:t>                                                  </w:t>
      </w:r>
      <w:r w:rsidRPr="008C60C0">
        <w:rPr>
          <w:rFonts w:ascii="Cambria" w:hAnsi="Cambria" w:cs="Arial"/>
          <w:b/>
          <w:bCs/>
          <w:color w:val="545454"/>
          <w:sz w:val="24"/>
          <w:szCs w:val="24"/>
          <w:lang w:val="en-US"/>
        </w:rPr>
        <w:t>II. Organizarea şi funcţionarea SCITL</w:t>
      </w:r>
    </w:p>
    <w:p w:rsidR="00CB59C8" w:rsidRPr="008C60C0" w:rsidRDefault="00CB59C8" w:rsidP="00CB59C8">
      <w:pPr>
        <w:pStyle w:val="a4"/>
        <w:numPr>
          <w:ilvl w:val="0"/>
          <w:numId w:val="36"/>
        </w:numPr>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 Organizarea şi funcţionarea SCITL sînt stabilite printr-un regulament, aprobat de consiliul local. </w:t>
      </w:r>
      <w:r w:rsidRPr="008C60C0">
        <w:rPr>
          <w:rFonts w:ascii="Cambria" w:hAnsi="Cambria" w:cs="Arial"/>
          <w:color w:val="545454"/>
          <w:sz w:val="24"/>
          <w:szCs w:val="24"/>
          <w:lang w:val="en-US"/>
        </w:rPr>
        <w:br/>
        <w:t>    După adoptarea de către consiliul local, regulamentul se prezintă, în termen de 10 zile, organului fiscal teritorial.    </w:t>
      </w:r>
    </w:p>
    <w:p w:rsidR="00CB59C8" w:rsidRPr="008C60C0" w:rsidRDefault="00CB59C8" w:rsidP="00CB59C8">
      <w:pPr>
        <w:pStyle w:val="a4"/>
        <w:numPr>
          <w:ilvl w:val="0"/>
          <w:numId w:val="36"/>
        </w:numPr>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SCITL </w:t>
      </w:r>
      <w:proofErr w:type="gramStart"/>
      <w:r w:rsidRPr="008C60C0">
        <w:rPr>
          <w:rFonts w:ascii="Cambria" w:hAnsi="Cambria" w:cs="Arial"/>
          <w:color w:val="545454"/>
          <w:sz w:val="24"/>
          <w:szCs w:val="24"/>
          <w:lang w:val="en-US"/>
        </w:rPr>
        <w:t>este</w:t>
      </w:r>
      <w:proofErr w:type="gramEnd"/>
      <w:r w:rsidRPr="008C60C0">
        <w:rPr>
          <w:rFonts w:ascii="Cambria" w:hAnsi="Cambria" w:cs="Arial"/>
          <w:color w:val="545454"/>
          <w:sz w:val="24"/>
          <w:szCs w:val="24"/>
          <w:lang w:val="en-US"/>
        </w:rPr>
        <w:t xml:space="preserve"> o structură publică locală condusă de primarul localităţii respective. Perceptorul fiscal activează în baza contractului de răspundere materială şi </w:t>
      </w:r>
      <w:proofErr w:type="gramStart"/>
      <w:r w:rsidRPr="008C60C0">
        <w:rPr>
          <w:rFonts w:ascii="Cambria" w:hAnsi="Cambria" w:cs="Arial"/>
          <w:color w:val="545454"/>
          <w:sz w:val="24"/>
          <w:szCs w:val="24"/>
          <w:lang w:val="en-US"/>
        </w:rPr>
        <w:t>este</w:t>
      </w:r>
      <w:proofErr w:type="gramEnd"/>
      <w:r w:rsidRPr="008C60C0">
        <w:rPr>
          <w:rFonts w:ascii="Cambria" w:hAnsi="Cambria" w:cs="Arial"/>
          <w:color w:val="545454"/>
          <w:sz w:val="24"/>
          <w:szCs w:val="24"/>
          <w:lang w:val="en-US"/>
        </w:rPr>
        <w:t xml:space="preserve"> încadrat în SCITL de primarul localităţii respective, în conformitate cu legislaţia în vigoare. În cazul încadrării în bază de </w:t>
      </w:r>
      <w:proofErr w:type="gramStart"/>
      <w:r w:rsidRPr="008C60C0">
        <w:rPr>
          <w:rFonts w:ascii="Cambria" w:hAnsi="Cambria" w:cs="Arial"/>
          <w:color w:val="545454"/>
          <w:sz w:val="24"/>
          <w:szCs w:val="24"/>
          <w:lang w:val="en-US"/>
        </w:rPr>
        <w:t>concurs,</w:t>
      </w:r>
      <w:proofErr w:type="gramEnd"/>
      <w:r w:rsidRPr="008C60C0">
        <w:rPr>
          <w:rFonts w:ascii="Cambria" w:hAnsi="Cambria" w:cs="Arial"/>
          <w:color w:val="545454"/>
          <w:sz w:val="24"/>
          <w:szCs w:val="24"/>
          <w:lang w:val="en-US"/>
        </w:rPr>
        <w:t xml:space="preserve"> în cadrul comisiei de concurs participă, în mod obligatoriu, un reprezentant al organului fiscal teritorial, iar în cazul încadrării prin alte modalităţi prevăzute de lege – numirea se face după obţinerea avizului favorabil din partea organului fiscal teritorial.</w:t>
      </w:r>
    </w:p>
    <w:p w:rsidR="00CB59C8" w:rsidRPr="008C60C0" w:rsidRDefault="00CB59C8" w:rsidP="00CB59C8">
      <w:pPr>
        <w:pStyle w:val="a4"/>
        <w:numPr>
          <w:ilvl w:val="0"/>
          <w:numId w:val="36"/>
        </w:numPr>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Organul fiscal </w:t>
      </w:r>
      <w:proofErr w:type="gramStart"/>
      <w:r w:rsidRPr="008C60C0">
        <w:rPr>
          <w:rFonts w:ascii="Cambria" w:hAnsi="Cambria" w:cs="Arial"/>
          <w:color w:val="545454"/>
          <w:sz w:val="24"/>
          <w:szCs w:val="24"/>
          <w:lang w:val="en-US"/>
        </w:rPr>
        <w:t>este</w:t>
      </w:r>
      <w:proofErr w:type="gramEnd"/>
      <w:r w:rsidRPr="008C60C0">
        <w:rPr>
          <w:rFonts w:ascii="Cambria" w:hAnsi="Cambria" w:cs="Arial"/>
          <w:color w:val="545454"/>
          <w:sz w:val="24"/>
          <w:szCs w:val="24"/>
          <w:lang w:val="en-US"/>
        </w:rPr>
        <w:t xml:space="preserve"> obligat să asigure testarea perceptorului fiscal pînă la angajare, cu excepţia situaţiei în care se organizează concurs de recrutare, să asigure instruirea lui şi să-i acorde asistenţă în exercitarea atribuţiilor.</w:t>
      </w:r>
      <w:r w:rsidRPr="008C60C0">
        <w:rPr>
          <w:rFonts w:ascii="Cambria" w:hAnsi="Cambria" w:cs="Arial"/>
          <w:color w:val="545454"/>
          <w:sz w:val="24"/>
          <w:szCs w:val="24"/>
          <w:lang w:val="en-US"/>
        </w:rPr>
        <w:br/>
        <w:t xml:space="preserve">   Evaluarea performanţelor profesionale a perceptorilor fiscali se efectuează potrivit prevederilor Legii nr.158-XVI din </w:t>
      </w:r>
      <w:proofErr w:type="gramStart"/>
      <w:r w:rsidRPr="008C60C0">
        <w:rPr>
          <w:rFonts w:ascii="Cambria" w:hAnsi="Cambria" w:cs="Arial"/>
          <w:color w:val="545454"/>
          <w:sz w:val="24"/>
          <w:szCs w:val="24"/>
          <w:lang w:val="en-US"/>
        </w:rPr>
        <w:t>4 iulie</w:t>
      </w:r>
      <w:proofErr w:type="gramEnd"/>
      <w:r w:rsidRPr="008C60C0">
        <w:rPr>
          <w:rFonts w:ascii="Cambria" w:hAnsi="Cambria" w:cs="Arial"/>
          <w:color w:val="545454"/>
          <w:sz w:val="24"/>
          <w:szCs w:val="24"/>
          <w:lang w:val="en-US"/>
        </w:rPr>
        <w:t xml:space="preserve"> 2008 cu privire la funcţia publică şi statutul funcţionarului public.</w:t>
      </w:r>
    </w:p>
    <w:p w:rsidR="00CB59C8" w:rsidRPr="008C60C0" w:rsidRDefault="00CB59C8" w:rsidP="00CB59C8">
      <w:pPr>
        <w:pStyle w:val="a4"/>
        <w:numPr>
          <w:ilvl w:val="0"/>
          <w:numId w:val="36"/>
        </w:numPr>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SCITL, în procesul exercitării atribuţiilor sale, conlucrează cu celelalte organe cu atribuţii de administrare fiscală şi colaborează cu alte autorităţi ale administraţiei publice. El are dreptul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colaboreze cu organe competente din alte ţări şi să fie membru al organizaţiilor internaţionale de specialitate în baza acordurilor (convenţiilor) internaţionale. În cazul desfăşurării unor acţiuni în baza înţelegerilor reciproce cu alte organe de administrare fiscală, SCITL</w:t>
      </w:r>
      <w:proofErr w:type="gramStart"/>
      <w:r w:rsidRPr="008C60C0">
        <w:rPr>
          <w:rFonts w:ascii="Cambria" w:hAnsi="Cambria" w:cs="Arial"/>
          <w:color w:val="545454"/>
          <w:sz w:val="24"/>
          <w:szCs w:val="24"/>
          <w:lang w:val="en-US"/>
        </w:rPr>
        <w:t>  informează</w:t>
      </w:r>
      <w:proofErr w:type="gramEnd"/>
      <w:r w:rsidRPr="008C60C0">
        <w:rPr>
          <w:rFonts w:ascii="Cambria" w:hAnsi="Cambria" w:cs="Arial"/>
          <w:color w:val="545454"/>
          <w:sz w:val="24"/>
          <w:szCs w:val="24"/>
          <w:lang w:val="en-US"/>
        </w:rPr>
        <w:t xml:space="preserve"> şi este informat despre măsurile întreprinse şi rezultatele lor,  face schimb de informaţii în scopul exercitării atribuţiilor ce îi revin.</w:t>
      </w:r>
    </w:p>
    <w:p w:rsidR="00CB59C8" w:rsidRPr="008C60C0" w:rsidRDefault="00CB59C8" w:rsidP="00CB59C8">
      <w:pPr>
        <w:pStyle w:val="a4"/>
        <w:spacing w:before="100" w:beforeAutospacing="1" w:after="100" w:afterAutospacing="1"/>
        <w:ind w:left="0"/>
        <w:rPr>
          <w:rFonts w:ascii="Cambria" w:hAnsi="Cambria" w:cs="Arial"/>
          <w:color w:val="545454"/>
          <w:sz w:val="24"/>
          <w:szCs w:val="24"/>
          <w:lang w:val="en-US"/>
        </w:rPr>
      </w:pPr>
    </w:p>
    <w:p w:rsidR="00CB59C8" w:rsidRPr="008C60C0" w:rsidRDefault="00CB59C8" w:rsidP="00CB59C8">
      <w:pPr>
        <w:pStyle w:val="a4"/>
        <w:numPr>
          <w:ilvl w:val="1"/>
          <w:numId w:val="36"/>
        </w:numPr>
        <w:spacing w:before="100" w:beforeAutospacing="1" w:after="100" w:afterAutospacing="1"/>
        <w:ind w:left="0"/>
        <w:jc w:val="center"/>
        <w:rPr>
          <w:rFonts w:ascii="Cambria" w:hAnsi="Cambria" w:cs="Arial"/>
          <w:color w:val="545454"/>
          <w:sz w:val="24"/>
          <w:szCs w:val="24"/>
          <w:lang w:val="en-US"/>
        </w:rPr>
      </w:pPr>
      <w:r w:rsidRPr="008C60C0">
        <w:rPr>
          <w:rFonts w:ascii="Cambria" w:hAnsi="Cambria" w:cs="Arial"/>
          <w:b/>
          <w:bCs/>
          <w:color w:val="545454"/>
          <w:sz w:val="24"/>
          <w:szCs w:val="24"/>
          <w:lang w:val="en-US"/>
        </w:rPr>
        <w:t>Atribuţiile SCITL</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SCITL exercită, corespunzător domeniului de activitate, următoarele atribuţii:</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a) </w:t>
      </w:r>
      <w:proofErr w:type="gramStart"/>
      <w:r w:rsidRPr="008C60C0">
        <w:rPr>
          <w:rFonts w:ascii="Cambria" w:hAnsi="Cambria" w:cs="Arial"/>
          <w:color w:val="545454"/>
          <w:sz w:val="24"/>
          <w:szCs w:val="24"/>
          <w:lang w:val="en-US"/>
        </w:rPr>
        <w:t>asigură</w:t>
      </w:r>
      <w:proofErr w:type="gramEnd"/>
      <w:r w:rsidRPr="008C60C0">
        <w:rPr>
          <w:rFonts w:ascii="Cambria" w:hAnsi="Cambria" w:cs="Arial"/>
          <w:color w:val="545454"/>
          <w:sz w:val="24"/>
          <w:szCs w:val="24"/>
          <w:lang w:val="en-US"/>
        </w:rPr>
        <w:t xml:space="preserve"> evidenţa integrală şi conformă a contribuabililor ale căror obligaţii fiscale sînt calculate de SCITL şi evidenţa  acestor obligaţii, cu excepţia celor administrate de alte organe;</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b) </w:t>
      </w:r>
      <w:proofErr w:type="gramStart"/>
      <w:r w:rsidRPr="008C60C0">
        <w:rPr>
          <w:rFonts w:ascii="Cambria" w:hAnsi="Cambria" w:cs="Arial"/>
          <w:color w:val="545454"/>
          <w:sz w:val="24"/>
          <w:szCs w:val="24"/>
          <w:lang w:val="en-US"/>
        </w:rPr>
        <w:t>întreprinde</w:t>
      </w:r>
      <w:proofErr w:type="gramEnd"/>
      <w:r w:rsidRPr="008C60C0">
        <w:rPr>
          <w:rFonts w:ascii="Cambria" w:hAnsi="Cambria" w:cs="Arial"/>
          <w:color w:val="545454"/>
          <w:sz w:val="24"/>
          <w:szCs w:val="24"/>
          <w:lang w:val="en-US"/>
        </w:rPr>
        <w:t xml:space="preserve"> măsuri pentru asigurarea stingerii obligaţiilor fiscale;</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c) </w:t>
      </w:r>
      <w:proofErr w:type="gramStart"/>
      <w:r w:rsidRPr="008C60C0">
        <w:rPr>
          <w:rFonts w:ascii="Cambria" w:hAnsi="Cambria" w:cs="Arial"/>
          <w:color w:val="545454"/>
          <w:sz w:val="24"/>
          <w:szCs w:val="24"/>
          <w:lang w:val="en-US"/>
        </w:rPr>
        <w:t>popularizează</w:t>
      </w:r>
      <w:proofErr w:type="gramEnd"/>
      <w:r w:rsidRPr="008C60C0">
        <w:rPr>
          <w:rFonts w:ascii="Cambria" w:hAnsi="Cambria" w:cs="Arial"/>
          <w:color w:val="545454"/>
          <w:sz w:val="24"/>
          <w:szCs w:val="24"/>
          <w:lang w:val="en-US"/>
        </w:rPr>
        <w:t xml:space="preserve"> legislaţia  fiscală şi examinează  scrisorile, cererile şi reclamaţiile contribuabililor;</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lastRenderedPageBreak/>
        <w:t xml:space="preserve">d) </w:t>
      </w:r>
      <w:proofErr w:type="gramStart"/>
      <w:r w:rsidRPr="008C60C0">
        <w:rPr>
          <w:rFonts w:ascii="Cambria" w:hAnsi="Cambria" w:cs="Arial"/>
          <w:color w:val="545454"/>
          <w:sz w:val="24"/>
          <w:szCs w:val="24"/>
          <w:lang w:val="en-US"/>
        </w:rPr>
        <w:t>efectuează</w:t>
      </w:r>
      <w:proofErr w:type="gramEnd"/>
      <w:r w:rsidRPr="008C60C0">
        <w:rPr>
          <w:rFonts w:ascii="Cambria" w:hAnsi="Cambria" w:cs="Arial"/>
          <w:color w:val="545454"/>
          <w:sz w:val="24"/>
          <w:szCs w:val="24"/>
          <w:lang w:val="en-US"/>
        </w:rPr>
        <w:t xml:space="preserve"> controale fiscale, în limitele competenţei sale. Metodele şi operaţiunile concrete utilizate la organizarea şi exercitarea controlului fiscal sînt determinate în baza Codului fiscal şi instrucţiunilor cu caracter intern ale Inspectoratului Fiscal Principal de Stat;</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e) </w:t>
      </w:r>
      <w:proofErr w:type="gramStart"/>
      <w:r w:rsidRPr="008C60C0">
        <w:rPr>
          <w:rFonts w:ascii="Cambria" w:hAnsi="Cambria" w:cs="Arial"/>
          <w:color w:val="545454"/>
          <w:sz w:val="24"/>
          <w:szCs w:val="24"/>
          <w:lang w:val="en-US"/>
        </w:rPr>
        <w:t>compensează</w:t>
      </w:r>
      <w:proofErr w:type="gramEnd"/>
      <w:r w:rsidRPr="008C60C0">
        <w:rPr>
          <w:rFonts w:ascii="Cambria" w:hAnsi="Cambria" w:cs="Arial"/>
          <w:color w:val="545454"/>
          <w:sz w:val="24"/>
          <w:szCs w:val="24"/>
          <w:lang w:val="en-US"/>
        </w:rPr>
        <w:t xml:space="preserve"> sau restituie sumele plătite în plus şi sumele care, conform legislaţiei fiscale, urmează a fi restituite;</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f) </w:t>
      </w:r>
      <w:proofErr w:type="gramStart"/>
      <w:r w:rsidRPr="008C60C0">
        <w:rPr>
          <w:rFonts w:ascii="Cambria" w:hAnsi="Cambria" w:cs="Arial"/>
          <w:color w:val="545454"/>
          <w:sz w:val="24"/>
          <w:szCs w:val="24"/>
          <w:lang w:val="en-US"/>
        </w:rPr>
        <w:t>exercită</w:t>
      </w:r>
      <w:proofErr w:type="gramEnd"/>
      <w:r w:rsidRPr="008C60C0">
        <w:rPr>
          <w:rFonts w:ascii="Cambria" w:hAnsi="Cambria" w:cs="Arial"/>
          <w:color w:val="545454"/>
          <w:sz w:val="24"/>
          <w:szCs w:val="24"/>
          <w:lang w:val="en-US"/>
        </w:rPr>
        <w:t xml:space="preserve"> executarea silită a obligaţiilor fiscale;</w:t>
      </w:r>
    </w:p>
    <w:p w:rsidR="00CB59C8" w:rsidRPr="008C60C0" w:rsidRDefault="00CB59C8" w:rsidP="00CB59C8">
      <w:pPr>
        <w:rPr>
          <w:rFonts w:ascii="Cambria" w:hAnsi="Cambria" w:cs="Arial"/>
          <w:color w:val="545454"/>
          <w:lang w:val="en-US"/>
        </w:rPr>
      </w:pPr>
      <w:r w:rsidRPr="008C60C0">
        <w:rPr>
          <w:rFonts w:ascii="Cambria" w:hAnsi="Cambria" w:cs="Arial"/>
          <w:color w:val="545454"/>
          <w:lang w:val="en-US"/>
        </w:rPr>
        <w:t xml:space="preserve">g) </w:t>
      </w:r>
      <w:proofErr w:type="gramStart"/>
      <w:r w:rsidRPr="008C60C0">
        <w:rPr>
          <w:rFonts w:ascii="Cambria" w:hAnsi="Cambria" w:cs="Arial"/>
          <w:color w:val="545454"/>
          <w:lang w:val="en-US"/>
        </w:rPr>
        <w:t>contribuie</w:t>
      </w:r>
      <w:proofErr w:type="gramEnd"/>
      <w:r w:rsidRPr="008C60C0">
        <w:rPr>
          <w:rFonts w:ascii="Cambria" w:hAnsi="Cambria" w:cs="Arial"/>
          <w:color w:val="545454"/>
          <w:lang w:val="en-US"/>
        </w:rPr>
        <w:t xml:space="preserve"> la tragerea la răspundere pentru încălcări fiscale;</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h) </w:t>
      </w:r>
      <w:proofErr w:type="gramStart"/>
      <w:r w:rsidRPr="008C60C0">
        <w:rPr>
          <w:rFonts w:ascii="Cambria" w:hAnsi="Cambria" w:cs="Arial"/>
          <w:color w:val="545454"/>
          <w:sz w:val="24"/>
          <w:szCs w:val="24"/>
          <w:lang w:val="en-US"/>
        </w:rPr>
        <w:t>exercită</w:t>
      </w:r>
      <w:proofErr w:type="gramEnd"/>
      <w:r w:rsidRPr="008C60C0">
        <w:rPr>
          <w:rFonts w:ascii="Cambria" w:hAnsi="Cambria" w:cs="Arial"/>
          <w:color w:val="545454"/>
          <w:sz w:val="24"/>
          <w:szCs w:val="24"/>
          <w:lang w:val="en-US"/>
        </w:rPr>
        <w:t xml:space="preserve"> alte atribuţii prevăzute expres de legislaţia fiscală.</w:t>
      </w:r>
    </w:p>
    <w:p w:rsidR="00CB59C8" w:rsidRPr="008C60C0" w:rsidRDefault="00CB59C8" w:rsidP="00CB59C8">
      <w:pPr>
        <w:pStyle w:val="a4"/>
        <w:numPr>
          <w:ilvl w:val="0"/>
          <w:numId w:val="36"/>
        </w:numPr>
        <w:spacing w:after="0"/>
        <w:ind w:left="360"/>
        <w:rPr>
          <w:rFonts w:ascii="Cambria" w:hAnsi="Cambria" w:cs="Arial"/>
          <w:color w:val="545454"/>
          <w:sz w:val="24"/>
          <w:szCs w:val="24"/>
          <w:lang w:val="en-US"/>
        </w:rPr>
      </w:pPr>
      <w:r w:rsidRPr="008C60C0">
        <w:rPr>
          <w:rFonts w:ascii="Cambria" w:hAnsi="Cambria" w:cs="Arial"/>
          <w:color w:val="545454"/>
          <w:sz w:val="24"/>
          <w:szCs w:val="24"/>
          <w:lang w:val="en-US"/>
        </w:rPr>
        <w:t>Atribuţiile prevăzute la lit.e), f) şi  g) din pct. 12 al prezentului Regulament sînt exercitate, conform prevederilor Codului fiscal, în comun cu organul fiscal.</w:t>
      </w:r>
    </w:p>
    <w:p w:rsidR="00CB59C8" w:rsidRPr="008C60C0" w:rsidRDefault="00CB59C8" w:rsidP="00CB59C8">
      <w:pPr>
        <w:pStyle w:val="a4"/>
        <w:spacing w:after="0"/>
        <w:ind w:left="0"/>
        <w:rPr>
          <w:rFonts w:ascii="Cambria" w:hAnsi="Cambria" w:cs="Arial"/>
          <w:color w:val="545454"/>
          <w:sz w:val="24"/>
          <w:szCs w:val="24"/>
          <w:lang w:val="en-US"/>
        </w:rPr>
      </w:pPr>
    </w:p>
    <w:p w:rsidR="00CB59C8" w:rsidRPr="008C60C0" w:rsidRDefault="00CB59C8" w:rsidP="00CB59C8">
      <w:pPr>
        <w:jc w:val="center"/>
        <w:rPr>
          <w:rFonts w:ascii="Cambria" w:hAnsi="Cambria" w:cs="Arial"/>
          <w:color w:val="545454"/>
          <w:lang w:val="en-US"/>
        </w:rPr>
      </w:pPr>
      <w:r w:rsidRPr="008C60C0">
        <w:rPr>
          <w:rFonts w:ascii="Cambria" w:hAnsi="Cambria" w:cs="Arial"/>
          <w:b/>
          <w:bCs/>
          <w:color w:val="545454"/>
          <w:lang w:val="en-US"/>
        </w:rPr>
        <w:t>2.  Drepturile SCITL</w:t>
      </w:r>
    </w:p>
    <w:p w:rsidR="00CB59C8" w:rsidRPr="008C60C0" w:rsidRDefault="00CB59C8" w:rsidP="00CB59C8">
      <w:pPr>
        <w:pStyle w:val="a4"/>
        <w:numPr>
          <w:ilvl w:val="0"/>
          <w:numId w:val="36"/>
        </w:numPr>
        <w:spacing w:after="0"/>
        <w:ind w:left="360"/>
        <w:rPr>
          <w:rFonts w:ascii="Cambria" w:hAnsi="Cambria" w:cs="Arial"/>
          <w:color w:val="545454"/>
          <w:sz w:val="24"/>
          <w:szCs w:val="24"/>
          <w:lang w:val="en-US"/>
        </w:rPr>
      </w:pPr>
      <w:r w:rsidRPr="008C60C0">
        <w:rPr>
          <w:rFonts w:ascii="Cambria" w:hAnsi="Cambria" w:cs="Arial"/>
          <w:color w:val="545454"/>
          <w:sz w:val="24"/>
          <w:szCs w:val="24"/>
          <w:lang w:val="en-US"/>
        </w:rPr>
        <w:t>SCITL este învestit cu următoarele drepturi privind plăţile administrate:</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a)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efectueze controale  asupra  modului în  care  contribuabilul respectă legislaţia fiscală;</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b)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ceară explicaţiile şi informaţiile de rigoare asupra problemelor identificate în timpul controlului;</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c)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încaseze în numerar impozite, taxe, majorări de  întîrziere (penalităţi) şi/sau amenzi;</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d) să solicite în procesul controalelor fiscale şi să obţină gratuit de la orice persoană informaţii, date, documente, necesare în executarea atribuţiilor sale, cu excepţia informaţiilor care constituie secret de stat,  precum  şi copii de pe ele, dacă acestea se anexează la actul  de control;</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e) să deschidă şi să examineze, să sigileze, după caz, indiferent de locul aflării lor, încăperile de producţie, depozitele, spaţiile comerciale şi alte locuri, cu excepţia  domiciliului şi reşedinţei, folosite pentru obţinerea de venituri sau pentru întreţinerea obiectelor impozabile, altor obiecte şi documentelor;</w:t>
      </w:r>
    </w:p>
    <w:p w:rsidR="00CB59C8" w:rsidRPr="008C60C0" w:rsidRDefault="00CB59C8" w:rsidP="00CB59C8">
      <w:pPr>
        <w:rPr>
          <w:rFonts w:ascii="Cambria" w:hAnsi="Cambria" w:cs="Arial"/>
          <w:color w:val="545454"/>
          <w:lang w:val="en-US"/>
        </w:rPr>
      </w:pPr>
      <w:r w:rsidRPr="008C60C0">
        <w:rPr>
          <w:rFonts w:ascii="Cambria" w:hAnsi="Cambria" w:cs="Arial"/>
          <w:color w:val="545454"/>
          <w:lang w:val="en-US"/>
        </w:rPr>
        <w:t xml:space="preserve">f) </w:t>
      </w:r>
      <w:proofErr w:type="gramStart"/>
      <w:r w:rsidRPr="008C60C0">
        <w:rPr>
          <w:rFonts w:ascii="Cambria" w:hAnsi="Cambria" w:cs="Arial"/>
          <w:color w:val="545454"/>
          <w:lang w:val="en-US"/>
        </w:rPr>
        <w:t>să</w:t>
      </w:r>
      <w:proofErr w:type="gramEnd"/>
      <w:r w:rsidRPr="008C60C0">
        <w:rPr>
          <w:rFonts w:ascii="Cambria" w:hAnsi="Cambria" w:cs="Arial"/>
          <w:color w:val="545454"/>
          <w:lang w:val="en-US"/>
        </w:rPr>
        <w:t xml:space="preserve"> controleze autenticitatea datelor din documentele de evidenţă şi din dările de seamă fiscale ale contribuabilului;</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g)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aibă acces la sistemul electronic de evidenţă contabilă  al contribuabilului;</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h)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utilizeze dări de seamă fiscale, date cuprinse în corespondenţa cu contribuabilii şi informaţii ale  autorităţilor administraţiei publice pe  suporţi electronici şi de alt fel, perfectaţi şi protejaţi conform  legislaţiei în domeniu;</w:t>
      </w:r>
    </w:p>
    <w:p w:rsidR="00CB59C8" w:rsidRPr="008C60C0" w:rsidRDefault="00CB59C8" w:rsidP="00CB59C8">
      <w:pPr>
        <w:rPr>
          <w:rFonts w:ascii="Cambria" w:hAnsi="Cambria" w:cs="Arial"/>
          <w:color w:val="545454"/>
          <w:lang w:val="en-US"/>
        </w:rPr>
      </w:pPr>
      <w:r w:rsidRPr="008C60C0">
        <w:rPr>
          <w:rFonts w:ascii="Cambria" w:hAnsi="Cambria" w:cs="Arial"/>
          <w:color w:val="545454"/>
          <w:lang w:val="en-US"/>
        </w:rPr>
        <w:t xml:space="preserve">i) </w:t>
      </w:r>
      <w:proofErr w:type="gramStart"/>
      <w:r w:rsidRPr="008C60C0">
        <w:rPr>
          <w:rFonts w:ascii="Cambria" w:hAnsi="Cambria" w:cs="Arial"/>
          <w:color w:val="545454"/>
          <w:lang w:val="en-US"/>
        </w:rPr>
        <w:t>cu</w:t>
      </w:r>
      <w:proofErr w:type="gramEnd"/>
      <w:r w:rsidRPr="008C60C0">
        <w:rPr>
          <w:rFonts w:ascii="Cambria" w:hAnsi="Cambria" w:cs="Arial"/>
          <w:color w:val="545454"/>
          <w:lang w:val="en-US"/>
        </w:rPr>
        <w:t xml:space="preserve"> alte drepturi prevăzute expres în legislaţia fiscală.</w:t>
      </w:r>
    </w:p>
    <w:p w:rsidR="00CB59C8" w:rsidRPr="008C60C0" w:rsidRDefault="00CB59C8" w:rsidP="00CB59C8">
      <w:pPr>
        <w:pStyle w:val="a4"/>
        <w:numPr>
          <w:ilvl w:val="0"/>
          <w:numId w:val="36"/>
        </w:numPr>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 Suplimentar la drepturile specificate în pct. 14 al prezentului Regulament,  SCITL, în comun cu organul fiscal, este în drept:</w:t>
      </w:r>
    </w:p>
    <w:p w:rsidR="00CB59C8" w:rsidRPr="008C60C0" w:rsidRDefault="00CB59C8" w:rsidP="00CB59C8">
      <w:pPr>
        <w:pStyle w:val="a4"/>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a)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ridice de la contribuabil documente în cazurile şi în modul prevăzut de Titlul V al Codului fiscal;</w:t>
      </w:r>
    </w:p>
    <w:p w:rsidR="00CB59C8" w:rsidRPr="008C60C0" w:rsidRDefault="00CB59C8" w:rsidP="00CB59C8">
      <w:pPr>
        <w:pStyle w:val="a4"/>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b)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constate încălcările legislaţiei fiscale şi să aplice măsurile prevăzute de legislaţie;</w:t>
      </w:r>
    </w:p>
    <w:p w:rsidR="00CB59C8" w:rsidRPr="008C60C0" w:rsidRDefault="00CB59C8" w:rsidP="00CB59C8">
      <w:pPr>
        <w:pStyle w:val="a4"/>
        <w:spacing w:before="100" w:beforeAutospacing="1" w:after="100" w:afterAutospacing="1"/>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c)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intenteze în  instanţele judecătoreşti competente acţiuni contra contribuabililor privind:</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 </w:t>
      </w:r>
      <w:proofErr w:type="gramStart"/>
      <w:r w:rsidRPr="008C60C0">
        <w:rPr>
          <w:rFonts w:ascii="Cambria" w:hAnsi="Cambria" w:cs="Arial"/>
          <w:color w:val="545454"/>
          <w:sz w:val="24"/>
          <w:szCs w:val="24"/>
          <w:lang w:val="en-US"/>
        </w:rPr>
        <w:t>anularea</w:t>
      </w:r>
      <w:proofErr w:type="gramEnd"/>
      <w:r w:rsidRPr="008C60C0">
        <w:rPr>
          <w:rFonts w:ascii="Cambria" w:hAnsi="Cambria" w:cs="Arial"/>
          <w:color w:val="545454"/>
          <w:sz w:val="24"/>
          <w:szCs w:val="24"/>
          <w:lang w:val="en-US"/>
        </w:rPr>
        <w:t xml:space="preserve"> unor tranzacţii şi  încasarea la buget a mijloacelor obţinute din aceste tranzacţii;</w:t>
      </w:r>
    </w:p>
    <w:p w:rsidR="00CB59C8" w:rsidRPr="008C60C0" w:rsidRDefault="00CB59C8" w:rsidP="00CB59C8">
      <w:pPr>
        <w:rPr>
          <w:rFonts w:ascii="Cambria" w:hAnsi="Cambria" w:cs="Arial"/>
          <w:color w:val="545454"/>
          <w:lang w:val="en-US"/>
        </w:rPr>
      </w:pPr>
      <w:r w:rsidRPr="008C60C0">
        <w:rPr>
          <w:rFonts w:ascii="Cambria" w:hAnsi="Cambria" w:cs="Arial"/>
          <w:color w:val="545454"/>
          <w:lang w:val="en-US"/>
        </w:rPr>
        <w:t xml:space="preserve">- </w:t>
      </w:r>
      <w:proofErr w:type="gramStart"/>
      <w:r w:rsidRPr="008C60C0">
        <w:rPr>
          <w:rFonts w:ascii="Cambria" w:hAnsi="Cambria" w:cs="Arial"/>
          <w:color w:val="545454"/>
          <w:lang w:val="en-US"/>
        </w:rPr>
        <w:t>anularea</w:t>
      </w:r>
      <w:proofErr w:type="gramEnd"/>
      <w:r w:rsidRPr="008C60C0">
        <w:rPr>
          <w:rFonts w:ascii="Cambria" w:hAnsi="Cambria" w:cs="Arial"/>
          <w:color w:val="545454"/>
          <w:lang w:val="en-US"/>
        </w:rPr>
        <w:t xml:space="preserve"> înregistrării întreprinderii  sau organizaţiei în cazul încălcării modului stabilit de fondare a acestora sau al necorespunderii actelor de constituire prevederilor legislaţiei şi încasarea veniturilor obţinute de acestea;</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 </w:t>
      </w:r>
      <w:proofErr w:type="gramStart"/>
      <w:r w:rsidRPr="008C60C0">
        <w:rPr>
          <w:rFonts w:ascii="Cambria" w:hAnsi="Cambria" w:cs="Arial"/>
          <w:color w:val="545454"/>
          <w:sz w:val="24"/>
          <w:szCs w:val="24"/>
          <w:lang w:val="en-US"/>
        </w:rPr>
        <w:t>lichidarea</w:t>
      </w:r>
      <w:proofErr w:type="gramEnd"/>
      <w:r w:rsidRPr="008C60C0">
        <w:rPr>
          <w:rFonts w:ascii="Cambria" w:hAnsi="Cambria" w:cs="Arial"/>
          <w:color w:val="545454"/>
          <w:sz w:val="24"/>
          <w:szCs w:val="24"/>
          <w:lang w:val="en-US"/>
        </w:rPr>
        <w:t xml:space="preserve"> întreprinderii sau organizaţiei în temeiurile stabilite de legislaţie şi încasarea veniturilor obţinute de acestea;</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 </w:t>
      </w:r>
      <w:proofErr w:type="gramStart"/>
      <w:r w:rsidRPr="008C60C0">
        <w:rPr>
          <w:rFonts w:ascii="Cambria" w:hAnsi="Cambria" w:cs="Arial"/>
          <w:color w:val="545454"/>
          <w:sz w:val="24"/>
          <w:szCs w:val="24"/>
          <w:lang w:val="en-US"/>
        </w:rPr>
        <w:t>alte</w:t>
      </w:r>
      <w:proofErr w:type="gramEnd"/>
      <w:r w:rsidRPr="008C60C0">
        <w:rPr>
          <w:rFonts w:ascii="Cambria" w:hAnsi="Cambria" w:cs="Arial"/>
          <w:color w:val="545454"/>
          <w:sz w:val="24"/>
          <w:szCs w:val="24"/>
          <w:lang w:val="en-US"/>
        </w:rPr>
        <w:t xml:space="preserve"> acţiuni în conformitate cu legislaţia;</w:t>
      </w:r>
    </w:p>
    <w:p w:rsidR="00CB59C8" w:rsidRPr="008C60C0" w:rsidRDefault="00CB59C8" w:rsidP="00CB59C8">
      <w:pPr>
        <w:rPr>
          <w:rFonts w:ascii="Cambria" w:hAnsi="Cambria" w:cs="Arial"/>
          <w:color w:val="545454"/>
          <w:lang w:val="en-US"/>
        </w:rPr>
      </w:pPr>
      <w:r w:rsidRPr="008C60C0">
        <w:rPr>
          <w:rFonts w:ascii="Cambria" w:hAnsi="Cambria" w:cs="Arial"/>
          <w:color w:val="545454"/>
          <w:lang w:val="en-US"/>
        </w:rPr>
        <w:lastRenderedPageBreak/>
        <w:t xml:space="preserve">d) </w:t>
      </w:r>
      <w:proofErr w:type="gramStart"/>
      <w:r w:rsidRPr="008C60C0">
        <w:rPr>
          <w:rFonts w:ascii="Cambria" w:hAnsi="Cambria" w:cs="Arial"/>
          <w:color w:val="545454"/>
          <w:lang w:val="en-US"/>
        </w:rPr>
        <w:t>să</w:t>
      </w:r>
      <w:proofErr w:type="gramEnd"/>
      <w:r w:rsidRPr="008C60C0">
        <w:rPr>
          <w:rFonts w:ascii="Cambria" w:hAnsi="Cambria" w:cs="Arial"/>
          <w:color w:val="545454"/>
          <w:lang w:val="en-US"/>
        </w:rPr>
        <w:t xml:space="preserve"> ceară şi să verifice lichidarea  încălcării legislaţiei fiscale, să aplice, după caz, măsuri de constrîngere;</w:t>
      </w:r>
    </w:p>
    <w:p w:rsidR="00CB59C8" w:rsidRPr="008C60C0" w:rsidRDefault="00CB59C8" w:rsidP="00CB59C8">
      <w:pPr>
        <w:pStyle w:val="a4"/>
        <w:spacing w:after="0"/>
        <w:ind w:left="0"/>
        <w:rPr>
          <w:rFonts w:ascii="Cambria" w:hAnsi="Cambria" w:cs="Arial"/>
          <w:color w:val="545454"/>
          <w:sz w:val="24"/>
          <w:szCs w:val="24"/>
          <w:lang w:val="en-US"/>
        </w:rPr>
      </w:pPr>
      <w:r w:rsidRPr="008C60C0">
        <w:rPr>
          <w:rFonts w:ascii="Cambria" w:hAnsi="Cambria" w:cs="Arial"/>
          <w:color w:val="545454"/>
          <w:sz w:val="24"/>
          <w:szCs w:val="24"/>
          <w:lang w:val="en-US"/>
        </w:rPr>
        <w:t xml:space="preserve">e) </w:t>
      </w:r>
      <w:proofErr w:type="gramStart"/>
      <w:r w:rsidRPr="008C60C0">
        <w:rPr>
          <w:rFonts w:ascii="Cambria" w:hAnsi="Cambria" w:cs="Arial"/>
          <w:color w:val="545454"/>
          <w:sz w:val="24"/>
          <w:szCs w:val="24"/>
          <w:lang w:val="en-US"/>
        </w:rPr>
        <w:t>la</w:t>
      </w:r>
      <w:proofErr w:type="gramEnd"/>
      <w:r w:rsidRPr="008C60C0">
        <w:rPr>
          <w:rFonts w:ascii="Cambria" w:hAnsi="Cambria" w:cs="Arial"/>
          <w:color w:val="545454"/>
          <w:sz w:val="24"/>
          <w:szCs w:val="24"/>
          <w:lang w:val="en-US"/>
        </w:rPr>
        <w:t xml:space="preserve"> estimarea obiectelor impozabile şi la calcularea  impozitelor şi taxelor, să utilizeze metode şi surse directe şi indirecte;</w:t>
      </w:r>
    </w:p>
    <w:p w:rsidR="00CB59C8" w:rsidRPr="008C60C0" w:rsidRDefault="00CB59C8" w:rsidP="00CB59C8">
      <w:pPr>
        <w:rPr>
          <w:rFonts w:ascii="Cambria" w:hAnsi="Cambria" w:cs="Arial"/>
          <w:color w:val="545454"/>
          <w:lang w:val="en-US"/>
        </w:rPr>
      </w:pPr>
      <w:r w:rsidRPr="008C60C0">
        <w:rPr>
          <w:rFonts w:ascii="Cambria" w:hAnsi="Cambria" w:cs="Arial"/>
          <w:color w:val="545454"/>
          <w:lang w:val="en-US"/>
        </w:rPr>
        <w:t xml:space="preserve">f) </w:t>
      </w:r>
      <w:proofErr w:type="gramStart"/>
      <w:r w:rsidRPr="008C60C0">
        <w:rPr>
          <w:rFonts w:ascii="Cambria" w:hAnsi="Cambria" w:cs="Arial"/>
          <w:color w:val="545454"/>
          <w:lang w:val="en-US"/>
        </w:rPr>
        <w:t>să</w:t>
      </w:r>
      <w:proofErr w:type="gramEnd"/>
      <w:r w:rsidRPr="008C60C0">
        <w:rPr>
          <w:rFonts w:ascii="Cambria" w:hAnsi="Cambria" w:cs="Arial"/>
          <w:color w:val="545454"/>
          <w:lang w:val="en-US"/>
        </w:rPr>
        <w:t xml:space="preserve"> efectueze executarea silită a obligaţiilor fiscale în modul stabilit de legislaţia fiscală;</w:t>
      </w:r>
    </w:p>
    <w:p w:rsidR="00CB59C8" w:rsidRPr="008C60C0" w:rsidRDefault="00CB59C8" w:rsidP="00CB59C8">
      <w:pPr>
        <w:spacing w:before="100" w:beforeAutospacing="1" w:after="100" w:afterAutospacing="1"/>
        <w:rPr>
          <w:rFonts w:ascii="Cambria" w:hAnsi="Cambria" w:cs="Arial"/>
          <w:color w:val="545454"/>
          <w:lang w:val="en-US"/>
        </w:rPr>
      </w:pPr>
      <w:r w:rsidRPr="008C60C0">
        <w:rPr>
          <w:rFonts w:ascii="Cambria" w:hAnsi="Cambria" w:cs="Arial"/>
          <w:color w:val="545454"/>
          <w:lang w:val="en-US"/>
        </w:rPr>
        <w:t xml:space="preserve">g) </w:t>
      </w:r>
      <w:proofErr w:type="gramStart"/>
      <w:r w:rsidRPr="008C60C0">
        <w:rPr>
          <w:rFonts w:ascii="Cambria" w:hAnsi="Cambria" w:cs="Arial"/>
          <w:color w:val="545454"/>
          <w:lang w:val="en-US"/>
        </w:rPr>
        <w:t>să</w:t>
      </w:r>
      <w:proofErr w:type="gramEnd"/>
      <w:r w:rsidRPr="008C60C0">
        <w:rPr>
          <w:rFonts w:ascii="Cambria" w:hAnsi="Cambria" w:cs="Arial"/>
          <w:color w:val="545454"/>
          <w:lang w:val="en-US"/>
        </w:rPr>
        <w:t xml:space="preserve"> sechestreze, în modul stabilit de lege, orice bun, cu excepţia celui care, în conformitate cu Codul fiscal şi cu alte acte legislative, nu este sechestrabil;</w:t>
      </w:r>
    </w:p>
    <w:p w:rsidR="00CB59C8" w:rsidRPr="008C60C0" w:rsidRDefault="00CB59C8" w:rsidP="00CB59C8">
      <w:pPr>
        <w:spacing w:before="100" w:beforeAutospacing="1" w:after="100" w:afterAutospacing="1"/>
        <w:rPr>
          <w:rFonts w:ascii="Cambria" w:hAnsi="Cambria" w:cs="Arial"/>
          <w:color w:val="545454"/>
          <w:lang w:val="en-US"/>
        </w:rPr>
      </w:pPr>
      <w:proofErr w:type="gramStart"/>
      <w:r w:rsidRPr="008C60C0">
        <w:rPr>
          <w:rFonts w:ascii="Cambria" w:hAnsi="Cambria" w:cs="Arial"/>
          <w:color w:val="545454"/>
          <w:lang w:val="en-US"/>
        </w:rPr>
        <w:t>h) să citeze la organul fiscal contribuabilul, persoana presupusă a fi subiectul impozitării, persoana cu funcţie de răspundere a contribuabilului, inclusiv responsabilul de evidenţa documentelor referitoare la persoana presupusă a fi subiectul impozitării pentru a depune mărturii, a prezenta documente şi informaţii în problema de interes  pentru autoritatea fiscală, cu excepţia documentelor şi informaţiilor care, potrivit legii, constituie secret de stat;</w:t>
      </w:r>
      <w:proofErr w:type="gramEnd"/>
    </w:p>
    <w:p w:rsidR="00CB59C8" w:rsidRPr="008C60C0" w:rsidRDefault="00CB59C8" w:rsidP="00CB59C8">
      <w:pPr>
        <w:spacing w:before="100" w:beforeAutospacing="1" w:after="100" w:afterAutospacing="1"/>
        <w:rPr>
          <w:rFonts w:ascii="Cambria" w:hAnsi="Cambria" w:cs="Arial"/>
          <w:color w:val="545454"/>
          <w:lang w:val="en-US"/>
        </w:rPr>
      </w:pPr>
      <w:r w:rsidRPr="008C60C0">
        <w:rPr>
          <w:rFonts w:ascii="Cambria" w:hAnsi="Cambria" w:cs="Arial"/>
          <w:color w:val="545454"/>
          <w:lang w:val="en-US"/>
        </w:rPr>
        <w:t xml:space="preserve">i) </w:t>
      </w:r>
      <w:proofErr w:type="gramStart"/>
      <w:r w:rsidRPr="008C60C0">
        <w:rPr>
          <w:rFonts w:ascii="Cambria" w:hAnsi="Cambria" w:cs="Arial"/>
          <w:color w:val="545454"/>
          <w:lang w:val="en-US"/>
        </w:rPr>
        <w:t>să</w:t>
      </w:r>
      <w:proofErr w:type="gramEnd"/>
      <w:r w:rsidRPr="008C60C0">
        <w:rPr>
          <w:rFonts w:ascii="Cambria" w:hAnsi="Cambria" w:cs="Arial"/>
          <w:color w:val="545454"/>
          <w:lang w:val="en-US"/>
        </w:rPr>
        <w:t xml:space="preserve"> prezinte organelor competente din alte state informaţii despre relaţiile contribuabililor străini cu cei autohtoni fără acordul sau înştiinţarea acestora din urmă.</w:t>
      </w:r>
    </w:p>
    <w:p w:rsidR="00CB59C8" w:rsidRPr="008C60C0" w:rsidRDefault="00CB59C8" w:rsidP="00CB59C8">
      <w:pPr>
        <w:pStyle w:val="a4"/>
        <w:spacing w:before="100" w:beforeAutospacing="1" w:after="100" w:afterAutospacing="1"/>
        <w:ind w:left="1068"/>
        <w:jc w:val="center"/>
        <w:rPr>
          <w:rFonts w:ascii="Cambria" w:hAnsi="Cambria" w:cs="Arial"/>
          <w:color w:val="545454"/>
          <w:sz w:val="24"/>
          <w:szCs w:val="24"/>
          <w:lang w:val="en-US"/>
        </w:rPr>
      </w:pPr>
      <w:r w:rsidRPr="008C60C0">
        <w:rPr>
          <w:rFonts w:ascii="Cambria" w:hAnsi="Cambria" w:cs="Arial"/>
          <w:b/>
          <w:bCs/>
          <w:color w:val="545454"/>
          <w:sz w:val="24"/>
          <w:szCs w:val="24"/>
          <w:lang w:val="en-US"/>
        </w:rPr>
        <w:t>3. Obligaţiile SCITL</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 În  corespundere  cu domeniul  său de  activitate, SCITL este obligat:</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a)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acţioneze în strictă conformitate cu Constituţia Republicii Moldova, Codul fiscal şi alte acte normative;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b)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trateze cu respect şi corect contribuabilul, reprezentantul acestuia, alţi participanţi la raporturile fiscale;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D623E2">
        <w:rPr>
          <w:rFonts w:ascii="Cambria" w:hAnsi="Cambria" w:cs="Arial"/>
          <w:color w:val="545454"/>
          <w:sz w:val="23"/>
          <w:szCs w:val="23"/>
          <w:lang w:val="en-US"/>
        </w:rPr>
        <w:t>c</w:t>
      </w:r>
      <w:r w:rsidRPr="008C60C0">
        <w:rPr>
          <w:rFonts w:ascii="Cambria" w:hAnsi="Cambria" w:cs="Arial"/>
          <w:color w:val="545454"/>
          <w:sz w:val="24"/>
          <w:szCs w:val="24"/>
          <w:lang w:val="en-US"/>
        </w:rPr>
        <w:t xml:space="preserve">)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popularizeze legislaţia fiscală;</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d)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informeze contribuabilul, în cazurile prevăzute de legislaţia fiscală  sau la solicitarea acestuia, despre drepturile şi  obligaţiile lui;</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e)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informeze contribuabilul,  la cerere, despre impozitele şi taxele  în vigoare, despre modul şi termenele lor de achitare şi  despre actele normative respective;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f)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primească şi să  înregistreze cereri, comunicări şi alte informaţii despre încălcările fiscale şi să le verifice, după caz;</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g)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examineze petiţiile, cererile şi reclamaţiile, în modul stabilit de legislaţie;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h)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efectueze controale fiscale şi să întocmească actele de rigoare;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i)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verifice, în timpul controalelor fiscale, documentele de evidenţă şi dările de seamă fiscale ale contribuabilului;</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j) </w:t>
      </w:r>
      <w:proofErr w:type="gramStart"/>
      <w:r w:rsidRPr="008C60C0">
        <w:rPr>
          <w:rFonts w:ascii="Cambria" w:hAnsi="Cambria" w:cs="Arial"/>
          <w:color w:val="545454"/>
          <w:sz w:val="24"/>
          <w:szCs w:val="24"/>
          <w:lang w:val="en-US"/>
        </w:rPr>
        <w:t>la</w:t>
      </w:r>
      <w:proofErr w:type="gramEnd"/>
      <w:r w:rsidRPr="008C60C0">
        <w:rPr>
          <w:rFonts w:ascii="Cambria" w:hAnsi="Cambria" w:cs="Arial"/>
          <w:color w:val="545454"/>
          <w:sz w:val="24"/>
          <w:szCs w:val="24"/>
          <w:lang w:val="en-US"/>
        </w:rPr>
        <w:t xml:space="preserve"> cererea scrisă a contribuabilului, în care se indică destinaţia certificatului, să elibereze certificate ce atestă  lipsa sau existenţa restanţelor faţă de  buget  la plăţile administrate;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l) să ţină evidenţa contribuabililor ale căror obligaţii fiscale sînt calculate de SCITL, precum şi evidenţa acestor obligaţii fiscale, inclusiv a restanţelor, să transfere la buget sumele  încasate ca impozite, taxe, majorări de întîrziere (penalităţi), amenzi, conform legislaţiei fiscale şi în modul  stabilit de Guvern;</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m)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întocmească, cu concursul organului fiscal, avizele de plată a obligaţiilor fiscale, să distribuie gratuit contribuabililor formularele tipizate de dări de seamă fiscale;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n)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remită contribuabililor, conform legislaţiei fiscale, avizele de plată a obligaţiilor fiscale, precum şi deciziile emise;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o)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prezinte lunar, nu mai tîrziu de data de 3 a fiecărei luni, în modul stabilit de Guvern, organului fiscal dările de seamă fiscale privind impozitele şi taxele administrate;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lastRenderedPageBreak/>
        <w:t xml:space="preserve">p)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efectueze, la cererea contribuabilului, compensarea sau  perfectarea materialelor pentru restituirea sumelor plătite în plus sau a sumelor care, conform legislaţiei fiscale, urmează a fi restituite;</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r) </w:t>
      </w:r>
      <w:proofErr w:type="gramStart"/>
      <w:r w:rsidRPr="008C60C0">
        <w:rPr>
          <w:rFonts w:ascii="Cambria" w:hAnsi="Cambria" w:cs="Arial"/>
          <w:color w:val="545454"/>
          <w:sz w:val="24"/>
          <w:szCs w:val="24"/>
          <w:lang w:val="en-US"/>
        </w:rPr>
        <w:t>în</w:t>
      </w:r>
      <w:proofErr w:type="gramEnd"/>
      <w:r w:rsidRPr="008C60C0">
        <w:rPr>
          <w:rFonts w:ascii="Cambria" w:hAnsi="Cambria" w:cs="Arial"/>
          <w:color w:val="545454"/>
          <w:sz w:val="24"/>
          <w:szCs w:val="24"/>
          <w:lang w:val="en-US"/>
        </w:rPr>
        <w:t xml:space="preserve"> cazul depistării unei încălcări  fiscale şi neîndeplinirii cerinţelor legale ale funcţionarului fiscal şi/sau perceptorului fiscal, să emită decizii privind aplicarea de sancţiuni;</w:t>
      </w:r>
    </w:p>
    <w:p w:rsidR="00CB59C8" w:rsidRPr="008C60C0" w:rsidRDefault="00CB59C8" w:rsidP="00CB59C8">
      <w:pPr>
        <w:pStyle w:val="a4"/>
        <w:spacing w:before="100" w:beforeAutospacing="1" w:after="100" w:afterAutospacing="1"/>
        <w:ind w:left="283"/>
        <w:rPr>
          <w:rFonts w:ascii="Cambria" w:hAnsi="Cambria" w:cs="Arial"/>
          <w:color w:val="545454"/>
          <w:sz w:val="24"/>
          <w:szCs w:val="24"/>
          <w:lang w:val="en-US"/>
        </w:rPr>
      </w:pPr>
      <w:r w:rsidRPr="008C60C0">
        <w:rPr>
          <w:rFonts w:ascii="Cambria" w:hAnsi="Cambria" w:cs="Arial"/>
          <w:color w:val="545454"/>
          <w:sz w:val="24"/>
          <w:szCs w:val="24"/>
          <w:lang w:val="en-US"/>
        </w:rPr>
        <w:t xml:space="preserve">s) </w:t>
      </w:r>
      <w:proofErr w:type="gramStart"/>
      <w:r w:rsidRPr="008C60C0">
        <w:rPr>
          <w:rFonts w:ascii="Cambria" w:hAnsi="Cambria" w:cs="Arial"/>
          <w:color w:val="545454"/>
          <w:sz w:val="24"/>
          <w:szCs w:val="24"/>
          <w:lang w:val="en-US"/>
        </w:rPr>
        <w:t>să</w:t>
      </w:r>
      <w:proofErr w:type="gramEnd"/>
      <w:r w:rsidRPr="008C60C0">
        <w:rPr>
          <w:rFonts w:ascii="Cambria" w:hAnsi="Cambria" w:cs="Arial"/>
          <w:color w:val="545454"/>
          <w:sz w:val="24"/>
          <w:szCs w:val="24"/>
          <w:lang w:val="en-US"/>
        </w:rPr>
        <w:t xml:space="preserve"> exercite alte obligaţii prevăzute expres de legislaţia fiscală.</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 Obligaţiile prevăzute la lit.p) şi r) din pct.16 al prezentului Regulament sînt executate de SCITL în comun cu organul fiscal. Deciziile</w:t>
      </w:r>
      <w:proofErr w:type="gramStart"/>
      <w:r w:rsidRPr="008C60C0">
        <w:rPr>
          <w:rFonts w:ascii="Cambria" w:hAnsi="Cambria" w:cs="Arial"/>
          <w:color w:val="545454"/>
          <w:sz w:val="24"/>
          <w:szCs w:val="24"/>
          <w:lang w:val="en-US"/>
        </w:rPr>
        <w:t>  privind</w:t>
      </w:r>
      <w:proofErr w:type="gramEnd"/>
      <w:r w:rsidRPr="008C60C0">
        <w:rPr>
          <w:rFonts w:ascii="Cambria" w:hAnsi="Cambria" w:cs="Arial"/>
          <w:color w:val="545454"/>
          <w:sz w:val="24"/>
          <w:szCs w:val="24"/>
          <w:lang w:val="en-US"/>
        </w:rPr>
        <w:t xml:space="preserve"> aplicarea de sancţiuni în cazurile prevăzute la lit. r) a</w:t>
      </w:r>
      <w:proofErr w:type="gramStart"/>
      <w:r w:rsidRPr="008C60C0">
        <w:rPr>
          <w:rFonts w:ascii="Cambria" w:hAnsi="Cambria" w:cs="Arial"/>
          <w:color w:val="545454"/>
          <w:sz w:val="24"/>
          <w:szCs w:val="24"/>
          <w:lang w:val="en-US"/>
        </w:rPr>
        <w:t>  pct.16</w:t>
      </w:r>
      <w:proofErr w:type="gramEnd"/>
      <w:r w:rsidRPr="008C60C0">
        <w:rPr>
          <w:rFonts w:ascii="Cambria" w:hAnsi="Cambria" w:cs="Arial"/>
          <w:color w:val="545454"/>
          <w:sz w:val="24"/>
          <w:szCs w:val="24"/>
          <w:lang w:val="en-US"/>
        </w:rPr>
        <w:t xml:space="preserve"> se adoptă  de conducerea organului  fiscal după coordonarea prealabilă cu primarul .</w:t>
      </w:r>
    </w:p>
    <w:p w:rsidR="00CB59C8" w:rsidRPr="008C60C0" w:rsidRDefault="00CB59C8" w:rsidP="00CB59C8">
      <w:pPr>
        <w:pStyle w:val="a4"/>
        <w:spacing w:before="100" w:beforeAutospacing="1" w:after="100" w:afterAutospacing="1"/>
        <w:ind w:left="1068"/>
        <w:jc w:val="center"/>
        <w:rPr>
          <w:rFonts w:ascii="Cambria" w:hAnsi="Cambria" w:cs="Arial"/>
          <w:b/>
          <w:color w:val="545454"/>
          <w:sz w:val="24"/>
          <w:szCs w:val="24"/>
          <w:lang w:val="en-US"/>
        </w:rPr>
      </w:pPr>
    </w:p>
    <w:p w:rsidR="00CB59C8" w:rsidRPr="008C60C0" w:rsidRDefault="00CB59C8" w:rsidP="00CB59C8">
      <w:pPr>
        <w:pStyle w:val="a4"/>
        <w:spacing w:before="100" w:beforeAutospacing="1" w:after="100" w:afterAutospacing="1"/>
        <w:ind w:left="1068"/>
        <w:jc w:val="center"/>
        <w:rPr>
          <w:rFonts w:ascii="Cambria" w:hAnsi="Cambria" w:cs="Arial"/>
          <w:b/>
          <w:color w:val="545454"/>
          <w:sz w:val="24"/>
          <w:szCs w:val="24"/>
          <w:lang w:val="en-US"/>
        </w:rPr>
      </w:pPr>
      <w:r w:rsidRPr="008C60C0">
        <w:rPr>
          <w:rFonts w:ascii="Cambria" w:hAnsi="Cambria" w:cs="Arial"/>
          <w:b/>
          <w:color w:val="545454"/>
          <w:sz w:val="24"/>
          <w:szCs w:val="24"/>
          <w:lang w:val="en-US"/>
        </w:rPr>
        <w:t>Actele SCITL</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 xml:space="preserve">Decizia privind executarea atribuţiilor SCITL </w:t>
      </w:r>
      <w:proofErr w:type="gramStart"/>
      <w:r w:rsidRPr="008C60C0">
        <w:rPr>
          <w:rFonts w:ascii="Cambria" w:hAnsi="Cambria" w:cs="Arial"/>
          <w:color w:val="545454"/>
          <w:sz w:val="24"/>
          <w:szCs w:val="24"/>
          <w:lang w:val="en-US"/>
        </w:rPr>
        <w:t>este</w:t>
      </w:r>
      <w:proofErr w:type="gramEnd"/>
      <w:r w:rsidRPr="008C60C0">
        <w:rPr>
          <w:rFonts w:ascii="Cambria" w:hAnsi="Cambria" w:cs="Arial"/>
          <w:color w:val="545454"/>
          <w:sz w:val="24"/>
          <w:szCs w:val="24"/>
          <w:lang w:val="en-US"/>
        </w:rPr>
        <w:t xml:space="preserve"> emisă prin dispoziţia primarului.  Prin derogare de la prevederile Titlului V al Codului fiscal, dispoziţiile primarului şi acţiunile perceptorului pot fi contestate în modul stabilit de lege.</w:t>
      </w:r>
    </w:p>
    <w:p w:rsidR="00CB59C8" w:rsidRPr="008C60C0" w:rsidRDefault="00CB59C8" w:rsidP="00CB59C8">
      <w:pPr>
        <w:pStyle w:val="a4"/>
        <w:numPr>
          <w:ilvl w:val="0"/>
          <w:numId w:val="36"/>
        </w:numPr>
        <w:spacing w:before="100" w:beforeAutospacing="1" w:after="100" w:afterAutospacing="1"/>
        <w:ind w:left="360"/>
        <w:rPr>
          <w:rFonts w:ascii="Cambria" w:hAnsi="Cambria" w:cs="Arial"/>
          <w:color w:val="545454"/>
          <w:sz w:val="24"/>
          <w:szCs w:val="24"/>
          <w:lang w:val="en-US"/>
        </w:rPr>
      </w:pPr>
      <w:r w:rsidRPr="008C60C0">
        <w:rPr>
          <w:rFonts w:ascii="Cambria" w:hAnsi="Cambria" w:cs="Arial"/>
          <w:color w:val="545454"/>
          <w:sz w:val="24"/>
          <w:szCs w:val="24"/>
          <w:lang w:val="en-US"/>
        </w:rPr>
        <w:t>În cazul</w:t>
      </w:r>
      <w:proofErr w:type="gramStart"/>
      <w:r w:rsidRPr="008C60C0">
        <w:rPr>
          <w:rFonts w:ascii="Cambria" w:hAnsi="Cambria" w:cs="Arial"/>
          <w:color w:val="545454"/>
          <w:sz w:val="24"/>
          <w:szCs w:val="24"/>
          <w:lang w:val="en-US"/>
        </w:rPr>
        <w:t>  atribuţiilor</w:t>
      </w:r>
      <w:proofErr w:type="gramEnd"/>
      <w:r w:rsidRPr="008C60C0">
        <w:rPr>
          <w:rFonts w:ascii="Cambria" w:hAnsi="Cambria" w:cs="Arial"/>
          <w:color w:val="545454"/>
          <w:sz w:val="24"/>
          <w:szCs w:val="24"/>
          <w:lang w:val="en-US"/>
        </w:rPr>
        <w:t xml:space="preserve"> exercitate în comun cu  organul  fiscal, decizia  este emisă de conducerea organului fiscal după ce a  fost coordonată cu primarul.</w:t>
      </w:r>
    </w:p>
    <w:p w:rsidR="00CB59C8" w:rsidRPr="00D623E2" w:rsidRDefault="00CB59C8" w:rsidP="00CB59C8">
      <w:pPr>
        <w:pStyle w:val="a4"/>
        <w:spacing w:before="100" w:beforeAutospacing="1" w:after="100" w:afterAutospacing="1"/>
        <w:ind w:left="360"/>
        <w:rPr>
          <w:rFonts w:ascii="Cambria" w:hAnsi="Cambria" w:cs="Arial"/>
          <w:color w:val="545454"/>
          <w:sz w:val="23"/>
          <w:szCs w:val="23"/>
          <w:lang w:val="en-US"/>
        </w:rPr>
      </w:pPr>
      <w:r w:rsidRPr="008C60C0">
        <w:rPr>
          <w:rFonts w:ascii="Cambria" w:hAnsi="Cambria" w:cs="Arial"/>
          <w:color w:val="545454"/>
          <w:sz w:val="24"/>
          <w:szCs w:val="24"/>
          <w:lang w:val="en-US"/>
        </w:rPr>
        <w:t>Dacă primarul refuză să semneze decizia, aceasta capătă putere juridică din</w:t>
      </w:r>
      <w:proofErr w:type="gramStart"/>
      <w:r w:rsidRPr="008C60C0">
        <w:rPr>
          <w:rFonts w:ascii="Cambria" w:hAnsi="Cambria" w:cs="Arial"/>
          <w:color w:val="545454"/>
          <w:sz w:val="24"/>
          <w:szCs w:val="24"/>
          <w:lang w:val="en-US"/>
        </w:rPr>
        <w:t>  momentul</w:t>
      </w:r>
      <w:proofErr w:type="gramEnd"/>
      <w:r w:rsidRPr="008C60C0">
        <w:rPr>
          <w:rFonts w:ascii="Cambria" w:hAnsi="Cambria" w:cs="Arial"/>
          <w:color w:val="545454"/>
          <w:sz w:val="24"/>
          <w:szCs w:val="24"/>
          <w:lang w:val="en-US"/>
        </w:rPr>
        <w:t xml:space="preserve"> semnării de către  conducerea organului fiscal, care face înscrierea despre refuzul primarului de a o semna</w:t>
      </w:r>
      <w:r w:rsidRPr="00D623E2">
        <w:rPr>
          <w:rFonts w:ascii="Cambria" w:hAnsi="Cambria" w:cs="Arial"/>
          <w:color w:val="545454"/>
          <w:sz w:val="23"/>
          <w:szCs w:val="23"/>
          <w:lang w:val="en-US"/>
        </w:rPr>
        <w:t>.</w:t>
      </w:r>
    </w:p>
    <w:p w:rsidR="00CB59C8" w:rsidRDefault="00CB59C8" w:rsidP="00CB59C8">
      <w:pPr>
        <w:spacing w:before="100" w:beforeAutospacing="1" w:after="100" w:afterAutospacing="1"/>
        <w:rPr>
          <w:rFonts w:ascii="Cambria" w:hAnsi="Cambria" w:cs="Arial"/>
          <w:b/>
          <w:bCs/>
          <w:color w:val="545454"/>
          <w:lang w:val="ro-RO"/>
        </w:rPr>
      </w:pPr>
      <w:r w:rsidRPr="009332BF">
        <w:rPr>
          <w:rFonts w:ascii="Cambria" w:hAnsi="Cambria" w:cs="Arial"/>
          <w:color w:val="545454"/>
          <w:lang w:val="en-US"/>
        </w:rPr>
        <w:t> </w:t>
      </w:r>
      <w:r>
        <w:rPr>
          <w:rFonts w:ascii="Cambria" w:hAnsi="Cambria" w:cs="Arial"/>
          <w:color w:val="545454"/>
          <w:lang w:val="en-US"/>
        </w:rPr>
        <w:tab/>
      </w:r>
      <w:r>
        <w:rPr>
          <w:rFonts w:ascii="Cambria" w:hAnsi="Cambria" w:cs="Arial"/>
          <w:color w:val="545454"/>
          <w:lang w:val="en-US"/>
        </w:rPr>
        <w:tab/>
      </w:r>
      <w:r w:rsidRPr="009332BF">
        <w:rPr>
          <w:rFonts w:ascii="Cambria" w:hAnsi="Cambria" w:cs="Arial"/>
          <w:color w:val="545454"/>
          <w:lang w:val="en-US"/>
        </w:rPr>
        <w:t>  </w:t>
      </w:r>
      <w:r>
        <w:rPr>
          <w:rFonts w:ascii="Cambria" w:hAnsi="Cambria" w:cs="Arial"/>
          <w:b/>
          <w:bCs/>
          <w:color w:val="545454"/>
          <w:lang w:val="ro-RO"/>
        </w:rPr>
        <w:t xml:space="preserve"> Primarul comunei</w:t>
      </w:r>
    </w:p>
    <w:p w:rsidR="00CB59C8" w:rsidRPr="00892DC0" w:rsidRDefault="00CB59C8" w:rsidP="00CB59C8">
      <w:pPr>
        <w:spacing w:before="100" w:beforeAutospacing="1" w:after="100" w:afterAutospacing="1"/>
        <w:ind w:left="1416" w:firstLine="708"/>
        <w:rPr>
          <w:rFonts w:ascii="Cambria" w:hAnsi="Cambria" w:cs="Arial"/>
          <w:color w:val="545454"/>
          <w:lang w:val="en-US"/>
        </w:rPr>
      </w:pPr>
      <w:r>
        <w:rPr>
          <w:rFonts w:ascii="Cambria" w:hAnsi="Cambria" w:cs="Arial"/>
          <w:b/>
          <w:bCs/>
          <w:color w:val="545454"/>
          <w:lang w:val="ro-RO"/>
        </w:rPr>
        <w:t>Hîrtop</w:t>
      </w:r>
      <w:r w:rsidRPr="00892DC0">
        <w:rPr>
          <w:rFonts w:ascii="Cambria" w:hAnsi="Cambria" w:cs="Arial"/>
          <w:b/>
          <w:bCs/>
          <w:color w:val="545454"/>
          <w:lang w:val="en-US"/>
        </w:rPr>
        <w:t>                          </w:t>
      </w:r>
      <w:r>
        <w:rPr>
          <w:rFonts w:ascii="Cambria" w:hAnsi="Cambria" w:cs="Arial"/>
          <w:b/>
          <w:bCs/>
          <w:color w:val="545454"/>
          <w:lang w:val="en-US"/>
        </w:rPr>
        <w:tab/>
      </w:r>
      <w:r>
        <w:rPr>
          <w:rFonts w:ascii="Cambria" w:hAnsi="Cambria" w:cs="Arial"/>
          <w:b/>
          <w:bCs/>
          <w:color w:val="545454"/>
          <w:lang w:val="en-US"/>
        </w:rPr>
        <w:tab/>
      </w:r>
      <w:r>
        <w:rPr>
          <w:rFonts w:ascii="Cambria" w:hAnsi="Cambria" w:cs="Arial"/>
          <w:b/>
          <w:bCs/>
          <w:color w:val="545454"/>
          <w:lang w:val="en-US"/>
        </w:rPr>
        <w:tab/>
      </w:r>
      <w:r w:rsidRPr="00892DC0">
        <w:rPr>
          <w:rFonts w:ascii="Cambria" w:hAnsi="Cambria" w:cs="Arial"/>
          <w:b/>
          <w:bCs/>
          <w:color w:val="545454"/>
          <w:lang w:val="en-US"/>
        </w:rPr>
        <w:t xml:space="preserve">       </w:t>
      </w:r>
      <w:r>
        <w:rPr>
          <w:rFonts w:ascii="Cambria" w:hAnsi="Cambria" w:cs="Arial"/>
          <w:b/>
          <w:bCs/>
          <w:color w:val="545454"/>
          <w:lang w:val="en-US"/>
        </w:rPr>
        <w:t>Vladimir Medoni</w:t>
      </w:r>
    </w:p>
    <w:p w:rsidR="00CB59C8" w:rsidRDefault="00CB59C8" w:rsidP="00CB59C8">
      <w:pPr>
        <w:jc w:val="both"/>
        <w:rPr>
          <w:rFonts w:ascii="Cambria" w:hAnsi="Cambria"/>
          <w:lang w:val="en-US"/>
        </w:rPr>
      </w:pPr>
    </w:p>
    <w:p w:rsidR="00CB59C8" w:rsidRPr="00BA061A" w:rsidRDefault="00CB59C8" w:rsidP="00CB59C8">
      <w:pPr>
        <w:rPr>
          <w:rFonts w:ascii="Cambria Math" w:hAnsi="Cambria Math"/>
          <w:bCs/>
          <w:lang w:val="ro-RO"/>
        </w:rPr>
      </w:pPr>
    </w:p>
    <w:p w:rsidR="00CB59C8" w:rsidRDefault="00CB59C8" w:rsidP="00CB59C8">
      <w:pPr>
        <w:rPr>
          <w:rFonts w:ascii="Cambria Math" w:hAnsi="Cambria Math"/>
          <w:bCs/>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Pr="00B95070" w:rsidRDefault="00CB59C8" w:rsidP="00CB59C8">
      <w:pPr>
        <w:jc w:val="center"/>
        <w:rPr>
          <w:rFonts w:ascii="Cambria" w:hAnsi="Cambria" w:cs="Arial"/>
          <w:b/>
          <w:sz w:val="23"/>
          <w:szCs w:val="23"/>
          <w:lang w:val="ro-RO"/>
        </w:rPr>
      </w:pPr>
      <w:r w:rsidRPr="00B95070">
        <w:rPr>
          <w:rFonts w:ascii="Cambria" w:hAnsi="Cambria" w:cs="Arial"/>
          <w:b/>
          <w:sz w:val="23"/>
          <w:szCs w:val="23"/>
          <w:lang w:val="ro-RO"/>
        </w:rPr>
        <w:lastRenderedPageBreak/>
        <w:t>Republica  Moldova                                                    Республика  Молдова</w:t>
      </w:r>
    </w:p>
    <w:p w:rsidR="00CB59C8" w:rsidRPr="00B95070" w:rsidRDefault="00CB59C8" w:rsidP="00CB59C8">
      <w:pPr>
        <w:ind w:left="708"/>
        <w:jc w:val="center"/>
        <w:rPr>
          <w:rFonts w:ascii="Cambria" w:hAnsi="Cambria" w:cs="Arial"/>
          <w:sz w:val="23"/>
          <w:szCs w:val="23"/>
          <w:lang w:val="ro-RO"/>
        </w:rPr>
      </w:pPr>
      <w:r w:rsidRPr="00B95070">
        <w:rPr>
          <w:rFonts w:ascii="Cambria" w:hAnsi="Cambria" w:cs="Arial"/>
          <w:b/>
          <w:sz w:val="23"/>
          <w:szCs w:val="23"/>
          <w:lang w:val="ro-RO"/>
        </w:rPr>
        <w:t xml:space="preserve">Raionul Cimişlia              </w:t>
      </w:r>
      <w:r w:rsidRPr="00B95070">
        <w:rPr>
          <w:rFonts w:ascii="Arial" w:hAnsi="Arial" w:cs="Arial"/>
          <w:noProof/>
          <w:sz w:val="23"/>
          <w:szCs w:val="23"/>
        </w:rPr>
        <w:drawing>
          <wp:inline distT="0" distB="0" distL="0" distR="0" wp14:anchorId="1BFE1397" wp14:editId="7D425148">
            <wp:extent cx="478321" cy="523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B95070">
        <w:rPr>
          <w:rFonts w:ascii="Cambria" w:hAnsi="Cambria" w:cs="Arial"/>
          <w:b/>
          <w:sz w:val="23"/>
          <w:szCs w:val="23"/>
          <w:lang w:val="ro-RO"/>
        </w:rPr>
        <w:t xml:space="preserve">             </w:t>
      </w:r>
      <w:r w:rsidRPr="00B95070">
        <w:rPr>
          <w:rFonts w:ascii="Cambria" w:hAnsi="Cambria" w:cs="Arial"/>
          <w:b/>
          <w:bCs/>
          <w:sz w:val="23"/>
          <w:szCs w:val="23"/>
          <w:lang w:val="ro-RO"/>
        </w:rPr>
        <w:t>Район Чимишлия</w:t>
      </w:r>
    </w:p>
    <w:p w:rsidR="00CB59C8" w:rsidRPr="00B95070" w:rsidRDefault="00CB59C8" w:rsidP="00CB59C8">
      <w:pPr>
        <w:pBdr>
          <w:bottom w:val="single" w:sz="12" w:space="1" w:color="auto"/>
        </w:pBdr>
        <w:jc w:val="center"/>
        <w:rPr>
          <w:rFonts w:ascii="Cambria Math" w:hAnsi="Cambria Math"/>
          <w:b/>
          <w:bCs/>
          <w:sz w:val="23"/>
          <w:szCs w:val="23"/>
          <w:lang w:val="ro-RO"/>
        </w:rPr>
      </w:pPr>
      <w:r w:rsidRPr="00B95070">
        <w:rPr>
          <w:rFonts w:ascii="Cambria Math" w:hAnsi="Cambria Math"/>
          <w:b/>
          <w:bCs/>
          <w:sz w:val="23"/>
          <w:szCs w:val="23"/>
          <w:lang w:val="ro-RO"/>
        </w:rPr>
        <w:t>Consiliul comunal Hîrtop                                                          Совет коммуны Хыртоп</w:t>
      </w:r>
    </w:p>
    <w:p w:rsidR="00CB59C8" w:rsidRPr="00B95070" w:rsidRDefault="00CB59C8" w:rsidP="00CB59C8">
      <w:pPr>
        <w:ind w:left="-540" w:right="-261" w:firstLine="398"/>
        <w:jc w:val="center"/>
        <w:rPr>
          <w:rFonts w:ascii="Arial" w:hAnsi="Arial" w:cs="Arial"/>
          <w:bCs/>
          <w:sz w:val="23"/>
          <w:szCs w:val="23"/>
          <w:lang w:val="ro-RO"/>
        </w:rPr>
      </w:pPr>
      <w:r w:rsidRPr="00B95070">
        <w:rPr>
          <w:rFonts w:ascii="Arial" w:hAnsi="Arial" w:cs="Arial"/>
          <w:bCs/>
          <w:sz w:val="23"/>
          <w:szCs w:val="23"/>
          <w:lang w:val="ro-RO"/>
        </w:rPr>
        <w:t>MD-4119, comuna Hîrtop                                                 МД 4119, коммуна Хыртоп</w:t>
      </w:r>
    </w:p>
    <w:p w:rsidR="00CB59C8" w:rsidRPr="00B95070" w:rsidRDefault="00CB59C8" w:rsidP="00CB59C8">
      <w:pPr>
        <w:ind w:left="708"/>
        <w:jc w:val="center"/>
        <w:rPr>
          <w:rFonts w:ascii="Arial" w:hAnsi="Arial" w:cs="Arial"/>
          <w:sz w:val="23"/>
          <w:szCs w:val="23"/>
          <w:lang w:val="ro-RO"/>
        </w:rPr>
      </w:pPr>
      <w:r w:rsidRPr="00B95070">
        <w:rPr>
          <w:rFonts w:ascii="Arial" w:hAnsi="Arial" w:cs="Arial"/>
          <w:sz w:val="23"/>
          <w:szCs w:val="23"/>
          <w:lang w:val="ro-RO"/>
        </w:rPr>
        <w:t xml:space="preserve">Raionul Cimişlia                                     </w:t>
      </w:r>
      <w:r w:rsidRPr="00B95070">
        <w:rPr>
          <w:rFonts w:ascii="Arial" w:hAnsi="Arial" w:cs="Arial"/>
          <w:bCs/>
          <w:sz w:val="23"/>
          <w:szCs w:val="23"/>
          <w:lang w:val="ro-RO"/>
        </w:rPr>
        <w:t>Район Чимишлия</w:t>
      </w:r>
    </w:p>
    <w:p w:rsidR="00CB59C8" w:rsidRPr="00B95070" w:rsidRDefault="00CB59C8" w:rsidP="00CB59C8">
      <w:pPr>
        <w:jc w:val="center"/>
        <w:rPr>
          <w:rFonts w:ascii="Arial" w:hAnsi="Arial" w:cs="Arial"/>
          <w:bCs/>
          <w:sz w:val="23"/>
          <w:szCs w:val="23"/>
          <w:lang w:val="ro-RO"/>
        </w:rPr>
      </w:pPr>
      <w:r w:rsidRPr="00B95070">
        <w:rPr>
          <w:rFonts w:ascii="Arial" w:hAnsi="Arial" w:cs="Arial"/>
          <w:bCs/>
          <w:sz w:val="23"/>
          <w:szCs w:val="23"/>
          <w:lang w:val="ro-RO"/>
        </w:rPr>
        <w:t>Tel/тел.  : 0241-37-2-36; 37-2-38;       fax / факc:: 0241 37-2-36</w:t>
      </w:r>
    </w:p>
    <w:p w:rsidR="00CB59C8" w:rsidRPr="00B95070" w:rsidRDefault="00CB59C8" w:rsidP="00CB59C8">
      <w:pPr>
        <w:pBdr>
          <w:bottom w:val="single" w:sz="12" w:space="1" w:color="auto"/>
        </w:pBdr>
        <w:jc w:val="center"/>
        <w:rPr>
          <w:rFonts w:ascii="Cambria" w:hAnsi="Cambria" w:cs="Arial"/>
          <w:bCs/>
          <w:sz w:val="23"/>
          <w:szCs w:val="23"/>
          <w:lang w:val="ro-RO"/>
        </w:rPr>
      </w:pPr>
      <w:r w:rsidRPr="00B95070">
        <w:rPr>
          <w:rFonts w:ascii="Cambria" w:hAnsi="Cambria" w:cs="Arial"/>
          <w:bCs/>
          <w:sz w:val="23"/>
          <w:szCs w:val="23"/>
          <w:lang w:val="ro-RO"/>
        </w:rPr>
        <w:t xml:space="preserve">e-mail: </w:t>
      </w:r>
      <w:hyperlink r:id="rId13" w:history="1">
        <w:r w:rsidRPr="00B95070">
          <w:rPr>
            <w:rStyle w:val="a3"/>
            <w:rFonts w:ascii="Cambria" w:hAnsi="Cambria" w:cs="Arial"/>
            <w:bCs/>
            <w:sz w:val="23"/>
            <w:szCs w:val="23"/>
            <w:lang w:val="ro-RO"/>
          </w:rPr>
          <w:t>primariahirtop@mail.ru</w:t>
        </w:r>
      </w:hyperlink>
    </w:p>
    <w:p w:rsidR="00CB59C8" w:rsidRPr="00B95070" w:rsidRDefault="00CB59C8" w:rsidP="00CB59C8">
      <w:pPr>
        <w:jc w:val="center"/>
        <w:rPr>
          <w:rFonts w:ascii="Cambria Math" w:hAnsi="Cambria Math"/>
          <w:b/>
          <w:bCs/>
          <w:sz w:val="23"/>
          <w:szCs w:val="23"/>
          <w:lang w:val="ro-RO"/>
        </w:rPr>
      </w:pPr>
    </w:p>
    <w:p w:rsidR="00CB59C8" w:rsidRPr="00B95070" w:rsidRDefault="00CB59C8" w:rsidP="00CB59C8">
      <w:pPr>
        <w:jc w:val="both"/>
        <w:rPr>
          <w:rFonts w:ascii="Cambria Math" w:hAnsi="Cambria Math"/>
          <w:b/>
          <w:bCs/>
          <w:sz w:val="23"/>
          <w:szCs w:val="23"/>
          <w:lang w:val="ro-RO"/>
        </w:rPr>
      </w:pPr>
      <w:r w:rsidRPr="00B95070">
        <w:rPr>
          <w:rFonts w:ascii="Cambria Math" w:hAnsi="Cambria Math"/>
          <w:b/>
          <w:bCs/>
          <w:sz w:val="23"/>
          <w:szCs w:val="23"/>
          <w:lang w:val="ro-RO"/>
        </w:rPr>
        <w:t xml:space="preserve">                                                                                     D E C I Z I E</w:t>
      </w:r>
      <w:r w:rsidRPr="00B95070">
        <w:rPr>
          <w:rFonts w:ascii="Cambria Math" w:hAnsi="Cambria Math"/>
          <w:b/>
          <w:bCs/>
          <w:sz w:val="23"/>
          <w:szCs w:val="23"/>
          <w:lang w:val="ro-RO"/>
        </w:rPr>
        <w:tab/>
      </w:r>
      <w:r w:rsidRPr="00B95070">
        <w:rPr>
          <w:rFonts w:ascii="Cambria Math" w:hAnsi="Cambria Math"/>
          <w:b/>
          <w:bCs/>
          <w:sz w:val="23"/>
          <w:szCs w:val="23"/>
          <w:lang w:val="ro-RO"/>
        </w:rPr>
        <w:tab/>
      </w:r>
      <w:r w:rsidRPr="00B95070">
        <w:rPr>
          <w:rFonts w:ascii="Cambria Math" w:hAnsi="Cambria Math"/>
          <w:b/>
          <w:bCs/>
          <w:sz w:val="23"/>
          <w:szCs w:val="23"/>
          <w:lang w:val="ro-RO"/>
        </w:rPr>
        <w:tab/>
      </w:r>
    </w:p>
    <w:p w:rsidR="00CB59C8" w:rsidRPr="00B95070" w:rsidRDefault="00CB59C8" w:rsidP="00CB59C8">
      <w:pPr>
        <w:ind w:firstLine="708"/>
        <w:rPr>
          <w:rFonts w:ascii="Cambria Math" w:hAnsi="Cambria Math"/>
          <w:b/>
          <w:bCs/>
          <w:sz w:val="23"/>
          <w:szCs w:val="23"/>
          <w:lang w:val="ro-RO"/>
        </w:rPr>
      </w:pPr>
      <w:r w:rsidRPr="00B95070">
        <w:rPr>
          <w:rFonts w:ascii="Cambria Math" w:hAnsi="Cambria Math"/>
          <w:b/>
          <w:bCs/>
          <w:sz w:val="23"/>
          <w:szCs w:val="23"/>
          <w:lang w:val="ro-RO"/>
        </w:rPr>
        <w:t>nr. 02/07                                                                                                        din 15.03.2018</w:t>
      </w:r>
    </w:p>
    <w:p w:rsidR="00CB59C8" w:rsidRPr="00B95070" w:rsidRDefault="00CB59C8" w:rsidP="00CB59C8">
      <w:pPr>
        <w:ind w:firstLine="708"/>
        <w:rPr>
          <w:rFonts w:ascii="Cambria Math" w:hAnsi="Cambria Math"/>
          <w:b/>
          <w:bCs/>
          <w:sz w:val="23"/>
          <w:szCs w:val="23"/>
          <w:lang w:val="ro-RO"/>
        </w:rPr>
      </w:pPr>
    </w:p>
    <w:p w:rsidR="00CB59C8" w:rsidRPr="00B95070" w:rsidRDefault="00CB59C8" w:rsidP="00CB59C8">
      <w:pPr>
        <w:ind w:left="850"/>
        <w:jc w:val="both"/>
        <w:rPr>
          <w:rFonts w:ascii="Cambria" w:hAnsi="Cambria"/>
          <w:bCs/>
          <w:i/>
          <w:sz w:val="23"/>
          <w:szCs w:val="23"/>
          <w:lang w:val="ro-RO"/>
        </w:rPr>
      </w:pPr>
      <w:r w:rsidRPr="00B95070">
        <w:rPr>
          <w:rFonts w:ascii="Cambria" w:hAnsi="Cambria"/>
          <w:bCs/>
          <w:i/>
          <w:sz w:val="23"/>
          <w:szCs w:val="23"/>
          <w:lang w:val="ro-RO"/>
        </w:rPr>
        <w:t xml:space="preserve">„Cu privire la repartizarea parțială a </w:t>
      </w:r>
    </w:p>
    <w:p w:rsidR="00CB59C8" w:rsidRPr="00B95070" w:rsidRDefault="00CB59C8" w:rsidP="00CB59C8">
      <w:pPr>
        <w:ind w:left="850"/>
        <w:rPr>
          <w:rFonts w:ascii="Cambria" w:hAnsi="Cambria"/>
          <w:bCs/>
          <w:i/>
          <w:sz w:val="23"/>
          <w:szCs w:val="23"/>
          <w:lang w:val="ro-RO"/>
        </w:rPr>
      </w:pPr>
      <w:r w:rsidRPr="00B95070">
        <w:rPr>
          <w:rFonts w:ascii="Cambria" w:hAnsi="Cambria"/>
          <w:bCs/>
          <w:i/>
          <w:sz w:val="23"/>
          <w:szCs w:val="23"/>
          <w:lang w:val="ro-RO"/>
        </w:rPr>
        <w:t>soldului disponibil, al primăriei comunei Hîrtop</w:t>
      </w:r>
    </w:p>
    <w:p w:rsidR="00CB59C8" w:rsidRPr="00B95070" w:rsidRDefault="00CB59C8" w:rsidP="00CB59C8">
      <w:pPr>
        <w:ind w:left="850"/>
        <w:rPr>
          <w:rFonts w:ascii="Cambria" w:hAnsi="Cambria"/>
          <w:bCs/>
          <w:i/>
          <w:sz w:val="23"/>
          <w:szCs w:val="23"/>
          <w:lang w:val="ro-RO"/>
        </w:rPr>
      </w:pPr>
      <w:r w:rsidRPr="00B95070">
        <w:rPr>
          <w:rFonts w:ascii="Cambria" w:hAnsi="Cambria"/>
          <w:bCs/>
          <w:i/>
          <w:sz w:val="23"/>
          <w:szCs w:val="23"/>
          <w:lang w:val="ro-RO"/>
        </w:rPr>
        <w:t>la data de 15.03.2018”</w:t>
      </w:r>
    </w:p>
    <w:p w:rsidR="00CB59C8" w:rsidRPr="00B95070" w:rsidRDefault="00CB59C8" w:rsidP="00CB59C8">
      <w:pPr>
        <w:ind w:left="850"/>
        <w:rPr>
          <w:rFonts w:ascii="Cambria" w:hAnsi="Cambria"/>
          <w:bCs/>
          <w:i/>
          <w:sz w:val="23"/>
          <w:szCs w:val="23"/>
          <w:lang w:val="ro-RO"/>
        </w:rPr>
      </w:pPr>
    </w:p>
    <w:p w:rsidR="00CB59C8" w:rsidRPr="00B95070" w:rsidRDefault="00CB59C8" w:rsidP="00CB59C8">
      <w:pPr>
        <w:ind w:firstLine="360"/>
        <w:rPr>
          <w:rFonts w:ascii="Cambria" w:hAnsi="Cambria"/>
          <w:bCs/>
          <w:sz w:val="23"/>
          <w:szCs w:val="23"/>
          <w:lang w:val="ro-RO"/>
        </w:rPr>
      </w:pPr>
      <w:r w:rsidRPr="00B95070">
        <w:rPr>
          <w:rFonts w:ascii="Cambria" w:hAnsi="Cambria"/>
          <w:bCs/>
          <w:sz w:val="23"/>
          <w:szCs w:val="23"/>
          <w:lang w:val="ro-RO"/>
        </w:rPr>
        <w:t>În conformitate cu art. 4 al Legii privind Descentralizarea administrativă nr. 435-XVI din 28.12.2006, legea administraţiei publice locale nr. 436-XVI din 28.12.2006, legea nr. 397-XV din 16.10.2003, privind finanţele publice locale şi a necesităţilor apărute, Consiliul Comunal Hîrtop DECIDE:</w:t>
      </w:r>
    </w:p>
    <w:p w:rsidR="00CB59C8" w:rsidRPr="00B95070" w:rsidRDefault="00CB59C8" w:rsidP="00CB59C8">
      <w:pPr>
        <w:ind w:left="360"/>
        <w:rPr>
          <w:rFonts w:ascii="Cambria" w:hAnsi="Cambria"/>
          <w:bCs/>
          <w:sz w:val="23"/>
          <w:szCs w:val="23"/>
          <w:lang w:val="ro-RO"/>
        </w:rPr>
      </w:pPr>
    </w:p>
    <w:p w:rsidR="00CB59C8" w:rsidRPr="00B95070" w:rsidRDefault="00CB59C8" w:rsidP="00CB59C8">
      <w:pPr>
        <w:pStyle w:val="a4"/>
        <w:numPr>
          <w:ilvl w:val="0"/>
          <w:numId w:val="37"/>
        </w:numPr>
        <w:ind w:left="0"/>
        <w:rPr>
          <w:rFonts w:ascii="Cambria" w:hAnsi="Cambria"/>
          <w:bCs/>
          <w:sz w:val="23"/>
          <w:szCs w:val="23"/>
          <w:lang w:val="ro-RO"/>
        </w:rPr>
      </w:pPr>
      <w:r w:rsidRPr="00B95070">
        <w:rPr>
          <w:rFonts w:ascii="Cambria" w:hAnsi="Cambria"/>
          <w:bCs/>
          <w:sz w:val="23"/>
          <w:szCs w:val="23"/>
          <w:lang w:val="ro-RO"/>
        </w:rPr>
        <w:t xml:space="preserve">A distribui din soldul disponibil a mijloacelor bugetare, la data de </w:t>
      </w:r>
      <w:r>
        <w:rPr>
          <w:rFonts w:ascii="Cambria" w:hAnsi="Cambria"/>
          <w:bCs/>
          <w:sz w:val="23"/>
          <w:szCs w:val="23"/>
          <w:lang w:val="ro-RO"/>
        </w:rPr>
        <w:t>15.03</w:t>
      </w:r>
      <w:r w:rsidRPr="00B95070">
        <w:rPr>
          <w:rFonts w:ascii="Cambria" w:hAnsi="Cambria"/>
          <w:bCs/>
          <w:sz w:val="23"/>
          <w:szCs w:val="23"/>
          <w:lang w:val="ro-RO"/>
        </w:rPr>
        <w:t xml:space="preserve">.2018, care constituie </w:t>
      </w:r>
      <w:r w:rsidRPr="00B95070">
        <w:rPr>
          <w:rFonts w:ascii="Cambria" w:hAnsi="Cambria"/>
          <w:b/>
          <w:i/>
          <w:sz w:val="23"/>
          <w:szCs w:val="23"/>
          <w:lang w:val="ro-RO"/>
        </w:rPr>
        <w:t>371 063,95 lei</w:t>
      </w:r>
      <w:r w:rsidRPr="00B95070">
        <w:rPr>
          <w:rFonts w:ascii="Cambria" w:hAnsi="Cambria"/>
          <w:b/>
          <w:bCs/>
          <w:i/>
          <w:sz w:val="23"/>
          <w:szCs w:val="23"/>
          <w:lang w:val="ro-RO"/>
        </w:rPr>
        <w:t xml:space="preserve"> </w:t>
      </w:r>
      <w:r w:rsidRPr="00B95070">
        <w:rPr>
          <w:rFonts w:ascii="Cambria" w:hAnsi="Cambria"/>
          <w:bCs/>
          <w:sz w:val="23"/>
          <w:szCs w:val="23"/>
          <w:lang w:val="ro-RO"/>
        </w:rPr>
        <w:t xml:space="preserve">, suma de </w:t>
      </w:r>
      <w:r w:rsidRPr="00B95070">
        <w:rPr>
          <w:rFonts w:ascii="Cambria" w:hAnsi="Cambria"/>
          <w:b/>
          <w:i/>
          <w:sz w:val="23"/>
          <w:szCs w:val="23"/>
          <w:lang w:val="ro-RO"/>
        </w:rPr>
        <w:t>370 600</w:t>
      </w:r>
      <w:r w:rsidRPr="00B95070">
        <w:rPr>
          <w:rFonts w:ascii="Cambria" w:hAnsi="Cambria"/>
          <w:b/>
          <w:sz w:val="23"/>
          <w:szCs w:val="23"/>
          <w:lang w:val="ro-RO"/>
        </w:rPr>
        <w:t xml:space="preserve"> </w:t>
      </w:r>
      <w:r w:rsidRPr="00B95070">
        <w:rPr>
          <w:rFonts w:ascii="Cambria" w:hAnsi="Cambria"/>
          <w:b/>
          <w:bCs/>
          <w:i/>
          <w:sz w:val="23"/>
          <w:szCs w:val="23"/>
          <w:lang w:val="ro-RO"/>
        </w:rPr>
        <w:t>lei</w:t>
      </w:r>
      <w:r w:rsidRPr="00B95070">
        <w:rPr>
          <w:rFonts w:ascii="Cambria" w:hAnsi="Cambria"/>
          <w:bCs/>
          <w:sz w:val="23"/>
          <w:szCs w:val="23"/>
          <w:lang w:val="ro-RO"/>
        </w:rPr>
        <w:t xml:space="preserve">  (Anexa 1).</w:t>
      </w:r>
    </w:p>
    <w:p w:rsidR="00CB59C8" w:rsidRPr="00B95070" w:rsidRDefault="00CB59C8" w:rsidP="00CB59C8">
      <w:pPr>
        <w:pStyle w:val="a4"/>
        <w:ind w:left="0"/>
        <w:rPr>
          <w:rFonts w:ascii="Cambria" w:hAnsi="Cambria"/>
          <w:bCs/>
          <w:sz w:val="23"/>
          <w:szCs w:val="23"/>
          <w:lang w:val="ro-RO"/>
        </w:rPr>
      </w:pPr>
    </w:p>
    <w:p w:rsidR="00CB59C8" w:rsidRPr="00B95070" w:rsidRDefault="00CB59C8" w:rsidP="00CB59C8">
      <w:pPr>
        <w:pStyle w:val="a4"/>
        <w:numPr>
          <w:ilvl w:val="0"/>
          <w:numId w:val="37"/>
        </w:numPr>
        <w:ind w:left="0"/>
        <w:rPr>
          <w:rFonts w:ascii="Cambria" w:hAnsi="Cambria"/>
          <w:bCs/>
          <w:sz w:val="23"/>
          <w:szCs w:val="23"/>
          <w:lang w:val="ro-RO"/>
        </w:rPr>
      </w:pPr>
      <w:r w:rsidRPr="00B95070">
        <w:rPr>
          <w:rFonts w:ascii="Cambria" w:hAnsi="Cambria"/>
          <w:bCs/>
          <w:sz w:val="23"/>
          <w:szCs w:val="23"/>
          <w:lang w:val="ro-RO"/>
        </w:rPr>
        <w:t>Control asupra executării prezentei decizii se pune în sarcina d. Cavanjii Anastasia, contabil – şef.</w:t>
      </w:r>
    </w:p>
    <w:p w:rsidR="00CB59C8" w:rsidRPr="00B95070" w:rsidRDefault="00CB59C8" w:rsidP="00CB59C8">
      <w:pPr>
        <w:pStyle w:val="a4"/>
        <w:ind w:left="0"/>
        <w:rPr>
          <w:rFonts w:ascii="Cambria" w:hAnsi="Cambria"/>
          <w:bCs/>
          <w:sz w:val="23"/>
          <w:szCs w:val="23"/>
          <w:lang w:val="ro-RO"/>
        </w:rPr>
      </w:pPr>
    </w:p>
    <w:p w:rsidR="00CB59C8" w:rsidRPr="00B95070" w:rsidRDefault="00CB59C8" w:rsidP="00CB59C8">
      <w:pPr>
        <w:pStyle w:val="a4"/>
        <w:numPr>
          <w:ilvl w:val="0"/>
          <w:numId w:val="37"/>
        </w:numPr>
        <w:ind w:left="0"/>
        <w:rPr>
          <w:rFonts w:ascii="Cambria" w:hAnsi="Cambria"/>
          <w:sz w:val="23"/>
          <w:szCs w:val="23"/>
          <w:lang w:val="ro-RO"/>
        </w:rPr>
      </w:pPr>
      <w:r w:rsidRPr="00B95070">
        <w:rPr>
          <w:rFonts w:ascii="Cambria" w:hAnsi="Cambria"/>
          <w:bCs/>
          <w:sz w:val="23"/>
          <w:szCs w:val="23"/>
          <w:lang w:val="ro-RO"/>
        </w:rPr>
        <w:t>Prezenta decizie se aduce la cunoștință publică prin publicare pe pagina oficială a primăriei comunei Hîrtop www.primariahirtop.comuna.md.</w:t>
      </w:r>
    </w:p>
    <w:p w:rsidR="00CB59C8" w:rsidRPr="00B95070" w:rsidRDefault="00CB59C8" w:rsidP="00CB59C8">
      <w:pPr>
        <w:ind w:firstLine="708"/>
        <w:rPr>
          <w:rFonts w:ascii="Cambria Math" w:hAnsi="Cambria Math"/>
          <w:bCs/>
          <w:sz w:val="23"/>
          <w:szCs w:val="23"/>
          <w:lang w:val="ro-RO"/>
        </w:rPr>
      </w:pPr>
      <w:r w:rsidRPr="00B95070">
        <w:rPr>
          <w:rFonts w:ascii="Cambria Math" w:hAnsi="Cambria Math"/>
          <w:bCs/>
          <w:sz w:val="23"/>
          <w:szCs w:val="23"/>
          <w:lang w:val="ro-RO"/>
        </w:rPr>
        <w:t xml:space="preserve">Preşedintele şedinţei                            </w:t>
      </w:r>
      <w:r w:rsidRPr="00B95070">
        <w:rPr>
          <w:rFonts w:ascii="Cambria Math" w:hAnsi="Cambria Math"/>
          <w:bCs/>
          <w:sz w:val="23"/>
          <w:szCs w:val="23"/>
          <w:lang w:val="ro-RO"/>
        </w:rPr>
        <w:tab/>
      </w:r>
      <w:r w:rsidRPr="00B95070">
        <w:rPr>
          <w:rFonts w:ascii="Cambria Math" w:hAnsi="Cambria Math"/>
          <w:bCs/>
          <w:sz w:val="23"/>
          <w:szCs w:val="23"/>
          <w:lang w:val="ro-RO"/>
        </w:rPr>
        <w:tab/>
      </w:r>
      <w:r w:rsidRPr="00B95070">
        <w:rPr>
          <w:rFonts w:ascii="Cambria Math" w:hAnsi="Cambria Math"/>
          <w:bCs/>
          <w:sz w:val="23"/>
          <w:szCs w:val="23"/>
          <w:lang w:val="ro-RO"/>
        </w:rPr>
        <w:tab/>
        <w:t>/Bobeicu Ana</w:t>
      </w:r>
    </w:p>
    <w:p w:rsidR="00CB59C8" w:rsidRPr="00B95070" w:rsidRDefault="00CB59C8" w:rsidP="00CB59C8">
      <w:pPr>
        <w:ind w:firstLine="708"/>
        <w:rPr>
          <w:rFonts w:ascii="Cambria" w:hAnsi="Cambria"/>
          <w:bCs/>
          <w:sz w:val="23"/>
          <w:szCs w:val="23"/>
          <w:lang w:val="ro-RO"/>
        </w:rPr>
      </w:pPr>
      <w:r w:rsidRPr="00B95070">
        <w:rPr>
          <w:rFonts w:ascii="Cambria Math" w:hAnsi="Cambria Math"/>
          <w:bCs/>
          <w:sz w:val="23"/>
          <w:szCs w:val="23"/>
          <w:lang w:val="ro-RO"/>
        </w:rPr>
        <w:t xml:space="preserve">Contra semnează: </w:t>
      </w:r>
    </w:p>
    <w:p w:rsidR="00CB59C8" w:rsidRPr="00B95070" w:rsidRDefault="00CB59C8" w:rsidP="00CB59C8">
      <w:pPr>
        <w:ind w:firstLine="708"/>
        <w:rPr>
          <w:rFonts w:ascii="Cambria" w:hAnsi="Cambria"/>
          <w:bCs/>
          <w:sz w:val="23"/>
          <w:szCs w:val="23"/>
          <w:lang w:val="ro-RO"/>
        </w:rPr>
      </w:pPr>
      <w:r w:rsidRPr="00B95070">
        <w:rPr>
          <w:rFonts w:ascii="Cambria" w:hAnsi="Cambria"/>
          <w:bCs/>
          <w:sz w:val="23"/>
          <w:szCs w:val="23"/>
          <w:lang w:val="ro-RO"/>
        </w:rPr>
        <w:t>Secretar  al Consiliului Local</w:t>
      </w:r>
      <w:r w:rsidRPr="00B95070">
        <w:rPr>
          <w:rFonts w:ascii="Cambria" w:hAnsi="Cambria"/>
          <w:bCs/>
          <w:sz w:val="23"/>
          <w:szCs w:val="23"/>
          <w:lang w:val="ro-RO"/>
        </w:rPr>
        <w:tab/>
      </w:r>
      <w:r w:rsidRPr="00B95070">
        <w:rPr>
          <w:rFonts w:ascii="Cambria" w:hAnsi="Cambria"/>
          <w:bCs/>
          <w:sz w:val="23"/>
          <w:szCs w:val="23"/>
          <w:lang w:val="ro-RO"/>
        </w:rPr>
        <w:tab/>
      </w:r>
      <w:r w:rsidRPr="00B95070">
        <w:rPr>
          <w:rFonts w:ascii="Cambria" w:hAnsi="Cambria"/>
          <w:bCs/>
          <w:sz w:val="23"/>
          <w:szCs w:val="23"/>
          <w:lang w:val="ro-RO"/>
        </w:rPr>
        <w:tab/>
      </w:r>
      <w:r w:rsidRPr="00B95070">
        <w:rPr>
          <w:rFonts w:ascii="Cambria" w:hAnsi="Cambria"/>
          <w:bCs/>
          <w:sz w:val="23"/>
          <w:szCs w:val="23"/>
          <w:lang w:val="ro-RO"/>
        </w:rPr>
        <w:tab/>
        <w:t>/ Filipciuc Larisa</w:t>
      </w:r>
    </w:p>
    <w:p w:rsidR="00CB59C8" w:rsidRPr="00B95070" w:rsidRDefault="00CB59C8" w:rsidP="00CB59C8">
      <w:pPr>
        <w:ind w:left="850"/>
        <w:jc w:val="center"/>
        <w:rPr>
          <w:rFonts w:ascii="Cambria" w:hAnsi="Cambria"/>
          <w:b/>
          <w:bCs/>
          <w:sz w:val="23"/>
          <w:szCs w:val="23"/>
          <w:u w:val="single"/>
          <w:lang w:val="ro-RO"/>
        </w:rPr>
      </w:pPr>
    </w:p>
    <w:p w:rsidR="00CB59C8" w:rsidRPr="00B95070" w:rsidRDefault="00CB59C8" w:rsidP="00CB59C8">
      <w:pPr>
        <w:ind w:left="850"/>
        <w:jc w:val="center"/>
        <w:rPr>
          <w:rFonts w:ascii="Cambria" w:hAnsi="Cambria"/>
          <w:b/>
          <w:bCs/>
          <w:sz w:val="23"/>
          <w:szCs w:val="23"/>
          <w:u w:val="single"/>
          <w:lang w:val="ro-RO"/>
        </w:rPr>
      </w:pPr>
      <w:r w:rsidRPr="00B95070">
        <w:rPr>
          <w:rFonts w:ascii="Cambria" w:hAnsi="Cambria"/>
          <w:b/>
          <w:bCs/>
          <w:sz w:val="23"/>
          <w:szCs w:val="23"/>
          <w:u w:val="single"/>
          <w:lang w:val="ro-RO"/>
        </w:rPr>
        <w:t xml:space="preserve">Distribuirea parţială soldului disponibil </w:t>
      </w:r>
    </w:p>
    <w:p w:rsidR="00CB59C8" w:rsidRPr="00B95070" w:rsidRDefault="00CB59C8" w:rsidP="00CB59C8">
      <w:pPr>
        <w:ind w:left="850"/>
        <w:jc w:val="center"/>
        <w:rPr>
          <w:rFonts w:ascii="Cambria" w:hAnsi="Cambria"/>
          <w:bCs/>
          <w:sz w:val="23"/>
          <w:szCs w:val="23"/>
          <w:lang w:val="ro-RO"/>
        </w:rPr>
      </w:pPr>
      <w:r w:rsidRPr="00B95070">
        <w:rPr>
          <w:rFonts w:ascii="Cambria" w:hAnsi="Cambria"/>
          <w:b/>
          <w:bCs/>
          <w:sz w:val="23"/>
          <w:szCs w:val="23"/>
          <w:u w:val="single"/>
          <w:lang w:val="ro-RO"/>
        </w:rPr>
        <w:t>la 15.03.2018</w:t>
      </w:r>
    </w:p>
    <w:tbl>
      <w:tblPr>
        <w:tblStyle w:val="a7"/>
        <w:tblW w:w="9345" w:type="dxa"/>
        <w:tblLayout w:type="fixed"/>
        <w:tblLook w:val="04A0" w:firstRow="1" w:lastRow="0" w:firstColumn="1" w:lastColumn="0" w:noHBand="0" w:noVBand="1"/>
      </w:tblPr>
      <w:tblGrid>
        <w:gridCol w:w="704"/>
        <w:gridCol w:w="6521"/>
        <w:gridCol w:w="2120"/>
      </w:tblGrid>
      <w:tr w:rsidR="00CB59C8" w:rsidRPr="00B95070" w:rsidTr="00DD3EFD">
        <w:tc>
          <w:tcPr>
            <w:tcW w:w="704"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 xml:space="preserve">Nr. </w:t>
            </w:r>
          </w:p>
        </w:tc>
        <w:tc>
          <w:tcPr>
            <w:tcW w:w="6521"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Destinaţie</w:t>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Suma (lei)</w:t>
            </w:r>
          </w:p>
        </w:tc>
      </w:tr>
      <w:tr w:rsidR="00CB59C8" w:rsidRPr="00B95070" w:rsidTr="00DD3EFD">
        <w:tc>
          <w:tcPr>
            <w:tcW w:w="704"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1</w:t>
            </w:r>
          </w:p>
        </w:tc>
        <w:tc>
          <w:tcPr>
            <w:tcW w:w="6521" w:type="dxa"/>
          </w:tcPr>
          <w:p w:rsidR="00CB59C8" w:rsidRPr="00B95070" w:rsidRDefault="00CB59C8" w:rsidP="00DD3EFD">
            <w:pPr>
              <w:tabs>
                <w:tab w:val="center" w:pos="2968"/>
                <w:tab w:val="left" w:pos="4020"/>
              </w:tabs>
              <w:ind w:left="57"/>
              <w:rPr>
                <w:rFonts w:ascii="Cambria" w:hAnsi="Cambria"/>
                <w:sz w:val="23"/>
                <w:szCs w:val="23"/>
                <w:lang w:val="ro-RO"/>
              </w:rPr>
            </w:pPr>
            <w:r w:rsidRPr="00B95070">
              <w:rPr>
                <w:rFonts w:ascii="Cambria" w:hAnsi="Cambria"/>
                <w:sz w:val="23"/>
                <w:szCs w:val="23"/>
                <w:lang w:val="ro-RO"/>
              </w:rPr>
              <w:tab/>
              <w:t>2</w:t>
            </w:r>
            <w:r w:rsidRPr="00B95070">
              <w:rPr>
                <w:rFonts w:ascii="Cambria" w:hAnsi="Cambria"/>
                <w:sz w:val="23"/>
                <w:szCs w:val="23"/>
                <w:lang w:val="ro-RO"/>
              </w:rPr>
              <w:tab/>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3</w:t>
            </w:r>
          </w:p>
        </w:tc>
      </w:tr>
      <w:tr w:rsidR="00CB59C8" w:rsidRPr="00B95070" w:rsidTr="00DD3EFD">
        <w:tc>
          <w:tcPr>
            <w:tcW w:w="704" w:type="dxa"/>
          </w:tcPr>
          <w:p w:rsidR="00CB59C8" w:rsidRPr="00B95070" w:rsidRDefault="00CB59C8" w:rsidP="00DD3EFD">
            <w:pPr>
              <w:ind w:left="57"/>
              <w:jc w:val="center"/>
              <w:rPr>
                <w:rFonts w:ascii="Cambria" w:hAnsi="Cambria"/>
                <w:sz w:val="23"/>
                <w:szCs w:val="23"/>
                <w:lang w:val="ro-RO"/>
              </w:rPr>
            </w:pPr>
          </w:p>
        </w:tc>
        <w:tc>
          <w:tcPr>
            <w:tcW w:w="6521" w:type="dxa"/>
          </w:tcPr>
          <w:p w:rsidR="00CB59C8" w:rsidRPr="00B95070" w:rsidRDefault="00CB59C8" w:rsidP="00DD3EFD">
            <w:pPr>
              <w:ind w:left="57"/>
              <w:jc w:val="center"/>
              <w:rPr>
                <w:rFonts w:ascii="Cambria" w:hAnsi="Cambria"/>
                <w:b/>
                <w:sz w:val="23"/>
                <w:szCs w:val="23"/>
                <w:lang w:val="ro-RO"/>
              </w:rPr>
            </w:pPr>
            <w:r w:rsidRPr="00B95070">
              <w:rPr>
                <w:rFonts w:ascii="Cambria" w:hAnsi="Cambria"/>
                <w:b/>
                <w:sz w:val="23"/>
                <w:szCs w:val="23"/>
                <w:lang w:val="ro-RO"/>
              </w:rPr>
              <w:t>Mijloace bugetare – 371.063,95 lei</w:t>
            </w:r>
          </w:p>
        </w:tc>
        <w:tc>
          <w:tcPr>
            <w:tcW w:w="2120" w:type="dxa"/>
          </w:tcPr>
          <w:p w:rsidR="00CB59C8" w:rsidRPr="00B95070" w:rsidRDefault="00CB59C8" w:rsidP="00DD3EFD">
            <w:pPr>
              <w:ind w:left="57"/>
              <w:jc w:val="center"/>
              <w:rPr>
                <w:rFonts w:ascii="Cambria" w:hAnsi="Cambria"/>
                <w:b/>
                <w:sz w:val="23"/>
                <w:szCs w:val="23"/>
                <w:lang w:val="ro-RO"/>
              </w:rPr>
            </w:pPr>
            <w:r w:rsidRPr="00B95070">
              <w:rPr>
                <w:rFonts w:ascii="Cambria" w:hAnsi="Cambria"/>
                <w:b/>
                <w:sz w:val="23"/>
                <w:szCs w:val="23"/>
                <w:lang w:val="ro-RO"/>
              </w:rPr>
              <w:t>Anexa nr. 1</w:t>
            </w:r>
          </w:p>
        </w:tc>
      </w:tr>
      <w:tr w:rsidR="00CB59C8" w:rsidRPr="00B95070" w:rsidTr="00DD3EFD">
        <w:trPr>
          <w:trHeight w:val="70"/>
        </w:trPr>
        <w:tc>
          <w:tcPr>
            <w:tcW w:w="704"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1.</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Construcția terenului de minifotbal în satul Hîrtop (contribuția)</w:t>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150 000</w:t>
            </w:r>
          </w:p>
        </w:tc>
      </w:tr>
      <w:tr w:rsidR="00CB59C8" w:rsidRPr="00B95070" w:rsidTr="00DD3EFD">
        <w:tc>
          <w:tcPr>
            <w:tcW w:w="704"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2.</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Supraveghere de autor, drum: 2,52 km /67 920-20 000/</w:t>
            </w:r>
          </w:p>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 xml:space="preserve">                                                          3,10 km /63840 – 24 000/</w:t>
            </w:r>
          </w:p>
        </w:tc>
        <w:tc>
          <w:tcPr>
            <w:tcW w:w="2120" w:type="dxa"/>
          </w:tcPr>
          <w:p w:rsidR="00CB59C8" w:rsidRPr="00B95070" w:rsidRDefault="00CB59C8" w:rsidP="00DD3EFD">
            <w:pPr>
              <w:jc w:val="center"/>
              <w:rPr>
                <w:rFonts w:ascii="Cambria" w:hAnsi="Cambria"/>
                <w:sz w:val="23"/>
                <w:szCs w:val="23"/>
                <w:lang w:val="ro-RO"/>
              </w:rPr>
            </w:pPr>
            <w:r w:rsidRPr="00B95070">
              <w:rPr>
                <w:rFonts w:ascii="Cambria" w:hAnsi="Cambria"/>
                <w:sz w:val="23"/>
                <w:szCs w:val="23"/>
                <w:lang w:val="ro-RO"/>
              </w:rPr>
              <w:t>20 000</w:t>
            </w:r>
          </w:p>
          <w:p w:rsidR="00CB59C8" w:rsidRPr="00B95070" w:rsidRDefault="00CB59C8" w:rsidP="00DD3EFD">
            <w:pPr>
              <w:jc w:val="center"/>
              <w:rPr>
                <w:rFonts w:ascii="Cambria" w:hAnsi="Cambria"/>
                <w:sz w:val="23"/>
                <w:szCs w:val="23"/>
                <w:lang w:val="ro-RO"/>
              </w:rPr>
            </w:pPr>
            <w:r w:rsidRPr="00B95070">
              <w:rPr>
                <w:rFonts w:ascii="Cambria" w:hAnsi="Cambria"/>
                <w:sz w:val="23"/>
                <w:szCs w:val="23"/>
                <w:lang w:val="ro-RO"/>
              </w:rPr>
              <w:t>18 000</w:t>
            </w:r>
          </w:p>
        </w:tc>
      </w:tr>
      <w:tr w:rsidR="00CB59C8" w:rsidRPr="00B95070" w:rsidTr="00DD3EFD">
        <w:tc>
          <w:tcPr>
            <w:tcW w:w="704"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3.</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 xml:space="preserve">Amenajarea terenului în fața casei de cultură Hîrtop </w:t>
            </w:r>
          </w:p>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(400 m</w:t>
            </w:r>
            <w:r w:rsidRPr="00B95070">
              <w:rPr>
                <w:rFonts w:ascii="Cambria" w:hAnsi="Cambria"/>
                <w:sz w:val="23"/>
                <w:szCs w:val="23"/>
                <w:vertAlign w:val="superscript"/>
                <w:lang w:val="ro-RO"/>
              </w:rPr>
              <w:t>2</w:t>
            </w:r>
            <w:r w:rsidRPr="00B95070">
              <w:rPr>
                <w:rFonts w:ascii="Cambria" w:hAnsi="Cambria"/>
                <w:sz w:val="23"/>
                <w:szCs w:val="23"/>
                <w:lang w:val="ro-RO"/>
              </w:rPr>
              <w:t>)        / 56,9/</w:t>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120 000</w:t>
            </w:r>
          </w:p>
        </w:tc>
      </w:tr>
      <w:tr w:rsidR="00CB59C8" w:rsidRPr="00B95070" w:rsidTr="00DD3EFD">
        <w:tc>
          <w:tcPr>
            <w:tcW w:w="704"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4.</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Amenajarea terenului în fața sediului primăriei</w:t>
            </w:r>
          </w:p>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 xml:space="preserve"> (200 m</w:t>
            </w:r>
            <w:r w:rsidRPr="00B95070">
              <w:rPr>
                <w:rFonts w:ascii="Cambria" w:hAnsi="Cambria"/>
                <w:sz w:val="23"/>
                <w:szCs w:val="23"/>
                <w:vertAlign w:val="superscript"/>
                <w:lang w:val="ro-RO"/>
              </w:rPr>
              <w:t>2</w:t>
            </w:r>
            <w:r w:rsidRPr="00B95070">
              <w:rPr>
                <w:rFonts w:ascii="Cambria" w:hAnsi="Cambria"/>
                <w:sz w:val="23"/>
                <w:szCs w:val="23"/>
                <w:lang w:val="ro-RO"/>
              </w:rPr>
              <w:t>)       /80,0/</w:t>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20 000</w:t>
            </w:r>
          </w:p>
        </w:tc>
      </w:tr>
      <w:tr w:rsidR="00CB59C8" w:rsidRPr="00B95070" w:rsidTr="00DD3EFD">
        <w:tc>
          <w:tcPr>
            <w:tcW w:w="704" w:type="dxa"/>
          </w:tcPr>
          <w:p w:rsidR="00CB59C8" w:rsidRPr="00B95070" w:rsidRDefault="00CB59C8" w:rsidP="00DD3EFD">
            <w:pPr>
              <w:rPr>
                <w:rFonts w:ascii="Cambria" w:hAnsi="Cambria"/>
                <w:sz w:val="23"/>
                <w:szCs w:val="23"/>
                <w:lang w:val="ro-RO"/>
              </w:rPr>
            </w:pPr>
            <w:r w:rsidRPr="00B95070">
              <w:rPr>
                <w:rFonts w:ascii="Cambria" w:hAnsi="Cambria"/>
                <w:sz w:val="23"/>
                <w:szCs w:val="23"/>
                <w:lang w:val="ro-RO"/>
              </w:rPr>
              <w:t xml:space="preserve">  5. </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Echipa de fotbal (primăvara 2018)</w:t>
            </w:r>
          </w:p>
        </w:tc>
        <w:tc>
          <w:tcPr>
            <w:tcW w:w="2120" w:type="dxa"/>
          </w:tcPr>
          <w:p w:rsidR="00CB59C8" w:rsidRPr="00B95070" w:rsidRDefault="00CB59C8" w:rsidP="00DD3EFD">
            <w:pPr>
              <w:pStyle w:val="a4"/>
              <w:numPr>
                <w:ilvl w:val="0"/>
                <w:numId w:val="24"/>
              </w:numPr>
              <w:jc w:val="center"/>
              <w:rPr>
                <w:rFonts w:ascii="Cambria" w:hAnsi="Cambria"/>
                <w:sz w:val="23"/>
                <w:szCs w:val="23"/>
                <w:lang w:val="ro-RO"/>
              </w:rPr>
            </w:pPr>
            <w:r w:rsidRPr="00B95070">
              <w:rPr>
                <w:rFonts w:ascii="Cambria" w:hAnsi="Cambria"/>
                <w:sz w:val="23"/>
                <w:szCs w:val="23"/>
                <w:lang w:val="ro-RO"/>
              </w:rPr>
              <w:t>000</w:t>
            </w:r>
          </w:p>
        </w:tc>
      </w:tr>
      <w:tr w:rsidR="00CB59C8" w:rsidRPr="00B95070" w:rsidTr="00DD3EFD">
        <w:tc>
          <w:tcPr>
            <w:tcW w:w="704" w:type="dxa"/>
          </w:tcPr>
          <w:p w:rsidR="00CB59C8" w:rsidRPr="00B95070" w:rsidRDefault="00CB59C8" w:rsidP="00DD3EFD">
            <w:pPr>
              <w:rPr>
                <w:rFonts w:ascii="Cambria" w:hAnsi="Cambria"/>
                <w:sz w:val="23"/>
                <w:szCs w:val="23"/>
                <w:lang w:val="ro-RO"/>
              </w:rPr>
            </w:pPr>
            <w:r w:rsidRPr="00B95070">
              <w:rPr>
                <w:rFonts w:ascii="Cambria" w:hAnsi="Cambria"/>
                <w:sz w:val="23"/>
                <w:szCs w:val="23"/>
                <w:lang w:val="ro-RO"/>
              </w:rPr>
              <w:t xml:space="preserve"> 6. </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NLC la T</w:t>
            </w:r>
            <w:r w:rsidRPr="00B95070">
              <w:rPr>
                <w:rFonts w:ascii="Cambria" w:hAnsi="Cambria"/>
                <w:sz w:val="23"/>
                <w:szCs w:val="23"/>
              </w:rPr>
              <w:t>П</w:t>
            </w:r>
            <w:r w:rsidRPr="00B95070">
              <w:rPr>
                <w:rFonts w:ascii="Cambria" w:hAnsi="Cambria"/>
                <w:sz w:val="23"/>
                <w:szCs w:val="23"/>
                <w:lang w:val="en-US"/>
              </w:rPr>
              <w:t xml:space="preserve"> – </w:t>
            </w:r>
            <w:r w:rsidRPr="00B95070">
              <w:rPr>
                <w:rFonts w:ascii="Cambria" w:hAnsi="Cambria"/>
                <w:sz w:val="23"/>
                <w:szCs w:val="23"/>
                <w:lang w:val="ro-RO"/>
              </w:rPr>
              <w:t>162 Prisaca (Iluminarea stradală)</w:t>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10 000</w:t>
            </w:r>
          </w:p>
        </w:tc>
      </w:tr>
      <w:tr w:rsidR="00CB59C8" w:rsidRPr="00B95070" w:rsidTr="00DD3EFD">
        <w:tc>
          <w:tcPr>
            <w:tcW w:w="704" w:type="dxa"/>
          </w:tcPr>
          <w:p w:rsidR="00CB59C8" w:rsidRPr="00B95070" w:rsidRDefault="00CB59C8" w:rsidP="00DD3EFD">
            <w:pPr>
              <w:rPr>
                <w:rFonts w:ascii="Cambria" w:hAnsi="Cambria"/>
                <w:sz w:val="23"/>
                <w:szCs w:val="23"/>
                <w:lang w:val="ro-RO"/>
              </w:rPr>
            </w:pPr>
            <w:r w:rsidRPr="00B95070">
              <w:rPr>
                <w:rFonts w:ascii="Cambria" w:hAnsi="Cambria"/>
                <w:sz w:val="23"/>
                <w:szCs w:val="23"/>
                <w:lang w:val="ro-RO"/>
              </w:rPr>
              <w:t xml:space="preserve"> 7. </w:t>
            </w:r>
          </w:p>
        </w:tc>
        <w:tc>
          <w:tcPr>
            <w:tcW w:w="6521" w:type="dxa"/>
          </w:tcPr>
          <w:p w:rsidR="00CB59C8" w:rsidRPr="00B95070" w:rsidRDefault="00CB59C8" w:rsidP="00DD3EFD">
            <w:pPr>
              <w:ind w:left="57"/>
              <w:rPr>
                <w:rFonts w:ascii="Cambria" w:hAnsi="Cambria"/>
                <w:sz w:val="23"/>
                <w:szCs w:val="23"/>
                <w:lang w:val="ro-RO"/>
              </w:rPr>
            </w:pPr>
            <w:r w:rsidRPr="00B95070">
              <w:rPr>
                <w:rFonts w:ascii="Cambria" w:hAnsi="Cambria"/>
                <w:sz w:val="23"/>
                <w:szCs w:val="23"/>
                <w:lang w:val="ro-RO"/>
              </w:rPr>
              <w:t>Postul de pompieri și salvatori (restanța 2017)</w:t>
            </w:r>
          </w:p>
        </w:tc>
        <w:tc>
          <w:tcPr>
            <w:tcW w:w="2120" w:type="dxa"/>
          </w:tcPr>
          <w:p w:rsidR="00CB59C8" w:rsidRPr="00B95070" w:rsidRDefault="00CB59C8" w:rsidP="00DD3EFD">
            <w:pPr>
              <w:ind w:left="57"/>
              <w:jc w:val="center"/>
              <w:rPr>
                <w:rFonts w:ascii="Cambria" w:hAnsi="Cambria"/>
                <w:sz w:val="23"/>
                <w:szCs w:val="23"/>
                <w:lang w:val="ro-RO"/>
              </w:rPr>
            </w:pPr>
            <w:r w:rsidRPr="00B95070">
              <w:rPr>
                <w:rFonts w:ascii="Cambria" w:hAnsi="Cambria"/>
                <w:sz w:val="23"/>
                <w:szCs w:val="23"/>
                <w:lang w:val="ro-RO"/>
              </w:rPr>
              <w:t>22 600</w:t>
            </w:r>
          </w:p>
        </w:tc>
      </w:tr>
      <w:tr w:rsidR="00CB59C8" w:rsidRPr="00B95070" w:rsidTr="00DD3EFD">
        <w:tc>
          <w:tcPr>
            <w:tcW w:w="704" w:type="dxa"/>
          </w:tcPr>
          <w:p w:rsidR="00CB59C8" w:rsidRPr="00B95070" w:rsidRDefault="00CB59C8" w:rsidP="00DD3EFD">
            <w:pPr>
              <w:rPr>
                <w:rFonts w:ascii="Cambria" w:hAnsi="Cambria"/>
                <w:sz w:val="23"/>
                <w:szCs w:val="23"/>
                <w:lang w:val="ro-RO"/>
              </w:rPr>
            </w:pPr>
          </w:p>
        </w:tc>
        <w:tc>
          <w:tcPr>
            <w:tcW w:w="6521" w:type="dxa"/>
          </w:tcPr>
          <w:p w:rsidR="00CB59C8" w:rsidRPr="00B95070" w:rsidRDefault="00CB59C8" w:rsidP="00DD3EFD">
            <w:pPr>
              <w:ind w:left="57"/>
              <w:rPr>
                <w:rFonts w:ascii="Cambria" w:hAnsi="Cambria"/>
                <w:b/>
                <w:sz w:val="23"/>
                <w:szCs w:val="23"/>
                <w:lang w:val="ro-RO"/>
              </w:rPr>
            </w:pPr>
            <w:r w:rsidRPr="00B95070">
              <w:rPr>
                <w:rFonts w:ascii="Cambria" w:hAnsi="Cambria"/>
                <w:b/>
                <w:sz w:val="23"/>
                <w:szCs w:val="23"/>
                <w:lang w:val="ro-RO"/>
              </w:rPr>
              <w:t xml:space="preserve">Total </w:t>
            </w:r>
          </w:p>
        </w:tc>
        <w:tc>
          <w:tcPr>
            <w:tcW w:w="2120" w:type="dxa"/>
          </w:tcPr>
          <w:p w:rsidR="00CB59C8" w:rsidRPr="00B95070" w:rsidRDefault="00CB59C8" w:rsidP="00DD3EFD">
            <w:pPr>
              <w:ind w:left="57"/>
              <w:jc w:val="center"/>
              <w:rPr>
                <w:rFonts w:ascii="Cambria" w:hAnsi="Cambria"/>
                <w:b/>
                <w:sz w:val="23"/>
                <w:szCs w:val="23"/>
                <w:lang w:val="ro-RO"/>
              </w:rPr>
            </w:pPr>
            <w:r w:rsidRPr="00B95070">
              <w:rPr>
                <w:rFonts w:ascii="Cambria" w:hAnsi="Cambria"/>
                <w:b/>
                <w:sz w:val="23"/>
                <w:szCs w:val="23"/>
                <w:lang w:val="ro-RO"/>
              </w:rPr>
              <w:t>370 600</w:t>
            </w:r>
          </w:p>
        </w:tc>
      </w:tr>
      <w:tr w:rsidR="00CB59C8" w:rsidRPr="00B95070" w:rsidTr="00DD3EFD">
        <w:tc>
          <w:tcPr>
            <w:tcW w:w="704" w:type="dxa"/>
          </w:tcPr>
          <w:p w:rsidR="00CB59C8" w:rsidRPr="00B95070" w:rsidRDefault="00CB59C8" w:rsidP="00DD3EFD">
            <w:pPr>
              <w:rPr>
                <w:rFonts w:ascii="Cambria" w:hAnsi="Cambria"/>
                <w:sz w:val="23"/>
                <w:szCs w:val="23"/>
                <w:lang w:val="ro-RO"/>
              </w:rPr>
            </w:pPr>
          </w:p>
        </w:tc>
        <w:tc>
          <w:tcPr>
            <w:tcW w:w="6521" w:type="dxa"/>
          </w:tcPr>
          <w:p w:rsidR="00CB59C8" w:rsidRPr="00B95070" w:rsidRDefault="00CB59C8" w:rsidP="00DD3EFD">
            <w:pPr>
              <w:ind w:left="57"/>
              <w:rPr>
                <w:rFonts w:ascii="Cambria" w:hAnsi="Cambria"/>
                <w:b/>
                <w:sz w:val="23"/>
                <w:szCs w:val="23"/>
                <w:lang w:val="ro-RO"/>
              </w:rPr>
            </w:pPr>
            <w:r w:rsidRPr="00B95070">
              <w:rPr>
                <w:rFonts w:ascii="Cambria" w:hAnsi="Cambria"/>
                <w:b/>
                <w:sz w:val="23"/>
                <w:szCs w:val="23"/>
                <w:lang w:val="ro-RO"/>
              </w:rPr>
              <w:t>Sold 15.03.2018</w:t>
            </w:r>
          </w:p>
        </w:tc>
        <w:tc>
          <w:tcPr>
            <w:tcW w:w="2120" w:type="dxa"/>
          </w:tcPr>
          <w:p w:rsidR="00CB59C8" w:rsidRPr="00B95070" w:rsidRDefault="00CB59C8" w:rsidP="00DD3EFD">
            <w:pPr>
              <w:ind w:left="57"/>
              <w:jc w:val="center"/>
              <w:rPr>
                <w:rFonts w:ascii="Cambria" w:hAnsi="Cambria"/>
                <w:b/>
                <w:sz w:val="23"/>
                <w:szCs w:val="23"/>
                <w:lang w:val="ro-RO"/>
              </w:rPr>
            </w:pPr>
            <w:r w:rsidRPr="00B95070">
              <w:rPr>
                <w:rFonts w:ascii="Cambria" w:hAnsi="Cambria"/>
                <w:b/>
                <w:sz w:val="23"/>
                <w:szCs w:val="23"/>
                <w:lang w:val="ro-RO"/>
              </w:rPr>
              <w:t>463,95</w:t>
            </w:r>
          </w:p>
        </w:tc>
      </w:tr>
    </w:tbl>
    <w:p w:rsidR="00CB59C8" w:rsidRPr="000045EC" w:rsidRDefault="00CB59C8" w:rsidP="00CB59C8">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CB59C8" w:rsidRPr="000045EC" w:rsidRDefault="00CB59C8" w:rsidP="00CB59C8">
      <w:pPr>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743537A8" wp14:editId="38A515A7">
            <wp:extent cx="478321" cy="523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CB59C8" w:rsidRDefault="00CB59C8" w:rsidP="00CB59C8">
      <w:pPr>
        <w:pBdr>
          <w:bottom w:val="single" w:sz="12" w:space="1" w:color="auto"/>
        </w:pBdr>
        <w:jc w:val="center"/>
        <w:rPr>
          <w:rFonts w:ascii="Arial" w:hAnsi="Arial" w:cs="Arial"/>
          <w:b/>
          <w:bCs/>
          <w:sz w:val="20"/>
          <w:szCs w:val="20"/>
          <w:lang w:val="ro-RO"/>
        </w:rPr>
      </w:pPr>
    </w:p>
    <w:p w:rsidR="00CB59C8" w:rsidRDefault="00CB59C8" w:rsidP="00CB59C8">
      <w:pPr>
        <w:ind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4" w:history="1">
        <w:r w:rsidRPr="007D1834">
          <w:rPr>
            <w:rStyle w:val="a3"/>
            <w:rFonts w:ascii="Cambria" w:hAnsi="Cambria" w:cs="Arial"/>
            <w:bCs/>
            <w:lang w:val="ro-RO"/>
          </w:rPr>
          <w:t>primariahirtop@mail.ru</w:t>
        </w:r>
      </w:hyperlink>
    </w:p>
    <w:p w:rsidR="00CB59C8" w:rsidRPr="00D47B9F" w:rsidRDefault="00CB59C8" w:rsidP="00CB59C8">
      <w:pPr>
        <w:jc w:val="center"/>
        <w:rPr>
          <w:rFonts w:ascii="Cambria Math" w:hAnsi="Cambria Math"/>
          <w:b/>
          <w:bCs/>
          <w:sz w:val="12"/>
          <w:szCs w:val="12"/>
          <w:lang w:val="ro-RO"/>
        </w:rPr>
      </w:pPr>
      <w:r>
        <w:rPr>
          <w:rFonts w:ascii="Cambria Math" w:hAnsi="Cambria Math"/>
          <w:b/>
          <w:bCs/>
          <w:sz w:val="12"/>
          <w:szCs w:val="12"/>
          <w:lang w:val="ro-RO"/>
        </w:rPr>
        <w:t xml:space="preserve">   </w:t>
      </w: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Default="00CB59C8" w:rsidP="00CB59C8">
      <w:pPr>
        <w:ind w:firstLine="708"/>
        <w:jc w:val="center"/>
        <w:rPr>
          <w:rFonts w:ascii="Cambria Math" w:hAnsi="Cambria Math"/>
          <w:b/>
          <w:bCs/>
          <w:lang w:val="ro-RO"/>
        </w:rPr>
      </w:pP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08</w:t>
      </w:r>
      <w:r w:rsidRPr="0086273B">
        <w:rPr>
          <w:rFonts w:ascii="Cambria Math" w:hAnsi="Cambria Math"/>
          <w:b/>
          <w:bCs/>
          <w:lang w:val="ro-RO"/>
        </w:rPr>
        <w:t xml:space="preserve">   </w:t>
      </w:r>
      <w:r>
        <w:rPr>
          <w:rFonts w:ascii="Cambria Math" w:hAnsi="Cambria Math"/>
          <w:b/>
          <w:bCs/>
          <w:lang w:val="ro-RO"/>
        </w:rPr>
        <w:t xml:space="preserve">                                                                                        15.03.2018</w:t>
      </w:r>
    </w:p>
    <w:p w:rsidR="00CB59C8" w:rsidRPr="00D47B9F" w:rsidRDefault="00CB59C8" w:rsidP="00CB59C8">
      <w:pPr>
        <w:ind w:firstLine="708"/>
        <w:jc w:val="center"/>
        <w:rPr>
          <w:rFonts w:ascii="Cambria Math" w:hAnsi="Cambria Math"/>
          <w:b/>
          <w:bCs/>
          <w:sz w:val="12"/>
          <w:szCs w:val="12"/>
          <w:lang w:val="ro-RO"/>
        </w:rPr>
      </w:pPr>
    </w:p>
    <w:p w:rsidR="00CB59C8" w:rsidRPr="00845BF0" w:rsidRDefault="00CB59C8" w:rsidP="00CB59C8">
      <w:pPr>
        <w:pStyle w:val="a4"/>
        <w:ind w:left="0"/>
        <w:jc w:val="both"/>
        <w:rPr>
          <w:rFonts w:ascii="Cambria" w:hAnsi="Cambria" w:cs="Arial"/>
          <w:bCs/>
          <w:i/>
          <w:sz w:val="24"/>
          <w:szCs w:val="24"/>
          <w:lang w:val="ro-RO"/>
        </w:rPr>
      </w:pPr>
      <w:r w:rsidRPr="00845BF0">
        <w:rPr>
          <w:rFonts w:ascii="Cambria" w:hAnsi="Cambria" w:cs="Arial"/>
          <w:bCs/>
          <w:i/>
          <w:sz w:val="24"/>
          <w:szCs w:val="24"/>
          <w:lang w:val="ro-RO"/>
        </w:rPr>
        <w:t xml:space="preserve">”Cu privire la desfășurarea lunarului de </w:t>
      </w:r>
    </w:p>
    <w:p w:rsidR="00CB59C8" w:rsidRPr="00845BF0" w:rsidRDefault="00CB59C8" w:rsidP="00CB59C8">
      <w:pPr>
        <w:pStyle w:val="a4"/>
        <w:ind w:left="0"/>
        <w:jc w:val="both"/>
        <w:rPr>
          <w:rFonts w:ascii="Cambria" w:hAnsi="Cambria" w:cs="Arial"/>
          <w:bCs/>
          <w:i/>
          <w:sz w:val="24"/>
          <w:szCs w:val="24"/>
          <w:lang w:val="ro-RO"/>
        </w:rPr>
      </w:pPr>
      <w:r w:rsidRPr="00845BF0">
        <w:rPr>
          <w:rFonts w:ascii="Cambria" w:hAnsi="Cambria" w:cs="Arial"/>
          <w:bCs/>
          <w:i/>
          <w:sz w:val="24"/>
          <w:szCs w:val="24"/>
          <w:lang w:val="ro-RO"/>
        </w:rPr>
        <w:t xml:space="preserve">amenajare, înverzire și salubrizare a </w:t>
      </w:r>
    </w:p>
    <w:p w:rsidR="00CB59C8" w:rsidRPr="00845BF0" w:rsidRDefault="00CB59C8" w:rsidP="00CB59C8">
      <w:pPr>
        <w:pStyle w:val="a4"/>
        <w:ind w:left="0"/>
        <w:jc w:val="both"/>
        <w:rPr>
          <w:rFonts w:ascii="Cambria" w:hAnsi="Cambria" w:cs="Arial"/>
          <w:bCs/>
          <w:i/>
          <w:sz w:val="24"/>
          <w:szCs w:val="24"/>
          <w:lang w:val="ro-RO"/>
        </w:rPr>
      </w:pPr>
      <w:r w:rsidRPr="00845BF0">
        <w:rPr>
          <w:rFonts w:ascii="Cambria" w:hAnsi="Cambria" w:cs="Arial"/>
          <w:bCs/>
          <w:i/>
          <w:sz w:val="24"/>
          <w:szCs w:val="24"/>
          <w:lang w:val="ro-RO"/>
        </w:rPr>
        <w:t>localităților din comuna Hîrtop”.</w:t>
      </w:r>
    </w:p>
    <w:p w:rsidR="00CB59C8" w:rsidRDefault="00CB59C8" w:rsidP="00CB59C8">
      <w:pPr>
        <w:ind w:firstLine="708"/>
        <w:rPr>
          <w:rFonts w:ascii="Cambria" w:hAnsi="Cambria"/>
          <w:lang w:val="ro-RO"/>
        </w:rPr>
      </w:pPr>
      <w:r w:rsidRPr="004A3954">
        <w:rPr>
          <w:rFonts w:ascii="Cambria" w:hAnsi="Cambria" w:cs="Arial"/>
          <w:lang w:val="ro-RO"/>
        </w:rPr>
        <w:t xml:space="preserve">În conformitate cu prevederile  art. </w:t>
      </w:r>
      <w:r>
        <w:rPr>
          <w:rFonts w:ascii="Cambria" w:hAnsi="Cambria" w:cs="Arial"/>
          <w:lang w:val="ro-RO"/>
        </w:rPr>
        <w:t>14 (lit. o)</w:t>
      </w:r>
      <w:r w:rsidRPr="004A3954">
        <w:rPr>
          <w:rFonts w:ascii="Cambria" w:hAnsi="Cambria" w:cs="Arial"/>
          <w:lang w:val="ro-RO"/>
        </w:rPr>
        <w:t xml:space="preserve"> </w:t>
      </w:r>
      <w:r>
        <w:rPr>
          <w:rFonts w:ascii="Cambria" w:hAnsi="Cambria" w:cs="Arial"/>
          <w:lang w:val="ro-RO"/>
        </w:rPr>
        <w:t xml:space="preserve">al </w:t>
      </w:r>
      <w:r w:rsidRPr="00707431">
        <w:rPr>
          <w:rFonts w:ascii="Cambria" w:hAnsi="Cambria" w:cs="Arial"/>
          <w:i/>
          <w:lang w:val="ro-RO"/>
        </w:rPr>
        <w:t>Legii privind  administraţia publică locală  nr. 436-XVI din 28.12.2006</w:t>
      </w:r>
      <w:r w:rsidRPr="004A3954">
        <w:rPr>
          <w:rFonts w:ascii="Cambria" w:hAnsi="Cambria" w:cs="Arial"/>
          <w:lang w:val="ro-RO"/>
        </w:rPr>
        <w:t xml:space="preserve">, </w:t>
      </w:r>
      <w:r w:rsidRPr="00707431">
        <w:rPr>
          <w:rFonts w:ascii="Cambria" w:hAnsi="Cambria" w:cs="Arial"/>
          <w:i/>
          <w:lang w:val="ro-RO"/>
        </w:rPr>
        <w:t>Legea  nr. 1515-XII din 16.06.2003 privind protecţia mediului înconjurător</w:t>
      </w:r>
      <w:r w:rsidRPr="004A3954">
        <w:rPr>
          <w:rFonts w:ascii="Cambria" w:hAnsi="Cambria" w:cs="Arial"/>
          <w:lang w:val="ro-RO"/>
        </w:rPr>
        <w:t xml:space="preserve">, cu scopul  dezvoltării tradiţiilor naţionale de amenajare şi  întreţinere a localităţii, susţinerii activităţilor practice de protecţie a  mediului, asigurării stabilităţii sanitaro - epidemiologice a populaţiei, </w:t>
      </w:r>
      <w:r w:rsidRPr="004A3954">
        <w:rPr>
          <w:rFonts w:ascii="Cambria" w:hAnsi="Cambria"/>
          <w:b/>
          <w:lang w:val="ro-RO"/>
        </w:rPr>
        <w:t>Consiliul Comunal Hîrtop DECIDE</w:t>
      </w:r>
      <w:r>
        <w:rPr>
          <w:rFonts w:ascii="Cambria" w:hAnsi="Cambria"/>
          <w:lang w:val="ro-RO"/>
        </w:rPr>
        <w:t>:</w:t>
      </w:r>
    </w:p>
    <w:p w:rsidR="00CB59C8" w:rsidRPr="00D47B9F" w:rsidRDefault="00CB59C8" w:rsidP="00CB59C8">
      <w:pPr>
        <w:rPr>
          <w:rFonts w:ascii="Cambria" w:hAnsi="Cambria"/>
          <w:sz w:val="12"/>
          <w:szCs w:val="12"/>
          <w:lang w:val="ro-RO"/>
        </w:rPr>
      </w:pPr>
    </w:p>
    <w:p w:rsidR="00CB59C8" w:rsidRPr="00845BF0" w:rsidRDefault="00CB59C8" w:rsidP="00CB59C8">
      <w:pPr>
        <w:pStyle w:val="a4"/>
        <w:numPr>
          <w:ilvl w:val="0"/>
          <w:numId w:val="38"/>
        </w:numPr>
        <w:spacing w:after="0" w:line="240" w:lineRule="auto"/>
        <w:jc w:val="both"/>
        <w:rPr>
          <w:rFonts w:ascii="Cambria" w:hAnsi="Cambria" w:cs="Arial"/>
          <w:sz w:val="24"/>
          <w:szCs w:val="24"/>
          <w:lang w:val="ro-RO"/>
        </w:rPr>
      </w:pPr>
      <w:r w:rsidRPr="00845BF0">
        <w:rPr>
          <w:rFonts w:ascii="Cambria" w:hAnsi="Cambria" w:cs="Arial"/>
          <w:sz w:val="24"/>
          <w:szCs w:val="24"/>
          <w:lang w:val="ro-RO"/>
        </w:rPr>
        <w:t>Se anunţă pentru a. 2018 lunarul de amenajare, înverzire şi salubrizare a localităților Hîrtop, Ialpug și Prisaca, în perioada 20 martie – 20 aprilie 2018.</w:t>
      </w:r>
    </w:p>
    <w:p w:rsidR="00CB59C8" w:rsidRPr="006B78DC" w:rsidRDefault="00CB59C8" w:rsidP="00CB59C8">
      <w:pPr>
        <w:jc w:val="both"/>
        <w:rPr>
          <w:rFonts w:ascii="Cambria" w:hAnsi="Cambria" w:cs="Arial"/>
          <w:sz w:val="20"/>
          <w:szCs w:val="20"/>
          <w:lang w:val="ro-RO"/>
        </w:rPr>
      </w:pPr>
    </w:p>
    <w:p w:rsidR="00CB59C8" w:rsidRPr="00845BF0" w:rsidRDefault="00CB59C8" w:rsidP="00CB59C8">
      <w:pPr>
        <w:pStyle w:val="a4"/>
        <w:numPr>
          <w:ilvl w:val="0"/>
          <w:numId w:val="38"/>
        </w:numPr>
        <w:spacing w:after="0" w:line="240" w:lineRule="auto"/>
        <w:jc w:val="both"/>
        <w:rPr>
          <w:rFonts w:ascii="Cambria" w:hAnsi="Cambria"/>
          <w:sz w:val="24"/>
          <w:szCs w:val="24"/>
          <w:lang w:val="ro-RO"/>
        </w:rPr>
      </w:pPr>
      <w:r w:rsidRPr="00845BF0">
        <w:rPr>
          <w:rFonts w:ascii="Cambria" w:hAnsi="Cambria"/>
          <w:sz w:val="24"/>
          <w:szCs w:val="24"/>
          <w:lang w:val="ro-RO"/>
        </w:rPr>
        <w:t>Se instituie  comisia comunală pentru  pregătirea şi  desfăşurarea lunarului de amenajare, înverzire şi salubrizare a localităților în următoarea componenţă:</w:t>
      </w:r>
    </w:p>
    <w:p w:rsidR="00CB59C8" w:rsidRPr="00845BF0" w:rsidRDefault="00CB59C8" w:rsidP="00CB59C8">
      <w:pPr>
        <w:pStyle w:val="a4"/>
        <w:ind w:left="2160"/>
        <w:jc w:val="both"/>
        <w:rPr>
          <w:rFonts w:ascii="Cambria" w:hAnsi="Cambria"/>
          <w:sz w:val="24"/>
          <w:szCs w:val="24"/>
          <w:lang w:val="ro-RO"/>
        </w:rPr>
      </w:pPr>
      <w:r w:rsidRPr="00845BF0">
        <w:rPr>
          <w:rFonts w:ascii="Cambria" w:hAnsi="Cambria"/>
          <w:sz w:val="24"/>
          <w:szCs w:val="24"/>
          <w:lang w:val="ro-RO"/>
        </w:rPr>
        <w:t>Preşedintele comisiei – Medoni Vladimir, primar de Hîrtop</w:t>
      </w:r>
    </w:p>
    <w:p w:rsidR="00CB59C8" w:rsidRPr="00845BF0" w:rsidRDefault="00CB59C8" w:rsidP="00CB59C8">
      <w:pPr>
        <w:pStyle w:val="a4"/>
        <w:ind w:left="2160"/>
        <w:jc w:val="both"/>
        <w:rPr>
          <w:rFonts w:ascii="Cambria" w:hAnsi="Cambria"/>
          <w:sz w:val="24"/>
          <w:szCs w:val="24"/>
          <w:lang w:val="ro-RO"/>
        </w:rPr>
      </w:pPr>
      <w:r w:rsidRPr="00845BF0">
        <w:rPr>
          <w:rFonts w:ascii="Cambria" w:hAnsi="Cambria"/>
          <w:sz w:val="24"/>
          <w:szCs w:val="24"/>
          <w:lang w:val="ro-RO"/>
        </w:rPr>
        <w:t>Locţiitor                     - Plămădeală Mihail, inginer cadastral</w:t>
      </w:r>
    </w:p>
    <w:p w:rsidR="00CB59C8" w:rsidRPr="00845BF0" w:rsidRDefault="00CB59C8" w:rsidP="00CB59C8">
      <w:pPr>
        <w:pStyle w:val="a4"/>
        <w:ind w:left="2160"/>
        <w:jc w:val="both"/>
        <w:rPr>
          <w:rFonts w:ascii="Cambria" w:hAnsi="Cambria"/>
          <w:sz w:val="24"/>
          <w:szCs w:val="24"/>
          <w:lang w:val="ro-RO"/>
        </w:rPr>
      </w:pPr>
      <w:r w:rsidRPr="00845BF0">
        <w:rPr>
          <w:rFonts w:ascii="Cambria" w:hAnsi="Cambria"/>
          <w:sz w:val="24"/>
          <w:szCs w:val="24"/>
          <w:lang w:val="ro-RO"/>
        </w:rPr>
        <w:t>Secretar                      - Filipciuc Larisa, secretar al Consiliului local</w:t>
      </w:r>
    </w:p>
    <w:p w:rsidR="00CB59C8" w:rsidRPr="00845BF0" w:rsidRDefault="00CB59C8" w:rsidP="00CB59C8">
      <w:pPr>
        <w:pStyle w:val="a4"/>
        <w:ind w:left="2160"/>
        <w:jc w:val="both"/>
        <w:rPr>
          <w:rFonts w:ascii="Cambria" w:hAnsi="Cambria"/>
          <w:sz w:val="24"/>
          <w:szCs w:val="24"/>
          <w:lang w:val="ro-RO"/>
        </w:rPr>
      </w:pPr>
      <w:r w:rsidRPr="00845BF0">
        <w:rPr>
          <w:rFonts w:ascii="Cambria" w:hAnsi="Cambria"/>
          <w:sz w:val="24"/>
          <w:szCs w:val="24"/>
          <w:lang w:val="ro-RO"/>
        </w:rPr>
        <w:t>Membrii comisiei    - Craciun Tatiana, managerul gimnaziului Hîrtop</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Cernei Maria, directorul grădiniţei de copii Hîrtop</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Macheev Pelaghia, directorul Casei de cultură</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Savastru Lilia, medic de familie</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 xml:space="preserve">Boenciuc Valentina, soră medicală în s. Ialpug și                                           </w:t>
      </w:r>
    </w:p>
    <w:p w:rsidR="00CB59C8" w:rsidRPr="00845BF0" w:rsidRDefault="00CB59C8" w:rsidP="00CB59C8">
      <w:pPr>
        <w:pStyle w:val="a4"/>
        <w:ind w:left="5040"/>
        <w:jc w:val="both"/>
        <w:rPr>
          <w:rFonts w:ascii="Cambria" w:hAnsi="Cambria"/>
          <w:sz w:val="24"/>
          <w:szCs w:val="24"/>
          <w:lang w:val="ro-RO"/>
        </w:rPr>
      </w:pPr>
      <w:r w:rsidRPr="00845BF0">
        <w:rPr>
          <w:rFonts w:ascii="Cambria" w:hAnsi="Cambria"/>
          <w:sz w:val="24"/>
          <w:szCs w:val="24"/>
          <w:lang w:val="ro-RO"/>
        </w:rPr>
        <w:t>responsabilă de grădiniţa de copii Ialpug</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Balan Alexei, consilier</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Gorban Pavel, şef de post</w:t>
      </w:r>
    </w:p>
    <w:p w:rsidR="00CB59C8" w:rsidRPr="00845BF0" w:rsidRDefault="00CB59C8" w:rsidP="00CB59C8">
      <w:pPr>
        <w:pStyle w:val="a4"/>
        <w:ind w:left="4320"/>
        <w:jc w:val="both"/>
        <w:rPr>
          <w:rFonts w:ascii="Cambria" w:hAnsi="Cambria"/>
          <w:sz w:val="24"/>
          <w:szCs w:val="24"/>
          <w:lang w:val="ro-RO"/>
        </w:rPr>
      </w:pPr>
      <w:r w:rsidRPr="00845BF0">
        <w:rPr>
          <w:rFonts w:ascii="Cambria" w:hAnsi="Cambria"/>
          <w:sz w:val="24"/>
          <w:szCs w:val="24"/>
          <w:lang w:val="ro-RO"/>
        </w:rPr>
        <w:t>Goncear Nicolae, pădurar</w:t>
      </w:r>
    </w:p>
    <w:p w:rsidR="00CB59C8" w:rsidRPr="00845BF0" w:rsidRDefault="00CB59C8" w:rsidP="00CB59C8">
      <w:pPr>
        <w:pStyle w:val="a4"/>
        <w:numPr>
          <w:ilvl w:val="0"/>
          <w:numId w:val="38"/>
        </w:numPr>
        <w:spacing w:after="0" w:line="240" w:lineRule="auto"/>
        <w:jc w:val="both"/>
        <w:rPr>
          <w:rFonts w:ascii="Cambria" w:hAnsi="Cambria"/>
          <w:sz w:val="24"/>
          <w:szCs w:val="24"/>
          <w:lang w:val="ro-RO"/>
        </w:rPr>
      </w:pPr>
      <w:r w:rsidRPr="00845BF0">
        <w:rPr>
          <w:rFonts w:ascii="Cambria" w:hAnsi="Cambria"/>
          <w:sz w:val="24"/>
          <w:szCs w:val="24"/>
          <w:lang w:val="ro-RO"/>
        </w:rPr>
        <w:t>Comisia nominalizată,  prezintă planul concret de măsuri privind desfăşurarea lunarului de  amenajare, înverzire şi salubrizare a  localităţilor.</w:t>
      </w:r>
    </w:p>
    <w:p w:rsidR="00CB59C8" w:rsidRPr="006B78DC" w:rsidRDefault="00CB59C8" w:rsidP="00CB59C8">
      <w:pPr>
        <w:pStyle w:val="a4"/>
        <w:ind w:left="0"/>
        <w:jc w:val="both"/>
        <w:rPr>
          <w:rFonts w:ascii="Cambria" w:hAnsi="Cambria"/>
          <w:sz w:val="20"/>
          <w:szCs w:val="20"/>
          <w:lang w:val="ro-RO"/>
        </w:rPr>
      </w:pPr>
    </w:p>
    <w:p w:rsidR="00CB59C8" w:rsidRPr="00845BF0" w:rsidRDefault="00CB59C8" w:rsidP="00CB59C8">
      <w:pPr>
        <w:pStyle w:val="a4"/>
        <w:numPr>
          <w:ilvl w:val="0"/>
          <w:numId w:val="38"/>
        </w:numPr>
        <w:spacing w:after="0" w:line="240" w:lineRule="auto"/>
        <w:jc w:val="both"/>
        <w:rPr>
          <w:rFonts w:ascii="Cambria" w:hAnsi="Cambria"/>
          <w:sz w:val="24"/>
          <w:szCs w:val="24"/>
          <w:lang w:val="ro-RO"/>
        </w:rPr>
      </w:pPr>
      <w:r w:rsidRPr="00845BF0">
        <w:rPr>
          <w:rFonts w:ascii="Cambria" w:hAnsi="Cambria"/>
          <w:sz w:val="24"/>
          <w:szCs w:val="24"/>
          <w:lang w:val="ro-RO"/>
        </w:rPr>
        <w:t>Control asupra executării prezentei Dispoziţii se pune în sarcina d. Plămădeală Mihail, inginer cadastral.</w:t>
      </w:r>
    </w:p>
    <w:p w:rsidR="00CB59C8" w:rsidRPr="006B78DC" w:rsidRDefault="00CB59C8" w:rsidP="00CB59C8">
      <w:pPr>
        <w:jc w:val="both"/>
        <w:rPr>
          <w:rFonts w:ascii="Cambria" w:hAnsi="Cambria"/>
          <w:sz w:val="20"/>
          <w:szCs w:val="20"/>
          <w:lang w:val="ro-RO"/>
        </w:rPr>
      </w:pPr>
    </w:p>
    <w:p w:rsidR="00CB59C8" w:rsidRPr="00845BF0" w:rsidRDefault="00CB59C8" w:rsidP="00CB59C8">
      <w:pPr>
        <w:pStyle w:val="a4"/>
        <w:numPr>
          <w:ilvl w:val="0"/>
          <w:numId w:val="38"/>
        </w:numPr>
        <w:spacing w:after="0" w:line="240" w:lineRule="auto"/>
        <w:jc w:val="both"/>
        <w:rPr>
          <w:rFonts w:ascii="Cambria" w:hAnsi="Cambria"/>
          <w:bCs/>
          <w:sz w:val="24"/>
          <w:szCs w:val="24"/>
          <w:lang w:val="ro-RO"/>
        </w:rPr>
      </w:pPr>
      <w:r w:rsidRPr="00845BF0">
        <w:rPr>
          <w:rFonts w:ascii="Cambria" w:hAnsi="Cambria"/>
          <w:bCs/>
          <w:sz w:val="24"/>
          <w:szCs w:val="24"/>
          <w:lang w:val="ro-RO"/>
        </w:rPr>
        <w:t xml:space="preserve">Prezenta decizie se aduce la cunoștință publică prin publicare pe pagina oficială a primăriei comunei Hîrtop </w:t>
      </w:r>
      <w:hyperlink r:id="rId15" w:history="1">
        <w:r w:rsidRPr="00845BF0">
          <w:rPr>
            <w:rStyle w:val="a3"/>
            <w:rFonts w:ascii="Cambria" w:hAnsi="Cambria"/>
            <w:bCs/>
            <w:sz w:val="24"/>
            <w:szCs w:val="24"/>
            <w:lang w:val="ro-RO"/>
          </w:rPr>
          <w:t>www.hirtop.primarie.md</w:t>
        </w:r>
      </w:hyperlink>
      <w:r w:rsidRPr="00845BF0">
        <w:rPr>
          <w:rFonts w:ascii="Cambria" w:hAnsi="Cambria"/>
          <w:bCs/>
          <w:sz w:val="24"/>
          <w:szCs w:val="24"/>
          <w:lang w:val="ro-RO"/>
        </w:rPr>
        <w:t>.</w:t>
      </w:r>
    </w:p>
    <w:p w:rsidR="00CB59C8" w:rsidRPr="006B78DC" w:rsidRDefault="00CB59C8" w:rsidP="00CB59C8">
      <w:pPr>
        <w:pStyle w:val="a4"/>
        <w:ind w:left="0" w:firstLine="351"/>
        <w:jc w:val="both"/>
        <w:rPr>
          <w:rFonts w:ascii="Cambria Math" w:hAnsi="Cambria Math"/>
          <w:bCs/>
          <w:sz w:val="20"/>
          <w:szCs w:val="20"/>
          <w:lang w:val="ro-RO"/>
        </w:rPr>
      </w:pPr>
    </w:p>
    <w:p w:rsidR="00CB59C8" w:rsidRPr="00845BF0" w:rsidRDefault="00CB59C8" w:rsidP="00CB59C8">
      <w:pPr>
        <w:pStyle w:val="a4"/>
        <w:ind w:left="0" w:firstLine="708"/>
        <w:jc w:val="both"/>
        <w:rPr>
          <w:rFonts w:ascii="Cambria Math" w:hAnsi="Cambria Math"/>
          <w:bCs/>
          <w:sz w:val="24"/>
          <w:szCs w:val="24"/>
          <w:lang w:val="ro-RO"/>
        </w:rPr>
      </w:pPr>
      <w:r w:rsidRPr="00845BF0">
        <w:rPr>
          <w:rFonts w:ascii="Cambria Math" w:hAnsi="Cambria Math"/>
          <w:bCs/>
          <w:sz w:val="24"/>
          <w:szCs w:val="24"/>
          <w:lang w:val="ro-RO"/>
        </w:rPr>
        <w:t xml:space="preserve">Preşedintele şedinţei                            </w:t>
      </w:r>
      <w:r w:rsidRPr="00845BF0">
        <w:rPr>
          <w:rFonts w:ascii="Cambria Math" w:hAnsi="Cambria Math"/>
          <w:bCs/>
          <w:sz w:val="24"/>
          <w:szCs w:val="24"/>
          <w:lang w:val="ro-RO"/>
        </w:rPr>
        <w:tab/>
        <w:t xml:space="preserve">      Bobeicu Ana</w:t>
      </w:r>
    </w:p>
    <w:p w:rsidR="00CB59C8" w:rsidRPr="00845BF0" w:rsidRDefault="00CB59C8" w:rsidP="00CB59C8">
      <w:pPr>
        <w:pStyle w:val="a4"/>
        <w:ind w:left="708" w:firstLine="708"/>
        <w:jc w:val="both"/>
        <w:rPr>
          <w:rFonts w:ascii="Cambria" w:hAnsi="Cambria"/>
          <w:bCs/>
          <w:sz w:val="24"/>
          <w:szCs w:val="24"/>
          <w:lang w:val="ro-RO"/>
        </w:rPr>
      </w:pPr>
      <w:r w:rsidRPr="00845BF0">
        <w:rPr>
          <w:rFonts w:ascii="Cambria" w:hAnsi="Cambria"/>
          <w:bCs/>
          <w:sz w:val="24"/>
          <w:szCs w:val="24"/>
          <w:lang w:val="ro-RO"/>
        </w:rPr>
        <w:t>Contrasemnează</w:t>
      </w:r>
    </w:p>
    <w:p w:rsidR="00CB59C8" w:rsidRPr="00845BF0" w:rsidRDefault="00CB59C8" w:rsidP="00CB59C8">
      <w:pPr>
        <w:pStyle w:val="a4"/>
        <w:ind w:left="0"/>
        <w:jc w:val="both"/>
        <w:rPr>
          <w:rFonts w:ascii="Cambria Math" w:hAnsi="Cambria Math"/>
          <w:bCs/>
          <w:sz w:val="24"/>
          <w:szCs w:val="24"/>
          <w:lang w:val="ro-RO"/>
        </w:rPr>
      </w:pPr>
      <w:r w:rsidRPr="00845BF0">
        <w:rPr>
          <w:rFonts w:ascii="Cambria Math" w:hAnsi="Cambria Math"/>
          <w:bCs/>
          <w:sz w:val="24"/>
          <w:szCs w:val="24"/>
          <w:lang w:val="ro-RO"/>
        </w:rPr>
        <w:t xml:space="preserve">        </w:t>
      </w:r>
      <w:r w:rsidRPr="00845BF0">
        <w:rPr>
          <w:rFonts w:ascii="Cambria Math" w:hAnsi="Cambria Math"/>
          <w:bCs/>
          <w:sz w:val="24"/>
          <w:szCs w:val="24"/>
          <w:lang w:val="ro-RO"/>
        </w:rPr>
        <w:tab/>
        <w:t>Secretar al Consiliului                                             Filipciuc Larisa</w:t>
      </w:r>
    </w:p>
    <w:p w:rsidR="00CB59C8" w:rsidRPr="006B78DC" w:rsidRDefault="00CB59C8" w:rsidP="00CB59C8">
      <w:pPr>
        <w:pStyle w:val="a6"/>
        <w:jc w:val="center"/>
        <w:rPr>
          <w:rFonts w:ascii="Cambria" w:hAnsi="Cambria"/>
          <w:b/>
          <w:lang w:val="ro-RO"/>
        </w:rPr>
      </w:pPr>
      <w:r w:rsidRPr="006B78DC">
        <w:rPr>
          <w:rFonts w:ascii="Cambria" w:hAnsi="Cambria"/>
          <w:b/>
          <w:lang w:val="ro-RO"/>
        </w:rPr>
        <w:lastRenderedPageBreak/>
        <w:t>PROGRAM</w:t>
      </w:r>
    </w:p>
    <w:p w:rsidR="00CB59C8" w:rsidRPr="006B78DC" w:rsidRDefault="00CB59C8" w:rsidP="00CB59C8">
      <w:pPr>
        <w:jc w:val="center"/>
        <w:rPr>
          <w:b/>
          <w:sz w:val="22"/>
          <w:szCs w:val="22"/>
          <w:lang w:val="ro-RO"/>
        </w:rPr>
      </w:pPr>
      <w:r w:rsidRPr="006B78DC">
        <w:rPr>
          <w:b/>
          <w:sz w:val="22"/>
          <w:szCs w:val="22"/>
          <w:lang w:val="ro-RO"/>
        </w:rPr>
        <w:t>de acţiuni privind organizarea şi desfăşurarea Campaniei de primăvară privind salubrizarea şi amenajarea localităţilor comunei Hîrtop, care va avea loc în perioada</w:t>
      </w:r>
    </w:p>
    <w:p w:rsidR="00CB59C8" w:rsidRPr="006B78DC" w:rsidRDefault="00CB59C8" w:rsidP="00CB59C8">
      <w:pPr>
        <w:jc w:val="center"/>
        <w:rPr>
          <w:sz w:val="22"/>
          <w:szCs w:val="22"/>
          <w:lang w:val="ro-RO"/>
        </w:rPr>
      </w:pPr>
      <w:r w:rsidRPr="006B78DC">
        <w:rPr>
          <w:b/>
          <w:sz w:val="22"/>
          <w:szCs w:val="22"/>
          <w:lang w:val="ro-RO"/>
        </w:rPr>
        <w:t>20 martie - 20 aprilie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469"/>
        <w:gridCol w:w="2109"/>
        <w:gridCol w:w="1411"/>
        <w:gridCol w:w="840"/>
      </w:tblGrid>
      <w:tr w:rsidR="00CB59C8" w:rsidRPr="006B78DC" w:rsidTr="00DD3EFD">
        <w:tc>
          <w:tcPr>
            <w:tcW w:w="421" w:type="dxa"/>
          </w:tcPr>
          <w:p w:rsidR="00CB59C8" w:rsidRPr="006B78DC" w:rsidRDefault="00CB59C8" w:rsidP="00DD3EFD">
            <w:pPr>
              <w:jc w:val="center"/>
              <w:rPr>
                <w:b/>
                <w:i/>
                <w:sz w:val="22"/>
                <w:szCs w:val="22"/>
                <w:lang w:val="ro-RO"/>
              </w:rPr>
            </w:pPr>
            <w:r w:rsidRPr="006B78DC">
              <w:rPr>
                <w:b/>
                <w:i/>
                <w:sz w:val="22"/>
                <w:szCs w:val="22"/>
                <w:lang w:val="ro-RO"/>
              </w:rPr>
              <w:t>Nr.</w:t>
            </w:r>
          </w:p>
        </w:tc>
        <w:tc>
          <w:tcPr>
            <w:tcW w:w="4536" w:type="dxa"/>
          </w:tcPr>
          <w:p w:rsidR="00CB59C8" w:rsidRPr="006B78DC" w:rsidRDefault="00CB59C8" w:rsidP="00DD3EFD">
            <w:pPr>
              <w:jc w:val="center"/>
              <w:rPr>
                <w:b/>
                <w:i/>
                <w:sz w:val="22"/>
                <w:szCs w:val="22"/>
                <w:lang w:val="ro-RO"/>
              </w:rPr>
            </w:pPr>
            <w:r w:rsidRPr="006B78DC">
              <w:rPr>
                <w:b/>
                <w:i/>
                <w:sz w:val="22"/>
                <w:szCs w:val="22"/>
                <w:lang w:val="ro-RO"/>
              </w:rPr>
              <w:t>Măsuri şi activităţi</w:t>
            </w:r>
          </w:p>
        </w:tc>
        <w:tc>
          <w:tcPr>
            <w:tcW w:w="2126" w:type="dxa"/>
          </w:tcPr>
          <w:p w:rsidR="00CB59C8" w:rsidRPr="006B78DC" w:rsidRDefault="00CB59C8" w:rsidP="00DD3EFD">
            <w:pPr>
              <w:jc w:val="center"/>
              <w:rPr>
                <w:b/>
                <w:i/>
                <w:sz w:val="22"/>
                <w:szCs w:val="22"/>
                <w:lang w:val="ro-RO"/>
              </w:rPr>
            </w:pPr>
            <w:r w:rsidRPr="006B78DC">
              <w:rPr>
                <w:b/>
                <w:i/>
                <w:sz w:val="22"/>
                <w:szCs w:val="22"/>
                <w:lang w:val="ro-RO"/>
              </w:rPr>
              <w:t>Responsabili de realizare</w:t>
            </w:r>
          </w:p>
        </w:tc>
        <w:tc>
          <w:tcPr>
            <w:tcW w:w="1417" w:type="dxa"/>
          </w:tcPr>
          <w:p w:rsidR="00CB59C8" w:rsidRPr="006B78DC" w:rsidRDefault="00CB59C8" w:rsidP="00DD3EFD">
            <w:pPr>
              <w:jc w:val="center"/>
              <w:rPr>
                <w:b/>
                <w:i/>
                <w:sz w:val="22"/>
                <w:szCs w:val="22"/>
                <w:lang w:val="ro-RO"/>
              </w:rPr>
            </w:pPr>
            <w:r w:rsidRPr="006B78DC">
              <w:rPr>
                <w:b/>
                <w:i/>
                <w:sz w:val="22"/>
                <w:szCs w:val="22"/>
                <w:lang w:val="ro-RO"/>
              </w:rPr>
              <w:t>Termeni de realizare</w:t>
            </w:r>
          </w:p>
        </w:tc>
        <w:tc>
          <w:tcPr>
            <w:tcW w:w="844" w:type="dxa"/>
          </w:tcPr>
          <w:p w:rsidR="00CB59C8" w:rsidRPr="006B78DC" w:rsidRDefault="00CB59C8" w:rsidP="00DD3EFD">
            <w:pPr>
              <w:jc w:val="center"/>
              <w:rPr>
                <w:b/>
                <w:i/>
                <w:sz w:val="22"/>
                <w:szCs w:val="22"/>
                <w:lang w:val="ro-RO"/>
              </w:rPr>
            </w:pPr>
            <w:r w:rsidRPr="006B78DC">
              <w:rPr>
                <w:b/>
                <w:i/>
                <w:sz w:val="22"/>
                <w:szCs w:val="22"/>
                <w:lang w:val="ro-RO"/>
              </w:rPr>
              <w:t>Notă</w:t>
            </w: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w:t>
            </w:r>
          </w:p>
        </w:tc>
        <w:tc>
          <w:tcPr>
            <w:tcW w:w="4536" w:type="dxa"/>
          </w:tcPr>
          <w:p w:rsidR="00CB59C8" w:rsidRPr="006B78DC" w:rsidRDefault="00CB59C8" w:rsidP="00DD3EFD">
            <w:pPr>
              <w:rPr>
                <w:sz w:val="22"/>
                <w:szCs w:val="22"/>
                <w:lang w:val="ro-RO"/>
              </w:rPr>
            </w:pPr>
            <w:r w:rsidRPr="006B78DC">
              <w:rPr>
                <w:sz w:val="22"/>
                <w:szCs w:val="22"/>
                <w:lang w:val="ro-RO"/>
              </w:rPr>
              <w:t>Respectarea  cerinţelor actelor legislative şi normative privind ocrotirea mediului înconjurător.</w:t>
            </w:r>
          </w:p>
        </w:tc>
        <w:tc>
          <w:tcPr>
            <w:tcW w:w="2126"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primăria</w:t>
            </w:r>
          </w:p>
        </w:tc>
        <w:tc>
          <w:tcPr>
            <w:tcW w:w="1417" w:type="dxa"/>
          </w:tcPr>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2.</w:t>
            </w:r>
          </w:p>
        </w:tc>
        <w:tc>
          <w:tcPr>
            <w:tcW w:w="4536" w:type="dxa"/>
          </w:tcPr>
          <w:p w:rsidR="00CB59C8" w:rsidRPr="006B78DC" w:rsidRDefault="00CB59C8" w:rsidP="00DD3EFD">
            <w:pPr>
              <w:rPr>
                <w:sz w:val="22"/>
                <w:szCs w:val="22"/>
                <w:lang w:val="ro-RO"/>
              </w:rPr>
            </w:pPr>
            <w:r w:rsidRPr="006B78DC">
              <w:rPr>
                <w:sz w:val="22"/>
                <w:szCs w:val="22"/>
                <w:lang w:val="ro-RO"/>
              </w:rPr>
              <w:t>Școlarizarea populației din teritoriul comunei privind organizarea și desfășurarea campaniei de primăvară, privind salubrizarea și amenajarea localităților din comuna Hîrtop.</w:t>
            </w:r>
          </w:p>
        </w:tc>
        <w:tc>
          <w:tcPr>
            <w:tcW w:w="2126"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primăria</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3.</w:t>
            </w:r>
          </w:p>
        </w:tc>
        <w:tc>
          <w:tcPr>
            <w:tcW w:w="4536" w:type="dxa"/>
          </w:tcPr>
          <w:p w:rsidR="00CB59C8" w:rsidRPr="006B78DC" w:rsidRDefault="00CB59C8" w:rsidP="00DD3EFD">
            <w:pPr>
              <w:rPr>
                <w:sz w:val="22"/>
                <w:szCs w:val="22"/>
                <w:lang w:val="ro-RO"/>
              </w:rPr>
            </w:pPr>
            <w:r w:rsidRPr="006B78DC">
              <w:rPr>
                <w:sz w:val="22"/>
                <w:szCs w:val="22"/>
                <w:lang w:val="ro-RO"/>
              </w:rPr>
              <w:t>Conştientizarea populaţiei privind evacuarea deşeurilor menajere, solide şi animaliere doar la gunoiștile  autorizate.</w:t>
            </w:r>
          </w:p>
        </w:tc>
        <w:tc>
          <w:tcPr>
            <w:tcW w:w="2126"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Primăria</w:t>
            </w:r>
          </w:p>
          <w:p w:rsidR="00CB59C8" w:rsidRPr="006B78DC" w:rsidRDefault="00CB59C8" w:rsidP="00DD3EFD">
            <w:pPr>
              <w:jc w:val="center"/>
              <w:rPr>
                <w:sz w:val="22"/>
                <w:szCs w:val="22"/>
                <w:lang w:val="ro-RO"/>
              </w:rPr>
            </w:pPr>
            <w:r w:rsidRPr="006B78DC">
              <w:rPr>
                <w:sz w:val="22"/>
                <w:szCs w:val="22"/>
                <w:lang w:val="ro-RO"/>
              </w:rPr>
              <w:t>Consiliul local</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4.</w:t>
            </w:r>
          </w:p>
        </w:tc>
        <w:tc>
          <w:tcPr>
            <w:tcW w:w="4536" w:type="dxa"/>
          </w:tcPr>
          <w:p w:rsidR="00CB59C8" w:rsidRPr="006B78DC" w:rsidRDefault="00CB59C8" w:rsidP="00DD3EFD">
            <w:pPr>
              <w:rPr>
                <w:sz w:val="22"/>
                <w:szCs w:val="22"/>
                <w:lang w:val="ro-RO"/>
              </w:rPr>
            </w:pPr>
            <w:r w:rsidRPr="006B78DC">
              <w:rPr>
                <w:sz w:val="22"/>
                <w:szCs w:val="22"/>
                <w:lang w:val="ro-RO"/>
              </w:rPr>
              <w:t>Indiguirea gunoiştilot cu un val de pămînt pentru prevenirea scurgerii apelor  meteorice infiltrate în deşeuri.</w:t>
            </w:r>
          </w:p>
        </w:tc>
        <w:tc>
          <w:tcPr>
            <w:tcW w:w="2126"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primăria</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 xml:space="preserve">5. </w:t>
            </w:r>
          </w:p>
        </w:tc>
        <w:tc>
          <w:tcPr>
            <w:tcW w:w="4536" w:type="dxa"/>
          </w:tcPr>
          <w:p w:rsidR="00CB59C8" w:rsidRPr="006B78DC" w:rsidRDefault="00CB59C8" w:rsidP="00DD3EFD">
            <w:pPr>
              <w:rPr>
                <w:sz w:val="22"/>
                <w:szCs w:val="22"/>
                <w:lang w:val="ro-RO"/>
              </w:rPr>
            </w:pPr>
            <w:r w:rsidRPr="006B78DC">
              <w:rPr>
                <w:sz w:val="22"/>
                <w:szCs w:val="22"/>
                <w:lang w:val="ro-RO"/>
              </w:rPr>
              <w:t>Lichidarea gunoiștilor neautorizate</w:t>
            </w:r>
          </w:p>
        </w:tc>
        <w:tc>
          <w:tcPr>
            <w:tcW w:w="2126" w:type="dxa"/>
          </w:tcPr>
          <w:p w:rsidR="00CB59C8" w:rsidRPr="006B78DC" w:rsidRDefault="00CB59C8" w:rsidP="00DD3EFD">
            <w:pPr>
              <w:jc w:val="center"/>
              <w:rPr>
                <w:sz w:val="22"/>
                <w:szCs w:val="22"/>
                <w:lang w:val="ro-RO"/>
              </w:rPr>
            </w:pPr>
            <w:r w:rsidRPr="006B78DC">
              <w:rPr>
                <w:sz w:val="22"/>
                <w:szCs w:val="22"/>
                <w:lang w:val="ro-RO"/>
              </w:rPr>
              <w:t>primăria</w:t>
            </w:r>
          </w:p>
        </w:tc>
        <w:tc>
          <w:tcPr>
            <w:tcW w:w="1417" w:type="dxa"/>
          </w:tcPr>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6.</w:t>
            </w:r>
          </w:p>
        </w:tc>
        <w:tc>
          <w:tcPr>
            <w:tcW w:w="4536" w:type="dxa"/>
          </w:tcPr>
          <w:p w:rsidR="00CB59C8" w:rsidRPr="006B78DC" w:rsidRDefault="00CB59C8" w:rsidP="00DD3EFD">
            <w:pPr>
              <w:rPr>
                <w:sz w:val="22"/>
                <w:szCs w:val="22"/>
                <w:lang w:val="ro-RO"/>
              </w:rPr>
            </w:pPr>
            <w:r w:rsidRPr="006B78DC">
              <w:rPr>
                <w:sz w:val="22"/>
                <w:szCs w:val="22"/>
                <w:lang w:val="ro-RO"/>
              </w:rPr>
              <w:t>Neadmiterea arderii deşeurilor menajere solide la  domiciliu şi pe  teritoriul gunoiştilor</w:t>
            </w:r>
          </w:p>
        </w:tc>
        <w:tc>
          <w:tcPr>
            <w:tcW w:w="2126" w:type="dxa"/>
          </w:tcPr>
          <w:p w:rsidR="00CB59C8" w:rsidRPr="006B78DC" w:rsidRDefault="00CB59C8" w:rsidP="00DD3EFD">
            <w:pPr>
              <w:jc w:val="center"/>
              <w:rPr>
                <w:sz w:val="22"/>
                <w:szCs w:val="22"/>
                <w:lang w:val="ro-RO"/>
              </w:rPr>
            </w:pPr>
            <w:r w:rsidRPr="006B78DC">
              <w:rPr>
                <w:sz w:val="22"/>
                <w:szCs w:val="22"/>
                <w:lang w:val="ro-RO"/>
              </w:rPr>
              <w:t>Primăria</w:t>
            </w:r>
          </w:p>
          <w:p w:rsidR="00CB59C8" w:rsidRPr="006B78DC" w:rsidRDefault="00CB59C8" w:rsidP="00DD3EFD">
            <w:pPr>
              <w:jc w:val="center"/>
              <w:rPr>
                <w:sz w:val="22"/>
                <w:szCs w:val="22"/>
                <w:lang w:val="ro-RO"/>
              </w:rPr>
            </w:pPr>
            <w:r w:rsidRPr="006B78DC">
              <w:rPr>
                <w:sz w:val="22"/>
                <w:szCs w:val="22"/>
                <w:lang w:val="ro-RO"/>
              </w:rPr>
              <w:t>Consiliul local</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7.</w:t>
            </w:r>
          </w:p>
        </w:tc>
        <w:tc>
          <w:tcPr>
            <w:tcW w:w="4536" w:type="dxa"/>
          </w:tcPr>
          <w:p w:rsidR="00CB59C8" w:rsidRPr="006B78DC" w:rsidRDefault="00CB59C8" w:rsidP="00DD3EFD">
            <w:pPr>
              <w:rPr>
                <w:sz w:val="22"/>
                <w:szCs w:val="22"/>
                <w:lang w:val="ro-RO"/>
              </w:rPr>
            </w:pPr>
            <w:r w:rsidRPr="006B78DC">
              <w:rPr>
                <w:sz w:val="22"/>
                <w:szCs w:val="22"/>
                <w:lang w:val="ro-RO"/>
              </w:rPr>
              <w:t>Întreţinerea în stare satisfăcătoare a accesului la  gunoiştile autorizate din comună.</w:t>
            </w:r>
          </w:p>
        </w:tc>
        <w:tc>
          <w:tcPr>
            <w:tcW w:w="2126"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Primăria</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8.</w:t>
            </w:r>
          </w:p>
        </w:tc>
        <w:tc>
          <w:tcPr>
            <w:tcW w:w="4536" w:type="dxa"/>
          </w:tcPr>
          <w:p w:rsidR="00CB59C8" w:rsidRPr="006B78DC" w:rsidRDefault="00CB59C8" w:rsidP="00DD3EFD">
            <w:pPr>
              <w:rPr>
                <w:sz w:val="22"/>
                <w:szCs w:val="22"/>
                <w:lang w:val="ro-RO"/>
              </w:rPr>
            </w:pPr>
            <w:r w:rsidRPr="006B78DC">
              <w:rPr>
                <w:sz w:val="22"/>
                <w:szCs w:val="22"/>
                <w:lang w:val="ro-RO"/>
              </w:rPr>
              <w:t>Neadmiterea  formării pe teritoriul comunei a  microgunoiştilor neautorizate, stihiinice</w:t>
            </w:r>
          </w:p>
        </w:tc>
        <w:tc>
          <w:tcPr>
            <w:tcW w:w="2126" w:type="dxa"/>
          </w:tcPr>
          <w:p w:rsidR="00CB59C8" w:rsidRPr="006B78DC" w:rsidRDefault="00CB59C8" w:rsidP="00DD3EFD">
            <w:pPr>
              <w:jc w:val="center"/>
              <w:rPr>
                <w:sz w:val="22"/>
                <w:szCs w:val="22"/>
                <w:lang w:val="ro-RO"/>
              </w:rPr>
            </w:pPr>
            <w:r w:rsidRPr="006B78DC">
              <w:rPr>
                <w:sz w:val="22"/>
                <w:szCs w:val="22"/>
                <w:lang w:val="ro-RO"/>
              </w:rPr>
              <w:t>Primăria</w:t>
            </w:r>
          </w:p>
          <w:p w:rsidR="00CB59C8" w:rsidRPr="006B78DC" w:rsidRDefault="00CB59C8" w:rsidP="00DD3EFD">
            <w:pPr>
              <w:jc w:val="center"/>
              <w:rPr>
                <w:sz w:val="22"/>
                <w:szCs w:val="22"/>
                <w:lang w:val="ro-RO"/>
              </w:rPr>
            </w:pPr>
            <w:r w:rsidRPr="006B78DC">
              <w:rPr>
                <w:sz w:val="22"/>
                <w:szCs w:val="22"/>
                <w:lang w:val="ro-RO"/>
              </w:rPr>
              <w:t>Consiliul comunal</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jc w:val="cente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9.</w:t>
            </w:r>
          </w:p>
        </w:tc>
        <w:tc>
          <w:tcPr>
            <w:tcW w:w="4536" w:type="dxa"/>
          </w:tcPr>
          <w:p w:rsidR="00CB59C8" w:rsidRPr="006B78DC" w:rsidRDefault="00CB59C8" w:rsidP="00DD3EFD">
            <w:pPr>
              <w:rPr>
                <w:sz w:val="22"/>
                <w:szCs w:val="22"/>
                <w:lang w:val="ro-RO"/>
              </w:rPr>
            </w:pPr>
            <w:r w:rsidRPr="006B78DC">
              <w:rPr>
                <w:sz w:val="22"/>
                <w:szCs w:val="22"/>
                <w:lang w:val="ro-RO"/>
              </w:rPr>
              <w:t>Crearea zonei de protecţie strictă a fîntînilor  arteziene din comună.</w:t>
            </w:r>
          </w:p>
        </w:tc>
        <w:tc>
          <w:tcPr>
            <w:tcW w:w="2126" w:type="dxa"/>
          </w:tcPr>
          <w:p w:rsidR="00CB59C8" w:rsidRPr="006B78DC" w:rsidRDefault="00CB59C8" w:rsidP="00DD3EFD">
            <w:pPr>
              <w:jc w:val="center"/>
              <w:rPr>
                <w:sz w:val="22"/>
                <w:szCs w:val="22"/>
                <w:lang w:val="ro-RO"/>
              </w:rPr>
            </w:pPr>
            <w:r w:rsidRPr="006B78DC">
              <w:rPr>
                <w:sz w:val="22"/>
                <w:szCs w:val="22"/>
                <w:lang w:val="ro-RO"/>
              </w:rPr>
              <w:t xml:space="preserve">Primăria </w:t>
            </w:r>
          </w:p>
        </w:tc>
        <w:tc>
          <w:tcPr>
            <w:tcW w:w="1417" w:type="dxa"/>
          </w:tcPr>
          <w:p w:rsidR="00CB59C8" w:rsidRPr="006B78DC" w:rsidRDefault="00CB59C8" w:rsidP="00DD3EFD">
            <w:pPr>
              <w:jc w:val="center"/>
              <w:rPr>
                <w:sz w:val="22"/>
                <w:szCs w:val="22"/>
                <w:lang w:val="ro-RO"/>
              </w:rPr>
            </w:pPr>
            <w:r w:rsidRPr="006B78DC">
              <w:rPr>
                <w:sz w:val="22"/>
                <w:szCs w:val="22"/>
                <w:lang w:val="ro-RO"/>
              </w:rPr>
              <w:t>Primăvara a. 2018</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 xml:space="preserve"> 10.</w:t>
            </w:r>
          </w:p>
        </w:tc>
        <w:tc>
          <w:tcPr>
            <w:tcW w:w="4536" w:type="dxa"/>
          </w:tcPr>
          <w:p w:rsidR="00CB59C8" w:rsidRPr="006B78DC" w:rsidRDefault="00CB59C8" w:rsidP="00DD3EFD">
            <w:pPr>
              <w:rPr>
                <w:sz w:val="22"/>
                <w:szCs w:val="22"/>
                <w:lang w:val="ro-RO"/>
              </w:rPr>
            </w:pPr>
            <w:r w:rsidRPr="006B78DC">
              <w:rPr>
                <w:sz w:val="22"/>
                <w:szCs w:val="22"/>
                <w:lang w:val="ro-RO"/>
              </w:rPr>
              <w:t>Plantarea florilor în clumbe, sădirea copacilor pe teritoriul grădiniţelor de copii, gimnaziu, casa de cultură.</w:t>
            </w:r>
          </w:p>
        </w:tc>
        <w:tc>
          <w:tcPr>
            <w:tcW w:w="2126" w:type="dxa"/>
          </w:tcPr>
          <w:p w:rsidR="00CB59C8" w:rsidRPr="006B78DC" w:rsidRDefault="00CB59C8" w:rsidP="00DD3EFD">
            <w:pPr>
              <w:jc w:val="center"/>
              <w:rPr>
                <w:sz w:val="22"/>
                <w:szCs w:val="22"/>
                <w:lang w:val="ro-RO"/>
              </w:rPr>
            </w:pPr>
            <w:r w:rsidRPr="006B78DC">
              <w:rPr>
                <w:sz w:val="22"/>
                <w:szCs w:val="22"/>
                <w:lang w:val="ro-RO"/>
              </w:rPr>
              <w:t>Directorii de grădiniţe</w:t>
            </w:r>
          </w:p>
          <w:p w:rsidR="00CB59C8" w:rsidRPr="006B78DC" w:rsidRDefault="00CB59C8" w:rsidP="00DD3EFD">
            <w:pPr>
              <w:jc w:val="center"/>
              <w:rPr>
                <w:sz w:val="22"/>
                <w:szCs w:val="22"/>
                <w:lang w:val="ro-RO"/>
              </w:rPr>
            </w:pPr>
            <w:r w:rsidRPr="006B78DC">
              <w:rPr>
                <w:sz w:val="22"/>
                <w:szCs w:val="22"/>
                <w:lang w:val="ro-RO"/>
              </w:rPr>
              <w:t>Şeful gospodăriei</w:t>
            </w:r>
          </w:p>
        </w:tc>
        <w:tc>
          <w:tcPr>
            <w:tcW w:w="1417" w:type="dxa"/>
          </w:tcPr>
          <w:p w:rsidR="00CB59C8" w:rsidRPr="006B78DC" w:rsidRDefault="00CB59C8" w:rsidP="00DD3EFD">
            <w:pPr>
              <w:jc w:val="center"/>
              <w:rPr>
                <w:sz w:val="22"/>
                <w:szCs w:val="22"/>
                <w:lang w:val="ro-RO"/>
              </w:rPr>
            </w:pPr>
            <w:r w:rsidRPr="006B78DC">
              <w:rPr>
                <w:sz w:val="22"/>
                <w:szCs w:val="22"/>
                <w:lang w:val="ro-RO"/>
              </w:rPr>
              <w:t xml:space="preserve">Aprilie </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11.</w:t>
            </w:r>
          </w:p>
        </w:tc>
        <w:tc>
          <w:tcPr>
            <w:tcW w:w="4536" w:type="dxa"/>
          </w:tcPr>
          <w:p w:rsidR="00CB59C8" w:rsidRPr="006B78DC" w:rsidRDefault="00CB59C8" w:rsidP="00DD3EFD">
            <w:pPr>
              <w:rPr>
                <w:sz w:val="22"/>
                <w:szCs w:val="22"/>
                <w:lang w:val="ro-RO"/>
              </w:rPr>
            </w:pPr>
            <w:r w:rsidRPr="006B78DC">
              <w:rPr>
                <w:sz w:val="22"/>
                <w:szCs w:val="22"/>
                <w:lang w:val="ro-RO"/>
              </w:rPr>
              <w:t>Amenajarea terenului de joacă, a scaunelor pentru copii pe teritoriul casei de cultură Hîrtop și grădinița Ialpug</w:t>
            </w:r>
          </w:p>
        </w:tc>
        <w:tc>
          <w:tcPr>
            <w:tcW w:w="2126" w:type="dxa"/>
          </w:tcPr>
          <w:p w:rsidR="00CB59C8" w:rsidRPr="006B78DC" w:rsidRDefault="00CB59C8" w:rsidP="00DD3EFD">
            <w:pPr>
              <w:jc w:val="center"/>
              <w:rPr>
                <w:sz w:val="22"/>
                <w:szCs w:val="22"/>
                <w:lang w:val="ro-RO"/>
              </w:rPr>
            </w:pPr>
            <w:r w:rsidRPr="006B78DC">
              <w:rPr>
                <w:sz w:val="22"/>
                <w:szCs w:val="22"/>
                <w:lang w:val="ro-RO"/>
              </w:rPr>
              <w:t>Directorii de grădiniţe, casei de cultură</w:t>
            </w:r>
          </w:p>
        </w:tc>
        <w:tc>
          <w:tcPr>
            <w:tcW w:w="1417" w:type="dxa"/>
          </w:tcPr>
          <w:p w:rsidR="00CB59C8" w:rsidRPr="006B78DC" w:rsidRDefault="00CB59C8" w:rsidP="00DD3EFD">
            <w:pPr>
              <w:jc w:val="center"/>
              <w:rPr>
                <w:sz w:val="22"/>
                <w:szCs w:val="22"/>
                <w:lang w:val="ro-RO"/>
              </w:rPr>
            </w:pPr>
            <w:r w:rsidRPr="006B78DC">
              <w:rPr>
                <w:sz w:val="22"/>
                <w:szCs w:val="22"/>
                <w:lang w:val="ro-RO"/>
              </w:rPr>
              <w:t>Aprilie- mai</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12.</w:t>
            </w:r>
          </w:p>
        </w:tc>
        <w:tc>
          <w:tcPr>
            <w:tcW w:w="4536" w:type="dxa"/>
          </w:tcPr>
          <w:p w:rsidR="00CB59C8" w:rsidRPr="006B78DC" w:rsidRDefault="00CB59C8" w:rsidP="00DD3EFD">
            <w:pPr>
              <w:rPr>
                <w:sz w:val="22"/>
                <w:szCs w:val="22"/>
                <w:lang w:val="ro-RO"/>
              </w:rPr>
            </w:pPr>
            <w:r w:rsidRPr="006B78DC">
              <w:rPr>
                <w:sz w:val="22"/>
                <w:szCs w:val="22"/>
                <w:lang w:val="ro-RO"/>
              </w:rPr>
              <w:t>Amenajarea terenului aferent  Centrului Medicilor de Familie</w:t>
            </w:r>
          </w:p>
        </w:tc>
        <w:tc>
          <w:tcPr>
            <w:tcW w:w="2126" w:type="dxa"/>
          </w:tcPr>
          <w:p w:rsidR="00CB59C8" w:rsidRPr="006B78DC" w:rsidRDefault="00CB59C8" w:rsidP="00DD3EFD">
            <w:pPr>
              <w:jc w:val="center"/>
              <w:rPr>
                <w:sz w:val="22"/>
                <w:szCs w:val="22"/>
                <w:lang w:val="ro-RO"/>
              </w:rPr>
            </w:pPr>
            <w:r w:rsidRPr="006B78DC">
              <w:rPr>
                <w:sz w:val="22"/>
                <w:szCs w:val="22"/>
                <w:lang w:val="ro-RO"/>
              </w:rPr>
              <w:t>APL</w:t>
            </w:r>
          </w:p>
          <w:p w:rsidR="00CB59C8" w:rsidRPr="006B78DC" w:rsidRDefault="00CB59C8" w:rsidP="00DD3EFD">
            <w:pPr>
              <w:jc w:val="center"/>
              <w:rPr>
                <w:sz w:val="22"/>
                <w:szCs w:val="22"/>
                <w:lang w:val="ro-RO"/>
              </w:rPr>
            </w:pPr>
            <w:r w:rsidRPr="006B78DC">
              <w:rPr>
                <w:sz w:val="22"/>
                <w:szCs w:val="22"/>
                <w:lang w:val="ro-RO"/>
              </w:rPr>
              <w:t>Lucrătorii centrului</w:t>
            </w:r>
          </w:p>
        </w:tc>
        <w:tc>
          <w:tcPr>
            <w:tcW w:w="1417" w:type="dxa"/>
          </w:tcPr>
          <w:p w:rsidR="00CB59C8" w:rsidRPr="006B78DC" w:rsidRDefault="00CB59C8" w:rsidP="00DD3EFD">
            <w:pPr>
              <w:jc w:val="center"/>
              <w:rPr>
                <w:sz w:val="22"/>
                <w:szCs w:val="22"/>
                <w:lang w:val="ro-RO"/>
              </w:rPr>
            </w:pPr>
            <w:r w:rsidRPr="006B78DC">
              <w:rPr>
                <w:sz w:val="22"/>
                <w:szCs w:val="22"/>
                <w:lang w:val="ro-RO"/>
              </w:rPr>
              <w:t>Martie-aprilie</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13.</w:t>
            </w:r>
          </w:p>
        </w:tc>
        <w:tc>
          <w:tcPr>
            <w:tcW w:w="4536" w:type="dxa"/>
          </w:tcPr>
          <w:p w:rsidR="00CB59C8" w:rsidRPr="006B78DC" w:rsidRDefault="00CB59C8" w:rsidP="00DD3EFD">
            <w:pPr>
              <w:rPr>
                <w:sz w:val="22"/>
                <w:szCs w:val="22"/>
                <w:lang w:val="ro-RO"/>
              </w:rPr>
            </w:pPr>
            <w:r w:rsidRPr="006B78DC">
              <w:rPr>
                <w:sz w:val="22"/>
                <w:szCs w:val="22"/>
                <w:lang w:val="ro-RO"/>
              </w:rPr>
              <w:t>Crearea  pe lîngă primărie a grupului operativ pentru  contracararea  braconajului, tăierea ilicită  şi extragerea  mineralelor  subterane larg răspîndite (nisip, argilă)</w:t>
            </w:r>
          </w:p>
        </w:tc>
        <w:tc>
          <w:tcPr>
            <w:tcW w:w="2126"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 xml:space="preserve">Primăria </w:t>
            </w:r>
          </w:p>
          <w:p w:rsidR="00CB59C8" w:rsidRPr="006B78DC" w:rsidRDefault="00CB59C8" w:rsidP="00DD3EFD">
            <w:pPr>
              <w:jc w:val="center"/>
              <w:rPr>
                <w:sz w:val="22"/>
                <w:szCs w:val="22"/>
                <w:lang w:val="ro-RO"/>
              </w:rPr>
            </w:pPr>
            <w:r w:rsidRPr="006B78DC">
              <w:rPr>
                <w:sz w:val="22"/>
                <w:szCs w:val="22"/>
                <w:lang w:val="ro-RO"/>
              </w:rPr>
              <w:t xml:space="preserve"> </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14.</w:t>
            </w:r>
          </w:p>
        </w:tc>
        <w:tc>
          <w:tcPr>
            <w:tcW w:w="4536" w:type="dxa"/>
          </w:tcPr>
          <w:p w:rsidR="00CB59C8" w:rsidRPr="006B78DC" w:rsidRDefault="00CB59C8" w:rsidP="00DD3EFD">
            <w:pPr>
              <w:rPr>
                <w:sz w:val="22"/>
                <w:szCs w:val="22"/>
                <w:lang w:val="ro-RO"/>
              </w:rPr>
            </w:pPr>
            <w:r w:rsidRPr="006B78DC">
              <w:rPr>
                <w:sz w:val="22"/>
                <w:szCs w:val="22"/>
                <w:lang w:val="ro-RO"/>
              </w:rPr>
              <w:t>Organizarea clăcilor de curăţire a albiei afluientului rîului Cogîlnic din satul Hîrtop şi albia rîului Ialpug din s. Ialpug</w:t>
            </w:r>
          </w:p>
        </w:tc>
        <w:tc>
          <w:tcPr>
            <w:tcW w:w="2126" w:type="dxa"/>
          </w:tcPr>
          <w:p w:rsidR="00CB59C8" w:rsidRPr="006B78DC" w:rsidRDefault="00CB59C8" w:rsidP="00DD3EFD">
            <w:pPr>
              <w:jc w:val="center"/>
              <w:rPr>
                <w:sz w:val="22"/>
                <w:szCs w:val="22"/>
                <w:lang w:val="ro-RO"/>
              </w:rPr>
            </w:pPr>
            <w:r w:rsidRPr="006B78DC">
              <w:rPr>
                <w:sz w:val="22"/>
                <w:szCs w:val="22"/>
                <w:lang w:val="ro-RO"/>
              </w:rPr>
              <w:t xml:space="preserve">Primăria </w:t>
            </w:r>
          </w:p>
          <w:p w:rsidR="00CB59C8" w:rsidRPr="006B78DC" w:rsidRDefault="00CB59C8" w:rsidP="00DD3EFD">
            <w:pPr>
              <w:jc w:val="center"/>
              <w:rPr>
                <w:sz w:val="22"/>
                <w:szCs w:val="22"/>
                <w:lang w:val="ro-RO"/>
              </w:rPr>
            </w:pPr>
            <w:r w:rsidRPr="006B78DC">
              <w:rPr>
                <w:sz w:val="22"/>
                <w:szCs w:val="22"/>
                <w:lang w:val="ro-RO"/>
              </w:rPr>
              <w:t>Agenţii economici</w:t>
            </w:r>
          </w:p>
          <w:p w:rsidR="00CB59C8" w:rsidRPr="006B78DC" w:rsidRDefault="00CB59C8" w:rsidP="00DD3EFD">
            <w:pPr>
              <w:jc w:val="center"/>
              <w:rPr>
                <w:sz w:val="22"/>
                <w:szCs w:val="22"/>
                <w:lang w:val="ro-RO"/>
              </w:rPr>
            </w:pPr>
            <w:r w:rsidRPr="006B78DC">
              <w:rPr>
                <w:sz w:val="22"/>
                <w:szCs w:val="22"/>
                <w:lang w:val="ro-RO"/>
              </w:rPr>
              <w:t>Populaţia şi elevii gimnaziului</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permanent</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15.</w:t>
            </w:r>
          </w:p>
        </w:tc>
        <w:tc>
          <w:tcPr>
            <w:tcW w:w="4536" w:type="dxa"/>
          </w:tcPr>
          <w:p w:rsidR="00CB59C8" w:rsidRPr="006B78DC" w:rsidRDefault="00CB59C8" w:rsidP="00DD3EFD">
            <w:pPr>
              <w:rPr>
                <w:sz w:val="22"/>
                <w:szCs w:val="22"/>
                <w:lang w:val="ro-RO"/>
              </w:rPr>
            </w:pPr>
            <w:r w:rsidRPr="006B78DC">
              <w:rPr>
                <w:sz w:val="22"/>
                <w:szCs w:val="22"/>
                <w:lang w:val="ro-RO"/>
              </w:rPr>
              <w:t>Implicarea  elevilor gimnaziului Hîrtop la efectuarea curăţeniei pe drumul central, centrul satului (parc, monument)</w:t>
            </w:r>
          </w:p>
        </w:tc>
        <w:tc>
          <w:tcPr>
            <w:tcW w:w="2126" w:type="dxa"/>
          </w:tcPr>
          <w:p w:rsidR="00CB59C8" w:rsidRPr="006B78DC" w:rsidRDefault="00CB59C8" w:rsidP="00DD3EFD">
            <w:pPr>
              <w:jc w:val="center"/>
              <w:rPr>
                <w:sz w:val="22"/>
                <w:szCs w:val="22"/>
                <w:lang w:val="ro-RO"/>
              </w:rPr>
            </w:pPr>
            <w:r w:rsidRPr="006B78DC">
              <w:rPr>
                <w:sz w:val="22"/>
                <w:szCs w:val="22"/>
                <w:lang w:val="ro-RO"/>
              </w:rPr>
              <w:t>APL</w:t>
            </w:r>
          </w:p>
          <w:p w:rsidR="00CB59C8" w:rsidRPr="006B78DC" w:rsidRDefault="00CB59C8" w:rsidP="00DD3EFD">
            <w:pPr>
              <w:jc w:val="center"/>
              <w:rPr>
                <w:sz w:val="22"/>
                <w:szCs w:val="22"/>
                <w:lang w:val="ro-RO"/>
              </w:rPr>
            </w:pPr>
            <w:r w:rsidRPr="006B78DC">
              <w:rPr>
                <w:sz w:val="22"/>
                <w:szCs w:val="22"/>
                <w:lang w:val="ro-RO"/>
              </w:rPr>
              <w:t>Colegiul de redacţie</w:t>
            </w:r>
          </w:p>
        </w:tc>
        <w:tc>
          <w:tcPr>
            <w:tcW w:w="1417" w:type="dxa"/>
          </w:tcPr>
          <w:p w:rsidR="00CB59C8" w:rsidRPr="006B78DC" w:rsidRDefault="00CB59C8" w:rsidP="00DD3EFD">
            <w:pPr>
              <w:jc w:val="center"/>
              <w:rPr>
                <w:sz w:val="22"/>
                <w:szCs w:val="22"/>
                <w:lang w:val="ro-RO"/>
              </w:rPr>
            </w:pPr>
          </w:p>
          <w:p w:rsidR="00CB59C8" w:rsidRPr="006B78DC" w:rsidRDefault="00CB59C8" w:rsidP="00DD3EFD">
            <w:pPr>
              <w:jc w:val="center"/>
              <w:rPr>
                <w:sz w:val="22"/>
                <w:szCs w:val="22"/>
                <w:lang w:val="ro-RO"/>
              </w:rPr>
            </w:pPr>
            <w:r w:rsidRPr="006B78DC">
              <w:rPr>
                <w:sz w:val="22"/>
                <w:szCs w:val="22"/>
                <w:lang w:val="ro-RO"/>
              </w:rPr>
              <w:t>Martie</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 xml:space="preserve">16. </w:t>
            </w:r>
          </w:p>
        </w:tc>
        <w:tc>
          <w:tcPr>
            <w:tcW w:w="4536" w:type="dxa"/>
          </w:tcPr>
          <w:p w:rsidR="00CB59C8" w:rsidRPr="006B78DC" w:rsidRDefault="00CB59C8" w:rsidP="00DD3EFD">
            <w:pPr>
              <w:rPr>
                <w:sz w:val="22"/>
                <w:szCs w:val="22"/>
                <w:lang w:val="ro-RO"/>
              </w:rPr>
            </w:pPr>
            <w:r w:rsidRPr="006B78DC">
              <w:rPr>
                <w:sz w:val="22"/>
                <w:szCs w:val="22"/>
                <w:lang w:val="ro-RO"/>
              </w:rPr>
              <w:t>Repararea aleii din stejar roșu și tei la cimitirul din satul Hîrtop, sădită în anul 2016</w:t>
            </w:r>
          </w:p>
        </w:tc>
        <w:tc>
          <w:tcPr>
            <w:tcW w:w="2126" w:type="dxa"/>
          </w:tcPr>
          <w:p w:rsidR="00CB59C8" w:rsidRPr="006B78DC" w:rsidRDefault="00CB59C8" w:rsidP="00DD3EFD">
            <w:pPr>
              <w:jc w:val="center"/>
              <w:rPr>
                <w:sz w:val="22"/>
                <w:szCs w:val="22"/>
                <w:lang w:val="ro-RO"/>
              </w:rPr>
            </w:pPr>
            <w:r w:rsidRPr="006B78DC">
              <w:rPr>
                <w:sz w:val="22"/>
                <w:szCs w:val="22"/>
                <w:lang w:val="ro-RO"/>
              </w:rPr>
              <w:t>APL</w:t>
            </w:r>
          </w:p>
        </w:tc>
        <w:tc>
          <w:tcPr>
            <w:tcW w:w="1417" w:type="dxa"/>
          </w:tcPr>
          <w:p w:rsidR="00CB59C8" w:rsidRPr="006B78DC" w:rsidRDefault="00CB59C8" w:rsidP="00DD3EFD">
            <w:pPr>
              <w:jc w:val="center"/>
              <w:rPr>
                <w:sz w:val="22"/>
                <w:szCs w:val="22"/>
                <w:lang w:val="ro-RO"/>
              </w:rPr>
            </w:pPr>
            <w:r w:rsidRPr="006B78DC">
              <w:rPr>
                <w:sz w:val="22"/>
                <w:szCs w:val="22"/>
                <w:lang w:val="ro-RO"/>
              </w:rPr>
              <w:t>aprilie</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17.</w:t>
            </w:r>
          </w:p>
        </w:tc>
        <w:tc>
          <w:tcPr>
            <w:tcW w:w="4536" w:type="dxa"/>
          </w:tcPr>
          <w:p w:rsidR="00CB59C8" w:rsidRPr="006B78DC" w:rsidRDefault="00CB59C8" w:rsidP="00DD3EFD">
            <w:pPr>
              <w:rPr>
                <w:sz w:val="22"/>
                <w:szCs w:val="22"/>
                <w:lang w:val="ro-RO"/>
              </w:rPr>
            </w:pPr>
            <w:r w:rsidRPr="006B78DC">
              <w:rPr>
                <w:sz w:val="22"/>
                <w:szCs w:val="22"/>
                <w:lang w:val="ro-RO"/>
              </w:rPr>
              <w:t>Amenajarea cimitirelor din comuna Hîrtop și prelungirea construcției gardurilor la cimitire.</w:t>
            </w:r>
          </w:p>
        </w:tc>
        <w:tc>
          <w:tcPr>
            <w:tcW w:w="2126" w:type="dxa"/>
          </w:tcPr>
          <w:p w:rsidR="00CB59C8" w:rsidRPr="006B78DC" w:rsidRDefault="00CB59C8" w:rsidP="00DD3EFD">
            <w:pPr>
              <w:jc w:val="center"/>
              <w:rPr>
                <w:sz w:val="22"/>
                <w:szCs w:val="22"/>
                <w:lang w:val="ro-RO"/>
              </w:rPr>
            </w:pPr>
            <w:r w:rsidRPr="006B78DC">
              <w:rPr>
                <w:sz w:val="22"/>
                <w:szCs w:val="22"/>
                <w:lang w:val="ro-RO"/>
              </w:rPr>
              <w:t>APL</w:t>
            </w:r>
          </w:p>
          <w:p w:rsidR="00CB59C8" w:rsidRPr="006B78DC" w:rsidRDefault="00CB59C8" w:rsidP="00DD3EFD">
            <w:pPr>
              <w:jc w:val="center"/>
              <w:rPr>
                <w:sz w:val="22"/>
                <w:szCs w:val="22"/>
                <w:lang w:val="ro-RO"/>
              </w:rPr>
            </w:pPr>
            <w:r w:rsidRPr="006B78DC">
              <w:rPr>
                <w:sz w:val="22"/>
                <w:szCs w:val="22"/>
                <w:lang w:val="ro-RO"/>
              </w:rPr>
              <w:t>Comunitatea civilă</w:t>
            </w:r>
          </w:p>
        </w:tc>
        <w:tc>
          <w:tcPr>
            <w:tcW w:w="1417" w:type="dxa"/>
          </w:tcPr>
          <w:p w:rsidR="00CB59C8" w:rsidRPr="006B78DC" w:rsidRDefault="00CB59C8" w:rsidP="00DD3EFD">
            <w:pPr>
              <w:jc w:val="center"/>
              <w:rPr>
                <w:sz w:val="22"/>
                <w:szCs w:val="22"/>
                <w:lang w:val="ro-RO"/>
              </w:rPr>
            </w:pPr>
            <w:r w:rsidRPr="006B78DC">
              <w:rPr>
                <w:sz w:val="22"/>
                <w:szCs w:val="22"/>
                <w:lang w:val="ro-RO"/>
              </w:rPr>
              <w:t>aprilie</w:t>
            </w:r>
          </w:p>
        </w:tc>
        <w:tc>
          <w:tcPr>
            <w:tcW w:w="844" w:type="dxa"/>
          </w:tcPr>
          <w:p w:rsidR="00CB59C8" w:rsidRPr="006B78DC" w:rsidRDefault="00CB59C8" w:rsidP="00DD3EFD">
            <w:pPr>
              <w:rPr>
                <w:sz w:val="22"/>
                <w:szCs w:val="22"/>
                <w:lang w:val="ro-RO"/>
              </w:rPr>
            </w:pPr>
          </w:p>
        </w:tc>
      </w:tr>
      <w:tr w:rsidR="00CB59C8" w:rsidRPr="006B78DC" w:rsidTr="00DD3EFD">
        <w:tc>
          <w:tcPr>
            <w:tcW w:w="421" w:type="dxa"/>
          </w:tcPr>
          <w:p w:rsidR="00CB59C8" w:rsidRPr="006B78DC" w:rsidRDefault="00CB59C8" w:rsidP="00DD3EFD">
            <w:pPr>
              <w:rPr>
                <w:sz w:val="22"/>
                <w:szCs w:val="22"/>
                <w:lang w:val="ro-RO"/>
              </w:rPr>
            </w:pPr>
            <w:r w:rsidRPr="006B78DC">
              <w:rPr>
                <w:sz w:val="22"/>
                <w:szCs w:val="22"/>
                <w:lang w:val="ro-RO"/>
              </w:rPr>
              <w:t>18.</w:t>
            </w:r>
          </w:p>
        </w:tc>
        <w:tc>
          <w:tcPr>
            <w:tcW w:w="4536" w:type="dxa"/>
          </w:tcPr>
          <w:p w:rsidR="00CB59C8" w:rsidRPr="006B78DC" w:rsidRDefault="00CB59C8" w:rsidP="00DD3EFD">
            <w:pPr>
              <w:rPr>
                <w:sz w:val="22"/>
                <w:szCs w:val="22"/>
                <w:lang w:val="ro-RO"/>
              </w:rPr>
            </w:pPr>
            <w:r w:rsidRPr="006B78DC">
              <w:rPr>
                <w:sz w:val="22"/>
                <w:szCs w:val="22"/>
                <w:lang w:val="ro-RO"/>
              </w:rPr>
              <w:t xml:space="preserve">Nivelarea prin greideruire a drumurilor locale </w:t>
            </w:r>
          </w:p>
        </w:tc>
        <w:tc>
          <w:tcPr>
            <w:tcW w:w="2126" w:type="dxa"/>
          </w:tcPr>
          <w:p w:rsidR="00CB59C8" w:rsidRPr="006B78DC" w:rsidRDefault="00CB59C8" w:rsidP="00DD3EFD">
            <w:pPr>
              <w:jc w:val="center"/>
              <w:rPr>
                <w:sz w:val="22"/>
                <w:szCs w:val="22"/>
                <w:lang w:val="ro-RO"/>
              </w:rPr>
            </w:pPr>
            <w:r w:rsidRPr="006B78DC">
              <w:rPr>
                <w:sz w:val="22"/>
                <w:szCs w:val="22"/>
                <w:lang w:val="ro-RO"/>
              </w:rPr>
              <w:t>APL</w:t>
            </w:r>
          </w:p>
        </w:tc>
        <w:tc>
          <w:tcPr>
            <w:tcW w:w="1417" w:type="dxa"/>
          </w:tcPr>
          <w:p w:rsidR="00CB59C8" w:rsidRPr="006B78DC" w:rsidRDefault="00CB59C8" w:rsidP="00DD3EFD">
            <w:pPr>
              <w:jc w:val="center"/>
              <w:rPr>
                <w:sz w:val="22"/>
                <w:szCs w:val="22"/>
                <w:lang w:val="ro-RO"/>
              </w:rPr>
            </w:pPr>
            <w:r w:rsidRPr="006B78DC">
              <w:rPr>
                <w:sz w:val="22"/>
                <w:szCs w:val="22"/>
                <w:lang w:val="ro-RO"/>
              </w:rPr>
              <w:t>Martie - aprilie</w:t>
            </w:r>
          </w:p>
        </w:tc>
        <w:tc>
          <w:tcPr>
            <w:tcW w:w="844" w:type="dxa"/>
          </w:tcPr>
          <w:p w:rsidR="00CB59C8" w:rsidRPr="006B78DC" w:rsidRDefault="00CB59C8" w:rsidP="00DD3EFD">
            <w:pPr>
              <w:rPr>
                <w:sz w:val="22"/>
                <w:szCs w:val="22"/>
                <w:lang w:val="ro-RO"/>
              </w:rPr>
            </w:pPr>
          </w:p>
        </w:tc>
      </w:tr>
    </w:tbl>
    <w:p w:rsidR="00CB59C8" w:rsidRPr="006B78DC" w:rsidRDefault="00CB59C8" w:rsidP="00CB59C8">
      <w:pPr>
        <w:rPr>
          <w:b/>
          <w:sz w:val="22"/>
          <w:szCs w:val="22"/>
          <w:lang w:val="ro-RO"/>
        </w:rPr>
      </w:pPr>
    </w:p>
    <w:p w:rsidR="00CB59C8" w:rsidRPr="006B78DC" w:rsidRDefault="00CB59C8" w:rsidP="00CB59C8">
      <w:pPr>
        <w:rPr>
          <w:sz w:val="22"/>
          <w:szCs w:val="22"/>
          <w:lang w:val="ro-MD"/>
        </w:rPr>
      </w:pPr>
    </w:p>
    <w:p w:rsidR="00CB59C8" w:rsidRPr="006B78DC" w:rsidRDefault="00CB59C8" w:rsidP="00CB59C8">
      <w:pPr>
        <w:rPr>
          <w:sz w:val="22"/>
          <w:szCs w:val="22"/>
          <w:lang w:val="ro-MD"/>
        </w:rPr>
      </w:pPr>
      <w:r w:rsidRPr="006B78DC">
        <w:rPr>
          <w:sz w:val="22"/>
          <w:szCs w:val="22"/>
          <w:lang w:val="ro-MD"/>
        </w:rPr>
        <w:t>Secretarul consiliului local</w:t>
      </w:r>
      <w:r w:rsidRPr="006B78DC">
        <w:rPr>
          <w:sz w:val="22"/>
          <w:szCs w:val="22"/>
          <w:lang w:val="ro-MD"/>
        </w:rPr>
        <w:tab/>
      </w:r>
      <w:r w:rsidRPr="006B78DC">
        <w:rPr>
          <w:sz w:val="22"/>
          <w:szCs w:val="22"/>
          <w:lang w:val="ro-MD"/>
        </w:rPr>
        <w:tab/>
      </w:r>
      <w:r w:rsidRPr="006B78DC">
        <w:rPr>
          <w:sz w:val="22"/>
          <w:szCs w:val="22"/>
          <w:lang w:val="ro-MD"/>
        </w:rPr>
        <w:tab/>
      </w:r>
      <w:r w:rsidRPr="006B78DC">
        <w:rPr>
          <w:sz w:val="22"/>
          <w:szCs w:val="22"/>
          <w:lang w:val="ro-MD"/>
        </w:rPr>
        <w:tab/>
      </w:r>
      <w:r w:rsidRPr="006B78DC">
        <w:rPr>
          <w:sz w:val="22"/>
          <w:szCs w:val="22"/>
          <w:lang w:val="ro-MD"/>
        </w:rPr>
        <w:tab/>
        <w:t>Filipciuc Larisa</w:t>
      </w:r>
    </w:p>
    <w:p w:rsidR="00CB59C8" w:rsidRPr="000045EC" w:rsidRDefault="00CB59C8" w:rsidP="00CB59C8">
      <w:pPr>
        <w:jc w:val="center"/>
        <w:rPr>
          <w:rFonts w:ascii="Cambria" w:hAnsi="Cambria" w:cs="Arial"/>
          <w:b/>
          <w:lang w:val="ro-RO"/>
        </w:rPr>
      </w:pPr>
      <w:r w:rsidRPr="000045EC">
        <w:rPr>
          <w:rFonts w:ascii="Cambria" w:hAnsi="Cambria" w:cs="Arial"/>
          <w:b/>
          <w:lang w:val="ro-RO"/>
        </w:rPr>
        <w:lastRenderedPageBreak/>
        <w:t>Republica  Moldova                                                    Республика  Молдова</w:t>
      </w:r>
    </w:p>
    <w:p w:rsidR="00CB59C8" w:rsidRPr="000045EC" w:rsidRDefault="00CB59C8" w:rsidP="00CB59C8">
      <w:pPr>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303C779E" wp14:editId="1AC5BAF9">
            <wp:extent cx="478321" cy="523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CB59C8" w:rsidRDefault="00CB59C8" w:rsidP="00CB59C8">
      <w:pPr>
        <w:pBdr>
          <w:bottom w:val="single" w:sz="12" w:space="1" w:color="auto"/>
        </w:pBdr>
        <w:jc w:val="center"/>
        <w:rPr>
          <w:rFonts w:ascii="Arial" w:hAnsi="Arial" w:cs="Arial"/>
          <w:b/>
          <w:bCs/>
          <w:sz w:val="20"/>
          <w:szCs w:val="20"/>
          <w:lang w:val="ro-RO"/>
        </w:rPr>
      </w:pPr>
    </w:p>
    <w:p w:rsidR="00CB59C8" w:rsidRDefault="00CB59C8" w:rsidP="00CB59C8">
      <w:pPr>
        <w:ind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6" w:history="1">
        <w:r w:rsidRPr="007D1834">
          <w:rPr>
            <w:rStyle w:val="a3"/>
            <w:rFonts w:ascii="Cambria" w:hAnsi="Cambria" w:cs="Arial"/>
            <w:bCs/>
            <w:lang w:val="ro-RO"/>
          </w:rPr>
          <w:t>primariahirtop@mail.ru</w:t>
        </w:r>
      </w:hyperlink>
    </w:p>
    <w:p w:rsidR="00CB59C8" w:rsidRPr="00D47B9F" w:rsidRDefault="00CB59C8" w:rsidP="00CB59C8">
      <w:pPr>
        <w:jc w:val="center"/>
        <w:rPr>
          <w:rFonts w:ascii="Cambria Math" w:hAnsi="Cambria Math"/>
          <w:b/>
          <w:bCs/>
          <w:sz w:val="12"/>
          <w:szCs w:val="12"/>
          <w:lang w:val="ro-RO"/>
        </w:rPr>
      </w:pPr>
      <w:r>
        <w:rPr>
          <w:rFonts w:ascii="Cambria Math" w:hAnsi="Cambria Math"/>
          <w:b/>
          <w:bCs/>
          <w:sz w:val="12"/>
          <w:szCs w:val="12"/>
          <w:lang w:val="ro-RO"/>
        </w:rPr>
        <w:t xml:space="preserve">   </w:t>
      </w: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Default="00CB59C8" w:rsidP="00CB59C8">
      <w:pPr>
        <w:ind w:firstLine="708"/>
        <w:jc w:val="center"/>
        <w:rPr>
          <w:rFonts w:ascii="Cambria Math" w:hAnsi="Cambria Math"/>
          <w:b/>
          <w:bCs/>
          <w:lang w:val="ro-RO"/>
        </w:rPr>
      </w:pP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09-a</w:t>
      </w:r>
      <w:r w:rsidRPr="0086273B">
        <w:rPr>
          <w:rFonts w:ascii="Cambria Math" w:hAnsi="Cambria Math"/>
          <w:b/>
          <w:bCs/>
          <w:lang w:val="ro-RO"/>
        </w:rPr>
        <w:t xml:space="preserve">   </w:t>
      </w:r>
      <w:r>
        <w:rPr>
          <w:rFonts w:ascii="Cambria Math" w:hAnsi="Cambria Math"/>
          <w:b/>
          <w:bCs/>
          <w:lang w:val="ro-RO"/>
        </w:rPr>
        <w:t xml:space="preserve">                                                                                        15.03.2018</w:t>
      </w:r>
    </w:p>
    <w:p w:rsidR="00CB59C8" w:rsidRPr="00D47B9F" w:rsidRDefault="00CB59C8" w:rsidP="00CB59C8">
      <w:pPr>
        <w:ind w:firstLine="708"/>
        <w:jc w:val="center"/>
        <w:rPr>
          <w:rFonts w:ascii="Cambria Math" w:hAnsi="Cambria Math"/>
          <w:b/>
          <w:bCs/>
          <w:sz w:val="12"/>
          <w:szCs w:val="12"/>
          <w:lang w:val="ro-RO"/>
        </w:rPr>
      </w:pPr>
    </w:p>
    <w:p w:rsidR="00CB59C8" w:rsidRDefault="00CB59C8" w:rsidP="00CB59C8">
      <w:pPr>
        <w:rPr>
          <w:rFonts w:ascii="Cambria" w:hAnsi="Cambria" w:cs="Arial"/>
          <w:bCs/>
          <w:i/>
          <w:lang w:val="ro-RO"/>
        </w:rPr>
      </w:pPr>
      <w:r w:rsidRPr="00814475">
        <w:rPr>
          <w:rFonts w:ascii="Cambria" w:hAnsi="Cambria" w:cs="Arial"/>
          <w:bCs/>
          <w:i/>
          <w:lang w:val="ro-RO"/>
        </w:rPr>
        <w:t>”Cu privire la</w:t>
      </w:r>
      <w:r>
        <w:rPr>
          <w:rFonts w:ascii="Cambria" w:hAnsi="Cambria" w:cs="Arial"/>
          <w:bCs/>
          <w:i/>
          <w:lang w:val="ro-RO"/>
        </w:rPr>
        <w:t xml:space="preserve"> modificarea deciziei</w:t>
      </w:r>
    </w:p>
    <w:p w:rsidR="00CB59C8" w:rsidRPr="00B8168F" w:rsidRDefault="00CB59C8" w:rsidP="00CB59C8">
      <w:pPr>
        <w:rPr>
          <w:lang w:val="ro-MD"/>
        </w:rPr>
      </w:pPr>
      <w:r>
        <w:rPr>
          <w:rFonts w:ascii="Cambria" w:hAnsi="Cambria" w:cs="Arial"/>
          <w:bCs/>
          <w:i/>
          <w:lang w:val="ro-RO"/>
        </w:rPr>
        <w:t xml:space="preserve"> nr. 01/03 din 24.01.2018”</w:t>
      </w:r>
    </w:p>
    <w:p w:rsidR="00CB59C8" w:rsidRDefault="00CB59C8" w:rsidP="00CB59C8">
      <w:pPr>
        <w:ind w:firstLine="708"/>
        <w:rPr>
          <w:rFonts w:ascii="Cambria" w:hAnsi="Cambria" w:cs="Arial"/>
          <w:b/>
          <w:lang w:val="ro-RO"/>
        </w:rPr>
      </w:pPr>
    </w:p>
    <w:p w:rsidR="00CB59C8" w:rsidRDefault="00CB59C8" w:rsidP="00CB59C8">
      <w:pPr>
        <w:ind w:firstLine="708"/>
        <w:rPr>
          <w:rFonts w:ascii="Cambria" w:hAnsi="Cambria"/>
          <w:lang w:val="ro-RO"/>
        </w:rPr>
      </w:pPr>
      <w:r>
        <w:rPr>
          <w:rFonts w:ascii="Cambria" w:hAnsi="Cambria"/>
          <w:lang w:val="ro-RO"/>
        </w:rPr>
        <w:t xml:space="preserve">În conformitate  cu art. 14, aliniat 2, pct. c) al </w:t>
      </w:r>
      <w:r w:rsidRPr="007C34CD">
        <w:rPr>
          <w:rFonts w:ascii="Cambria" w:hAnsi="Cambria"/>
          <w:i/>
          <w:lang w:val="ro-RO"/>
        </w:rPr>
        <w:t>Legii</w:t>
      </w:r>
      <w:r w:rsidRPr="007C34CD">
        <w:rPr>
          <w:rFonts w:ascii="Cambria Math" w:hAnsi="Cambria Math"/>
          <w:bCs/>
          <w:i/>
          <w:lang w:val="ro-RO"/>
        </w:rPr>
        <w:t xml:space="preserve"> privind administrația publică locală nr. 436-XVI din 28.12.2006</w:t>
      </w:r>
      <w:r>
        <w:rPr>
          <w:rFonts w:ascii="Cambria Math" w:hAnsi="Cambria Math"/>
          <w:bCs/>
          <w:lang w:val="ro-RO"/>
        </w:rPr>
        <w:t xml:space="preserve">, </w:t>
      </w:r>
      <w:r>
        <w:rPr>
          <w:rFonts w:ascii="Cambria" w:hAnsi="Cambria"/>
          <w:lang w:val="ro-RO"/>
        </w:rPr>
        <w:t xml:space="preserve">conducîndu-se de prevederile art. 9 din </w:t>
      </w:r>
      <w:r w:rsidRPr="007C34CD">
        <w:rPr>
          <w:rFonts w:ascii="Cambria" w:hAnsi="Cambria"/>
          <w:i/>
          <w:lang w:val="ro-RO"/>
        </w:rPr>
        <w:t>Legea nr. 121-XVI din 04.05.2007 ”Privind administrarea și deetatizarea proprietății publice</w:t>
      </w:r>
      <w:r>
        <w:rPr>
          <w:rFonts w:ascii="Cambria" w:hAnsi="Cambria"/>
          <w:lang w:val="ro-RO"/>
        </w:rPr>
        <w:t xml:space="preserve">”, pct. 9, 10 din </w:t>
      </w:r>
      <w:r w:rsidRPr="007C34CD">
        <w:rPr>
          <w:rFonts w:ascii="Cambria" w:hAnsi="Cambria"/>
          <w:i/>
          <w:lang w:val="ro-RO"/>
        </w:rPr>
        <w:t>Hotărîrea Guvernului nr. 901 din 31.12.2015 pentru aprobarea Regulamentului cu privire la modul de transmitere a bunurilor proprietate publică</w:t>
      </w:r>
      <w:r>
        <w:rPr>
          <w:rFonts w:ascii="Cambria" w:hAnsi="Cambria"/>
          <w:lang w:val="ro-RO"/>
        </w:rPr>
        <w:t xml:space="preserve">, </w:t>
      </w:r>
      <w:r w:rsidRPr="007C34CD">
        <w:rPr>
          <w:rFonts w:ascii="Cambria" w:hAnsi="Cambria"/>
          <w:i/>
          <w:lang w:val="ro-RO"/>
        </w:rPr>
        <w:t>Demersul IP Cimișlia, nr. 1987 din 15.03.2018,</w:t>
      </w:r>
      <w:r>
        <w:rPr>
          <w:rFonts w:ascii="Cambria" w:hAnsi="Cambria"/>
          <w:lang w:val="ro-RO"/>
        </w:rPr>
        <w:t xml:space="preserve"> Consiliul comunal Hîrtop </w:t>
      </w:r>
    </w:p>
    <w:p w:rsidR="00CB59C8" w:rsidRDefault="00CB59C8" w:rsidP="00CB59C8">
      <w:pPr>
        <w:ind w:firstLine="708"/>
        <w:jc w:val="center"/>
        <w:rPr>
          <w:rFonts w:ascii="Cambria" w:hAnsi="Cambria"/>
          <w:b/>
          <w:lang w:val="ro-RO"/>
        </w:rPr>
      </w:pPr>
      <w:r w:rsidRPr="002D4E69">
        <w:rPr>
          <w:rFonts w:ascii="Cambria" w:hAnsi="Cambria"/>
          <w:b/>
          <w:lang w:val="ro-RO"/>
        </w:rPr>
        <w:t>DECIDE:</w:t>
      </w:r>
    </w:p>
    <w:p w:rsidR="00CB59C8" w:rsidRDefault="00CB59C8" w:rsidP="00CB59C8">
      <w:pPr>
        <w:ind w:firstLine="708"/>
        <w:jc w:val="center"/>
        <w:rPr>
          <w:rFonts w:ascii="Cambria" w:hAnsi="Cambria"/>
          <w:b/>
          <w:lang w:val="ro-RO"/>
        </w:rPr>
      </w:pPr>
    </w:p>
    <w:p w:rsidR="00CB59C8" w:rsidRDefault="00CB59C8" w:rsidP="00CB59C8">
      <w:pPr>
        <w:pStyle w:val="a4"/>
        <w:numPr>
          <w:ilvl w:val="0"/>
          <w:numId w:val="39"/>
        </w:numPr>
        <w:rPr>
          <w:rFonts w:ascii="Cambria" w:hAnsi="Cambria"/>
          <w:sz w:val="24"/>
          <w:szCs w:val="24"/>
          <w:lang w:val="ro-RO"/>
        </w:rPr>
      </w:pPr>
      <w:r w:rsidRPr="00C575EB">
        <w:rPr>
          <w:rFonts w:ascii="Cambria" w:hAnsi="Cambria"/>
          <w:sz w:val="24"/>
          <w:szCs w:val="24"/>
          <w:lang w:val="ro-RO"/>
        </w:rPr>
        <w:t>La punctul 1 al deciziei nr. 01/03 din 24.01.2018, sintagma ”10 ani” se substituie cu sintagma ”25 ani”.</w:t>
      </w:r>
    </w:p>
    <w:p w:rsidR="00CB59C8" w:rsidRPr="00C575EB" w:rsidRDefault="00CB59C8" w:rsidP="00CB59C8">
      <w:pPr>
        <w:pStyle w:val="a4"/>
        <w:rPr>
          <w:rFonts w:ascii="Cambria" w:hAnsi="Cambria"/>
          <w:sz w:val="24"/>
          <w:szCs w:val="24"/>
          <w:lang w:val="ro-RO"/>
        </w:rPr>
      </w:pPr>
    </w:p>
    <w:p w:rsidR="00CB59C8" w:rsidRPr="00C575EB" w:rsidRDefault="00CB59C8" w:rsidP="00CB59C8">
      <w:pPr>
        <w:pStyle w:val="a4"/>
        <w:numPr>
          <w:ilvl w:val="0"/>
          <w:numId w:val="39"/>
        </w:numPr>
        <w:rPr>
          <w:rFonts w:ascii="Cambria" w:hAnsi="Cambria"/>
          <w:sz w:val="24"/>
          <w:szCs w:val="24"/>
          <w:lang w:val="ro-RO"/>
        </w:rPr>
      </w:pPr>
      <w:r w:rsidRPr="00C575EB">
        <w:rPr>
          <w:rFonts w:ascii="Cambria" w:hAnsi="Cambria"/>
          <w:sz w:val="24"/>
          <w:szCs w:val="24"/>
          <w:lang w:val="ro-RO"/>
        </w:rPr>
        <w:t>Prezenta decizie se comunică Cancelariei de Stat a Repub</w:t>
      </w:r>
      <w:r>
        <w:rPr>
          <w:rFonts w:ascii="Cambria" w:hAnsi="Cambria"/>
          <w:sz w:val="24"/>
          <w:szCs w:val="24"/>
          <w:lang w:val="ro-RO"/>
        </w:rPr>
        <w:t xml:space="preserve">licii Moldova și IP ”Cimișlia” </w:t>
      </w:r>
    </w:p>
    <w:p w:rsidR="00CB59C8" w:rsidRPr="00C575EB" w:rsidRDefault="00CB59C8" w:rsidP="00CB59C8">
      <w:pPr>
        <w:pStyle w:val="a4"/>
        <w:rPr>
          <w:rFonts w:ascii="Cambria" w:hAnsi="Cambria"/>
          <w:sz w:val="24"/>
          <w:szCs w:val="24"/>
          <w:lang w:val="ro-RO"/>
        </w:rPr>
      </w:pPr>
    </w:p>
    <w:p w:rsidR="00CB59C8" w:rsidRPr="00C575EB" w:rsidRDefault="00CB59C8" w:rsidP="00CB59C8">
      <w:pPr>
        <w:pStyle w:val="a4"/>
        <w:numPr>
          <w:ilvl w:val="0"/>
          <w:numId w:val="39"/>
        </w:numPr>
        <w:rPr>
          <w:rFonts w:ascii="Cambria" w:hAnsi="Cambria"/>
          <w:sz w:val="24"/>
          <w:szCs w:val="24"/>
          <w:lang w:val="ro-RO"/>
        </w:rPr>
      </w:pPr>
      <w:r w:rsidRPr="00C575EB">
        <w:rPr>
          <w:rFonts w:ascii="Cambria" w:hAnsi="Cambria"/>
          <w:bCs/>
          <w:sz w:val="24"/>
          <w:szCs w:val="24"/>
          <w:lang w:val="ro-RO"/>
        </w:rPr>
        <w:t>Prezenta decizie se aduce la cunoștință publică prin publicare pe pagina oficială a primăriei comunei Hîrtop www.primariahirtop.comuna.md.</w:t>
      </w:r>
    </w:p>
    <w:p w:rsidR="00CB59C8" w:rsidRPr="00C575EB" w:rsidRDefault="00CB59C8" w:rsidP="00CB59C8">
      <w:pPr>
        <w:pStyle w:val="a4"/>
        <w:ind w:left="360"/>
        <w:rPr>
          <w:rFonts w:ascii="Cambria" w:hAnsi="Cambria"/>
          <w:sz w:val="24"/>
          <w:szCs w:val="24"/>
          <w:lang w:val="ro-RO"/>
        </w:rPr>
      </w:pPr>
    </w:p>
    <w:p w:rsidR="00CB59C8" w:rsidRPr="007D7F67" w:rsidRDefault="00CB59C8" w:rsidP="00CB59C8">
      <w:pPr>
        <w:pStyle w:val="a4"/>
        <w:ind w:left="0" w:firstLine="708"/>
        <w:jc w:val="both"/>
        <w:rPr>
          <w:rFonts w:ascii="Cambria Math" w:hAnsi="Cambria Math"/>
          <w:bCs/>
          <w:sz w:val="24"/>
          <w:szCs w:val="24"/>
          <w:lang w:val="ro-RO"/>
        </w:rPr>
      </w:pPr>
      <w:r w:rsidRPr="007D7F67">
        <w:rPr>
          <w:rFonts w:ascii="Cambria Math" w:hAnsi="Cambria Math"/>
          <w:bCs/>
          <w:sz w:val="24"/>
          <w:szCs w:val="24"/>
          <w:lang w:val="ro-RO"/>
        </w:rPr>
        <w:t xml:space="preserve">Preşedintele şedinţei                            </w:t>
      </w:r>
      <w:r w:rsidRPr="007D7F67">
        <w:rPr>
          <w:rFonts w:ascii="Cambria Math" w:hAnsi="Cambria Math"/>
          <w:bCs/>
          <w:sz w:val="24"/>
          <w:szCs w:val="24"/>
          <w:lang w:val="ro-RO"/>
        </w:rPr>
        <w:tab/>
        <w:t xml:space="preserve">      Bobeicu Ana</w:t>
      </w:r>
    </w:p>
    <w:p w:rsidR="00CB59C8" w:rsidRPr="007D7F67" w:rsidRDefault="00CB59C8" w:rsidP="00CB59C8">
      <w:pPr>
        <w:pStyle w:val="a4"/>
        <w:ind w:left="708" w:firstLine="708"/>
        <w:jc w:val="both"/>
        <w:rPr>
          <w:rFonts w:ascii="Cambria" w:hAnsi="Cambria"/>
          <w:bCs/>
          <w:sz w:val="24"/>
          <w:szCs w:val="24"/>
          <w:lang w:val="ro-RO"/>
        </w:rPr>
      </w:pPr>
      <w:r w:rsidRPr="007D7F67">
        <w:rPr>
          <w:rFonts w:ascii="Cambria" w:hAnsi="Cambria"/>
          <w:bCs/>
          <w:sz w:val="24"/>
          <w:szCs w:val="24"/>
          <w:lang w:val="ro-RO"/>
        </w:rPr>
        <w:t>Contrasemnează</w:t>
      </w:r>
    </w:p>
    <w:p w:rsidR="00CB59C8" w:rsidRPr="007D7F67" w:rsidRDefault="00CB59C8" w:rsidP="00CB59C8">
      <w:pPr>
        <w:pStyle w:val="a4"/>
        <w:ind w:left="0"/>
        <w:jc w:val="both"/>
        <w:rPr>
          <w:rFonts w:ascii="Cambria Math" w:hAnsi="Cambria Math"/>
          <w:bCs/>
          <w:sz w:val="24"/>
          <w:szCs w:val="24"/>
          <w:lang w:val="ro-RO"/>
        </w:rPr>
      </w:pPr>
      <w:r w:rsidRPr="007D7F67">
        <w:rPr>
          <w:rFonts w:ascii="Cambria Math" w:hAnsi="Cambria Math"/>
          <w:bCs/>
          <w:sz w:val="24"/>
          <w:szCs w:val="24"/>
          <w:lang w:val="ro-RO"/>
        </w:rPr>
        <w:t xml:space="preserve">        </w:t>
      </w:r>
      <w:r w:rsidRPr="007D7F67">
        <w:rPr>
          <w:rFonts w:ascii="Cambria Math" w:hAnsi="Cambria Math"/>
          <w:bCs/>
          <w:sz w:val="24"/>
          <w:szCs w:val="24"/>
          <w:lang w:val="ro-RO"/>
        </w:rPr>
        <w:tab/>
        <w:t>Secretar al Consiliului                                             Filipciuc Larisa</w:t>
      </w:r>
    </w:p>
    <w:p w:rsidR="00CB59C8" w:rsidRPr="005A6AFB" w:rsidRDefault="00CB59C8" w:rsidP="00CB59C8">
      <w:pPr>
        <w:jc w:val="both"/>
        <w:rPr>
          <w:rFonts w:ascii="Cambria" w:hAnsi="Cambria"/>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Pr="000045EC" w:rsidRDefault="00CB59C8" w:rsidP="00CB59C8">
      <w:pPr>
        <w:jc w:val="center"/>
        <w:rPr>
          <w:rFonts w:ascii="Cambria" w:hAnsi="Cambria" w:cs="Arial"/>
          <w:b/>
          <w:lang w:val="ro-RO"/>
        </w:rPr>
      </w:pPr>
      <w:r w:rsidRPr="000045EC">
        <w:rPr>
          <w:rFonts w:ascii="Cambria" w:hAnsi="Cambria" w:cs="Arial"/>
          <w:b/>
          <w:lang w:val="ro-RO"/>
        </w:rPr>
        <w:t>Republica  Moldova                                                    Республика  Молдова</w:t>
      </w:r>
    </w:p>
    <w:p w:rsidR="00CB59C8" w:rsidRPr="000045EC" w:rsidRDefault="00CB59C8" w:rsidP="00CB59C8">
      <w:pPr>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2EA29C61" wp14:editId="2F55F860">
            <wp:extent cx="478321" cy="523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CB59C8" w:rsidRDefault="00CB59C8" w:rsidP="00CB59C8">
      <w:pPr>
        <w:pBdr>
          <w:bottom w:val="single" w:sz="12" w:space="1" w:color="auto"/>
        </w:pBdr>
        <w:jc w:val="center"/>
        <w:rPr>
          <w:rFonts w:ascii="Arial" w:hAnsi="Arial" w:cs="Arial"/>
          <w:b/>
          <w:bCs/>
          <w:sz w:val="20"/>
          <w:szCs w:val="20"/>
          <w:lang w:val="ro-RO"/>
        </w:rPr>
      </w:pPr>
    </w:p>
    <w:p w:rsidR="00CB59C8" w:rsidRDefault="00CB59C8" w:rsidP="00CB59C8">
      <w:pPr>
        <w:ind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7" w:history="1">
        <w:r w:rsidRPr="007D1834">
          <w:rPr>
            <w:rStyle w:val="a3"/>
            <w:rFonts w:ascii="Cambria" w:hAnsi="Cambria" w:cs="Arial"/>
            <w:bCs/>
            <w:lang w:val="ro-RO"/>
          </w:rPr>
          <w:t>primariahirtop@mail.ru</w:t>
        </w:r>
      </w:hyperlink>
    </w:p>
    <w:p w:rsidR="00CB59C8" w:rsidRPr="00D47B9F" w:rsidRDefault="00CB59C8" w:rsidP="00CB59C8">
      <w:pPr>
        <w:jc w:val="center"/>
        <w:rPr>
          <w:rFonts w:ascii="Cambria Math" w:hAnsi="Cambria Math"/>
          <w:b/>
          <w:bCs/>
          <w:sz w:val="12"/>
          <w:szCs w:val="12"/>
          <w:lang w:val="ro-RO"/>
        </w:rPr>
      </w:pPr>
      <w:r>
        <w:rPr>
          <w:rFonts w:ascii="Cambria Math" w:hAnsi="Cambria Math"/>
          <w:b/>
          <w:bCs/>
          <w:sz w:val="12"/>
          <w:szCs w:val="12"/>
          <w:lang w:val="ro-RO"/>
        </w:rPr>
        <w:t xml:space="preserve">   </w:t>
      </w: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Default="00CB59C8" w:rsidP="00CB59C8">
      <w:pPr>
        <w:ind w:firstLine="708"/>
        <w:jc w:val="center"/>
        <w:rPr>
          <w:rFonts w:ascii="Cambria Math" w:hAnsi="Cambria Math"/>
          <w:b/>
          <w:bCs/>
          <w:lang w:val="ro-RO"/>
        </w:rPr>
      </w:pP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09-b</w:t>
      </w:r>
      <w:r w:rsidRPr="0086273B">
        <w:rPr>
          <w:rFonts w:ascii="Cambria Math" w:hAnsi="Cambria Math"/>
          <w:b/>
          <w:bCs/>
          <w:lang w:val="ro-RO"/>
        </w:rPr>
        <w:t xml:space="preserve">   </w:t>
      </w:r>
      <w:r>
        <w:rPr>
          <w:rFonts w:ascii="Cambria Math" w:hAnsi="Cambria Math"/>
          <w:b/>
          <w:bCs/>
          <w:lang w:val="ro-RO"/>
        </w:rPr>
        <w:t xml:space="preserve">                                                                                        15.03.2018</w:t>
      </w:r>
    </w:p>
    <w:p w:rsidR="00CB59C8" w:rsidRPr="00D47B9F" w:rsidRDefault="00CB59C8" w:rsidP="00CB59C8">
      <w:pPr>
        <w:ind w:firstLine="708"/>
        <w:jc w:val="center"/>
        <w:rPr>
          <w:rFonts w:ascii="Cambria Math" w:hAnsi="Cambria Math"/>
          <w:b/>
          <w:bCs/>
          <w:sz w:val="12"/>
          <w:szCs w:val="12"/>
          <w:lang w:val="ro-RO"/>
        </w:rPr>
      </w:pPr>
    </w:p>
    <w:p w:rsidR="00CB59C8" w:rsidRDefault="00CB59C8" w:rsidP="00CB59C8">
      <w:pPr>
        <w:pStyle w:val="a4"/>
        <w:ind w:left="360"/>
        <w:rPr>
          <w:rFonts w:ascii="Cambria" w:hAnsi="Cambria" w:cs="Arial"/>
          <w:bCs/>
          <w:i/>
          <w:sz w:val="24"/>
          <w:szCs w:val="24"/>
          <w:lang w:val="ro-RO"/>
        </w:rPr>
      </w:pPr>
    </w:p>
    <w:p w:rsidR="00CB59C8" w:rsidRPr="00C575EB" w:rsidRDefault="00CB59C8" w:rsidP="00CB59C8">
      <w:pPr>
        <w:pStyle w:val="a4"/>
        <w:ind w:left="360"/>
        <w:rPr>
          <w:rFonts w:ascii="Cambria" w:hAnsi="Cambria"/>
          <w:sz w:val="24"/>
          <w:szCs w:val="24"/>
          <w:lang w:val="ro-RO"/>
        </w:rPr>
      </w:pPr>
      <w:r w:rsidRPr="00C575EB">
        <w:rPr>
          <w:rFonts w:ascii="Cambria" w:hAnsi="Cambria" w:cs="Arial"/>
          <w:bCs/>
          <w:i/>
          <w:sz w:val="24"/>
          <w:szCs w:val="24"/>
          <w:lang w:val="ro-RO"/>
        </w:rPr>
        <w:t>”Cu privire la</w:t>
      </w:r>
      <w:r>
        <w:rPr>
          <w:rFonts w:ascii="Cambria" w:hAnsi="Cambria" w:cs="Arial"/>
          <w:bCs/>
          <w:i/>
          <w:sz w:val="24"/>
          <w:szCs w:val="24"/>
          <w:lang w:val="ro-RO"/>
        </w:rPr>
        <w:t xml:space="preserve"> acordarea ajutorului material”</w:t>
      </w:r>
    </w:p>
    <w:p w:rsidR="00CB59C8" w:rsidRDefault="00CB59C8" w:rsidP="00CB59C8">
      <w:pPr>
        <w:pStyle w:val="a8"/>
        <w:spacing w:before="0" w:beforeAutospacing="0" w:after="0" w:afterAutospacing="0"/>
        <w:ind w:firstLine="360"/>
        <w:rPr>
          <w:rFonts w:ascii="Cambria" w:hAnsi="Cambria" w:cs="Arial"/>
          <w:color w:val="545454"/>
          <w:lang w:val="en-US"/>
        </w:rPr>
      </w:pPr>
      <w:r w:rsidRPr="00D6182F">
        <w:rPr>
          <w:rFonts w:ascii="Cambria" w:hAnsi="Cambria" w:cs="Arial"/>
          <w:color w:val="545454"/>
          <w:lang w:val="en-US"/>
        </w:rPr>
        <w:t xml:space="preserve">Examinînd  cererea cet. </w:t>
      </w:r>
      <w:r>
        <w:rPr>
          <w:rFonts w:ascii="Cambria" w:hAnsi="Cambria" w:cs="Arial"/>
          <w:color w:val="545454"/>
          <w:lang w:val="en-US"/>
        </w:rPr>
        <w:t>Brăescu Ion</w:t>
      </w:r>
      <w:r w:rsidRPr="00D6182F">
        <w:rPr>
          <w:rFonts w:ascii="Cambria" w:hAnsi="Cambria" w:cs="Arial"/>
          <w:color w:val="545454"/>
          <w:lang w:val="en-US"/>
        </w:rPr>
        <w:t>,</w:t>
      </w:r>
      <w:r>
        <w:rPr>
          <w:rFonts w:ascii="Cambria" w:hAnsi="Cambria" w:cs="Arial"/>
          <w:color w:val="545454"/>
          <w:lang w:val="en-US"/>
        </w:rPr>
        <w:t xml:space="preserve"> tatăl copilului,</w:t>
      </w:r>
      <w:r w:rsidRPr="00D6182F">
        <w:rPr>
          <w:rFonts w:ascii="Cambria" w:hAnsi="Cambria" w:cs="Arial"/>
          <w:color w:val="545454"/>
          <w:lang w:val="en-US"/>
        </w:rPr>
        <w:t xml:space="preserve"> în  care solicită  un ajutor material în  legătură cu  situația materială  și de sănătate grea ( </w:t>
      </w:r>
      <w:r>
        <w:rPr>
          <w:rFonts w:ascii="Cambria" w:hAnsi="Cambria" w:cs="Arial"/>
          <w:color w:val="545454"/>
          <w:lang w:val="en-US"/>
        </w:rPr>
        <w:t>fiul suferă de cancer la ficat)</w:t>
      </w:r>
      <w:r w:rsidRPr="00D6182F">
        <w:rPr>
          <w:rFonts w:ascii="Cambria" w:hAnsi="Cambria" w:cs="Arial"/>
          <w:color w:val="545454"/>
          <w:lang w:val="en-US"/>
        </w:rPr>
        <w:t xml:space="preserve">,  în  conformitate  cu art.14. </w:t>
      </w:r>
      <w:proofErr w:type="gramStart"/>
      <w:r w:rsidRPr="00D6182F">
        <w:rPr>
          <w:rFonts w:ascii="Cambria" w:hAnsi="Cambria" w:cs="Arial"/>
          <w:color w:val="545454"/>
          <w:lang w:val="en-US"/>
        </w:rPr>
        <w:t>alin</w:t>
      </w:r>
      <w:proofErr w:type="gramEnd"/>
      <w:r w:rsidRPr="00D6182F">
        <w:rPr>
          <w:rFonts w:ascii="Cambria" w:hAnsi="Cambria" w:cs="Arial"/>
          <w:color w:val="545454"/>
          <w:lang w:val="en-US"/>
        </w:rPr>
        <w:t xml:space="preserve">. </w:t>
      </w:r>
      <w:proofErr w:type="gramStart"/>
      <w:r w:rsidRPr="00D6182F">
        <w:rPr>
          <w:rFonts w:ascii="Cambria" w:hAnsi="Cambria" w:cs="Arial"/>
          <w:color w:val="545454"/>
          <w:lang w:val="en-US"/>
        </w:rPr>
        <w:t>2</w:t>
      </w:r>
      <w:proofErr w:type="gramEnd"/>
      <w:r w:rsidRPr="00D6182F">
        <w:rPr>
          <w:rFonts w:ascii="Cambria" w:hAnsi="Cambria" w:cs="Arial"/>
          <w:color w:val="545454"/>
          <w:lang w:val="en-US"/>
        </w:rPr>
        <w:t xml:space="preserve"> lit. y</w:t>
      </w:r>
      <w:proofErr w:type="gramStart"/>
      <w:r w:rsidRPr="00D6182F">
        <w:rPr>
          <w:rFonts w:ascii="Cambria" w:hAnsi="Cambria" w:cs="Arial"/>
          <w:color w:val="545454"/>
          <w:lang w:val="en-US"/>
        </w:rPr>
        <w:t>  al</w:t>
      </w:r>
      <w:proofErr w:type="gramEnd"/>
      <w:r w:rsidRPr="00D6182F">
        <w:rPr>
          <w:rFonts w:ascii="Cambria" w:hAnsi="Cambria" w:cs="Arial"/>
          <w:color w:val="545454"/>
          <w:lang w:val="en-US"/>
        </w:rPr>
        <w:t xml:space="preserve">  </w:t>
      </w:r>
      <w:r w:rsidRPr="00E65B1B">
        <w:rPr>
          <w:rFonts w:ascii="Cambria" w:hAnsi="Cambria" w:cs="Arial"/>
          <w:i/>
          <w:color w:val="545454"/>
          <w:lang w:val="en-US"/>
        </w:rPr>
        <w:t>Legii nr. 436-XVI</w:t>
      </w:r>
      <w:proofErr w:type="gramStart"/>
      <w:r w:rsidRPr="00E65B1B">
        <w:rPr>
          <w:rFonts w:ascii="Cambria" w:hAnsi="Cambria" w:cs="Arial"/>
          <w:i/>
          <w:color w:val="545454"/>
          <w:lang w:val="en-US"/>
        </w:rPr>
        <w:t>  din</w:t>
      </w:r>
      <w:proofErr w:type="gramEnd"/>
      <w:r w:rsidRPr="00E65B1B">
        <w:rPr>
          <w:rFonts w:ascii="Cambria" w:hAnsi="Cambria" w:cs="Arial"/>
          <w:i/>
          <w:color w:val="545454"/>
          <w:lang w:val="en-US"/>
        </w:rPr>
        <w:t>  28.12.2006</w:t>
      </w:r>
      <w:r>
        <w:rPr>
          <w:rFonts w:ascii="Cambria" w:hAnsi="Cambria" w:cs="Arial"/>
          <w:i/>
          <w:color w:val="545454"/>
          <w:lang w:val="en-US"/>
        </w:rPr>
        <w:t xml:space="preserve"> p</w:t>
      </w:r>
      <w:r w:rsidRPr="00E65B1B">
        <w:rPr>
          <w:rFonts w:ascii="Cambria" w:hAnsi="Cambria" w:cs="Arial"/>
          <w:i/>
          <w:color w:val="545454"/>
          <w:lang w:val="en-US"/>
        </w:rPr>
        <w:t>rivind  administraţia  public</w:t>
      </w:r>
      <w:r>
        <w:rPr>
          <w:rFonts w:ascii="Cambria" w:hAnsi="Cambria" w:cs="Arial"/>
          <w:i/>
          <w:color w:val="545454"/>
          <w:lang w:val="en-US"/>
        </w:rPr>
        <w:t>ă</w:t>
      </w:r>
      <w:r w:rsidRPr="00E65B1B">
        <w:rPr>
          <w:rFonts w:ascii="Cambria" w:hAnsi="Cambria" w:cs="Arial"/>
          <w:i/>
          <w:color w:val="545454"/>
          <w:lang w:val="en-US"/>
        </w:rPr>
        <w:t>  locală</w:t>
      </w:r>
      <w:r w:rsidRPr="00D6182F">
        <w:rPr>
          <w:rFonts w:ascii="Cambria" w:hAnsi="Cambria" w:cs="Arial"/>
          <w:color w:val="545454"/>
          <w:lang w:val="en-US"/>
        </w:rPr>
        <w:t xml:space="preserve">,  art. </w:t>
      </w:r>
      <w:proofErr w:type="gramStart"/>
      <w:r w:rsidRPr="00D6182F">
        <w:rPr>
          <w:rFonts w:ascii="Cambria" w:hAnsi="Cambria" w:cs="Arial"/>
          <w:color w:val="545454"/>
          <w:lang w:val="en-US"/>
        </w:rPr>
        <w:t>18</w:t>
      </w:r>
      <w:proofErr w:type="gramEnd"/>
      <w:r w:rsidRPr="00D6182F">
        <w:rPr>
          <w:rFonts w:ascii="Cambria" w:hAnsi="Cambria" w:cs="Arial"/>
          <w:color w:val="545454"/>
          <w:lang w:val="en-US"/>
        </w:rPr>
        <w:t xml:space="preserve"> alin. (2)  al </w:t>
      </w:r>
      <w:r w:rsidRPr="00E65B1B">
        <w:rPr>
          <w:rFonts w:ascii="Cambria" w:hAnsi="Cambria" w:cs="Arial"/>
          <w:i/>
          <w:color w:val="545454"/>
          <w:lang w:val="en-US"/>
        </w:rPr>
        <w:t>Legii</w:t>
      </w:r>
      <w:proofErr w:type="gramStart"/>
      <w:r w:rsidRPr="00E65B1B">
        <w:rPr>
          <w:rFonts w:ascii="Cambria" w:hAnsi="Cambria" w:cs="Arial"/>
          <w:i/>
          <w:color w:val="545454"/>
          <w:lang w:val="en-US"/>
        </w:rPr>
        <w:t>  nr</w:t>
      </w:r>
      <w:proofErr w:type="gramEnd"/>
      <w:r w:rsidRPr="00E65B1B">
        <w:rPr>
          <w:rFonts w:ascii="Cambria" w:hAnsi="Cambria" w:cs="Arial"/>
          <w:i/>
          <w:color w:val="545454"/>
          <w:lang w:val="en-US"/>
        </w:rPr>
        <w:t>. 397-XV  din  16.10.2003 privind  finanţele  publice  locale, Regulamentul  privind  constituirea   fondului  de rezervă şi  utilizarea  mijloacelor  acestora</w:t>
      </w:r>
      <w:r>
        <w:rPr>
          <w:rFonts w:ascii="Cambria" w:hAnsi="Cambria" w:cs="Arial"/>
          <w:i/>
          <w:color w:val="545454"/>
          <w:lang w:val="en-US"/>
        </w:rPr>
        <w:t>,</w:t>
      </w:r>
      <w:r w:rsidRPr="00D6182F">
        <w:rPr>
          <w:rFonts w:ascii="Cambria" w:hAnsi="Cambria" w:cs="Arial"/>
          <w:color w:val="545454"/>
          <w:lang w:val="en-US"/>
        </w:rPr>
        <w:t>   aprobat  la  şedinţa  Consiliului  Loc</w:t>
      </w:r>
      <w:r>
        <w:rPr>
          <w:rFonts w:ascii="Cambria" w:hAnsi="Cambria" w:cs="Arial"/>
          <w:color w:val="545454"/>
          <w:lang w:val="en-US"/>
        </w:rPr>
        <w:t>al prin decizia  nr. 7/</w:t>
      </w:r>
      <w:proofErr w:type="gramStart"/>
      <w:r>
        <w:rPr>
          <w:rFonts w:ascii="Cambria" w:hAnsi="Cambria" w:cs="Arial"/>
          <w:color w:val="545454"/>
          <w:lang w:val="en-US"/>
        </w:rPr>
        <w:t>6  din</w:t>
      </w:r>
      <w:proofErr w:type="gramEnd"/>
      <w:r>
        <w:rPr>
          <w:rFonts w:ascii="Cambria" w:hAnsi="Cambria" w:cs="Arial"/>
          <w:color w:val="545454"/>
          <w:lang w:val="en-US"/>
        </w:rPr>
        <w:t>  15.12.2005,  decizia nr. 07/01-a</w:t>
      </w:r>
      <w:proofErr w:type="gramStart"/>
      <w:r>
        <w:rPr>
          <w:rFonts w:ascii="Cambria" w:hAnsi="Cambria" w:cs="Arial"/>
          <w:color w:val="545454"/>
          <w:lang w:val="en-US"/>
        </w:rPr>
        <w:t>  din</w:t>
      </w:r>
      <w:proofErr w:type="gramEnd"/>
      <w:r>
        <w:rPr>
          <w:rFonts w:ascii="Cambria" w:hAnsi="Cambria" w:cs="Arial"/>
          <w:color w:val="545454"/>
          <w:lang w:val="en-US"/>
        </w:rPr>
        <w:t xml:space="preserve"> 13</w:t>
      </w:r>
      <w:r w:rsidRPr="00D6182F">
        <w:rPr>
          <w:rFonts w:ascii="Cambria" w:hAnsi="Cambria" w:cs="Arial"/>
          <w:color w:val="545454"/>
          <w:lang w:val="en-US"/>
        </w:rPr>
        <w:t>.12.201</w:t>
      </w:r>
      <w:r>
        <w:rPr>
          <w:rFonts w:ascii="Cambria" w:hAnsi="Cambria" w:cs="Arial"/>
          <w:color w:val="545454"/>
          <w:lang w:val="en-US"/>
        </w:rPr>
        <w:t>7</w:t>
      </w:r>
      <w:r w:rsidRPr="00D6182F">
        <w:rPr>
          <w:rFonts w:ascii="Cambria" w:hAnsi="Cambria" w:cs="Arial"/>
          <w:color w:val="545454"/>
          <w:lang w:val="en-US"/>
        </w:rPr>
        <w:t xml:space="preserve"> cu privire la apro</w:t>
      </w:r>
      <w:r>
        <w:rPr>
          <w:rFonts w:ascii="Cambria" w:hAnsi="Cambria" w:cs="Arial"/>
          <w:color w:val="545454"/>
          <w:lang w:val="en-US"/>
        </w:rPr>
        <w:t>barea bugetului pentru anul 2018</w:t>
      </w:r>
      <w:r w:rsidRPr="00D6182F">
        <w:rPr>
          <w:rFonts w:ascii="Cambria" w:hAnsi="Cambria" w:cs="Arial"/>
          <w:color w:val="545454"/>
          <w:lang w:val="en-US"/>
        </w:rPr>
        <w:t xml:space="preserve">  în a doua lectură, avînd  avizul  comisiei   de specialitate   economico-financiară  din </w:t>
      </w:r>
      <w:r>
        <w:rPr>
          <w:rFonts w:ascii="Cambria" w:hAnsi="Cambria" w:cs="Arial"/>
          <w:color w:val="545454"/>
          <w:lang w:val="en-US"/>
        </w:rPr>
        <w:t>13.03.2018</w:t>
      </w:r>
      <w:r w:rsidRPr="00D6182F">
        <w:rPr>
          <w:rFonts w:ascii="Cambria" w:hAnsi="Cambria" w:cs="Arial"/>
          <w:color w:val="545454"/>
          <w:lang w:val="en-US"/>
        </w:rPr>
        <w:t xml:space="preserve">,  Consiliul  Comunal </w:t>
      </w:r>
      <w:r>
        <w:rPr>
          <w:rFonts w:ascii="Cambria" w:hAnsi="Cambria" w:cs="Arial"/>
          <w:color w:val="545454"/>
          <w:lang w:val="en-US"/>
        </w:rPr>
        <w:t>Hîrtop</w:t>
      </w:r>
      <w:r w:rsidRPr="00D6182F">
        <w:rPr>
          <w:rFonts w:ascii="Cambria" w:hAnsi="Cambria" w:cs="Arial"/>
          <w:color w:val="545454"/>
          <w:lang w:val="en-US"/>
        </w:rPr>
        <w:t>  </w:t>
      </w:r>
    </w:p>
    <w:p w:rsidR="00CB59C8" w:rsidRDefault="00CB59C8" w:rsidP="00CB59C8">
      <w:pPr>
        <w:pStyle w:val="a8"/>
        <w:spacing w:before="0" w:beforeAutospacing="0" w:after="0" w:afterAutospacing="0"/>
        <w:ind w:firstLine="360"/>
        <w:jc w:val="center"/>
        <w:rPr>
          <w:rStyle w:val="a9"/>
          <w:rFonts w:ascii="Cambria" w:hAnsi="Cambria" w:cs="Arial"/>
          <w:color w:val="545454"/>
          <w:lang w:val="en-US"/>
        </w:rPr>
      </w:pPr>
      <w:r w:rsidRPr="00D6182F">
        <w:rPr>
          <w:rStyle w:val="a9"/>
          <w:rFonts w:ascii="Cambria" w:hAnsi="Cambria" w:cs="Arial"/>
          <w:color w:val="545454"/>
          <w:lang w:val="en-US"/>
        </w:rPr>
        <w:t>DECIDE:</w:t>
      </w:r>
    </w:p>
    <w:p w:rsidR="00CB59C8" w:rsidRPr="00D6182F" w:rsidRDefault="00CB59C8" w:rsidP="00CB59C8">
      <w:pPr>
        <w:pStyle w:val="a8"/>
        <w:spacing w:before="0" w:beforeAutospacing="0" w:after="0" w:afterAutospacing="0"/>
        <w:ind w:firstLine="360"/>
        <w:rPr>
          <w:rFonts w:ascii="Cambria" w:hAnsi="Cambria" w:cs="Arial"/>
          <w:color w:val="545454"/>
          <w:lang w:val="en-US"/>
        </w:rPr>
      </w:pPr>
    </w:p>
    <w:p w:rsidR="00CB59C8" w:rsidRDefault="00CB59C8" w:rsidP="00CB59C8">
      <w:pPr>
        <w:pStyle w:val="a8"/>
        <w:numPr>
          <w:ilvl w:val="0"/>
          <w:numId w:val="40"/>
        </w:numPr>
        <w:spacing w:before="0" w:beforeAutospacing="0" w:after="0" w:afterAutospacing="0"/>
        <w:rPr>
          <w:rFonts w:ascii="Cambria" w:hAnsi="Cambria" w:cs="Arial"/>
          <w:color w:val="545454"/>
          <w:lang w:val="en-US"/>
        </w:rPr>
      </w:pPr>
      <w:r w:rsidRPr="00D6182F">
        <w:rPr>
          <w:rFonts w:ascii="Cambria" w:hAnsi="Cambria" w:cs="Arial"/>
          <w:color w:val="545454"/>
          <w:lang w:val="en-US"/>
        </w:rPr>
        <w:t xml:space="preserve">Se   </w:t>
      </w:r>
      <w:proofErr w:type="gramStart"/>
      <w:r w:rsidRPr="00D6182F">
        <w:rPr>
          <w:rFonts w:ascii="Cambria" w:hAnsi="Cambria" w:cs="Arial"/>
          <w:color w:val="545454"/>
          <w:lang w:val="en-US"/>
        </w:rPr>
        <w:t>acordă  din</w:t>
      </w:r>
      <w:proofErr w:type="gramEnd"/>
      <w:r w:rsidRPr="00D6182F">
        <w:rPr>
          <w:rFonts w:ascii="Cambria" w:hAnsi="Cambria" w:cs="Arial"/>
          <w:color w:val="545454"/>
          <w:lang w:val="en-US"/>
        </w:rPr>
        <w:t xml:space="preserve"> fondul de rezervă   cet. </w:t>
      </w:r>
      <w:r>
        <w:rPr>
          <w:rFonts w:ascii="Cambria" w:hAnsi="Cambria" w:cs="Arial"/>
          <w:color w:val="545454"/>
          <w:lang w:val="en-US"/>
        </w:rPr>
        <w:t>Brăescu Ion</w:t>
      </w:r>
      <w:r w:rsidRPr="00D6182F">
        <w:rPr>
          <w:rFonts w:ascii="Cambria" w:hAnsi="Cambria" w:cs="Arial"/>
          <w:color w:val="545454"/>
          <w:lang w:val="en-US"/>
        </w:rPr>
        <w:t xml:space="preserve">  ajutor material în sumă  de 1500</w:t>
      </w:r>
      <w:r>
        <w:rPr>
          <w:rFonts w:ascii="Cambria" w:hAnsi="Cambria" w:cs="Arial"/>
          <w:color w:val="545454"/>
          <w:lang w:val="en-US"/>
        </w:rPr>
        <w:t xml:space="preserve">  (una mie cinci sute) lei. </w:t>
      </w:r>
      <w:r w:rsidRPr="00D6182F">
        <w:rPr>
          <w:rFonts w:ascii="Cambria" w:hAnsi="Cambria" w:cs="Arial"/>
          <w:color w:val="545454"/>
          <w:lang w:val="en-US"/>
        </w:rPr>
        <w:t xml:space="preserve"> </w:t>
      </w:r>
      <w:r>
        <w:rPr>
          <w:rFonts w:ascii="Cambria" w:hAnsi="Cambria" w:cs="Arial"/>
          <w:color w:val="545454"/>
          <w:lang w:val="en-US"/>
        </w:rPr>
        <w:t xml:space="preserve">    </w:t>
      </w:r>
    </w:p>
    <w:p w:rsidR="00CB59C8" w:rsidRDefault="00CB59C8" w:rsidP="00CB59C8">
      <w:pPr>
        <w:pStyle w:val="a8"/>
        <w:spacing w:before="0" w:beforeAutospacing="0" w:after="0" w:afterAutospacing="0"/>
        <w:rPr>
          <w:rFonts w:ascii="Cambria" w:hAnsi="Cambria" w:cs="Arial"/>
          <w:color w:val="545454"/>
          <w:lang w:val="en-US"/>
        </w:rPr>
      </w:pPr>
      <w:r>
        <w:rPr>
          <w:rFonts w:ascii="Cambria" w:hAnsi="Cambria" w:cs="Arial"/>
          <w:color w:val="545454"/>
          <w:lang w:val="en-US"/>
        </w:rPr>
        <w:t xml:space="preserve">                   </w:t>
      </w:r>
    </w:p>
    <w:p w:rsidR="00CB59C8" w:rsidRDefault="00CB59C8" w:rsidP="00CB59C8">
      <w:pPr>
        <w:pStyle w:val="a8"/>
        <w:numPr>
          <w:ilvl w:val="0"/>
          <w:numId w:val="40"/>
        </w:numPr>
        <w:spacing w:before="0" w:beforeAutospacing="0" w:after="0" w:afterAutospacing="0"/>
        <w:rPr>
          <w:rFonts w:ascii="Cambria" w:hAnsi="Cambria" w:cs="Arial"/>
          <w:color w:val="545454"/>
          <w:lang w:val="en-US"/>
        </w:rPr>
      </w:pPr>
      <w:r>
        <w:rPr>
          <w:rFonts w:ascii="Cambria" w:hAnsi="Cambria" w:cs="Arial"/>
          <w:color w:val="545454"/>
          <w:lang w:val="en-US"/>
        </w:rPr>
        <w:t>Cheltuielile vor fi suportate din fondul de rezervă al primăriei.</w:t>
      </w:r>
    </w:p>
    <w:p w:rsidR="00CB59C8" w:rsidRDefault="00CB59C8" w:rsidP="00CB59C8">
      <w:pPr>
        <w:pStyle w:val="a8"/>
        <w:spacing w:before="0" w:beforeAutospacing="0" w:after="0" w:afterAutospacing="0"/>
        <w:ind w:left="825"/>
        <w:rPr>
          <w:rFonts w:ascii="Cambria" w:hAnsi="Cambria" w:cs="Arial"/>
          <w:color w:val="545454"/>
          <w:lang w:val="en-US"/>
        </w:rPr>
      </w:pPr>
    </w:p>
    <w:p w:rsidR="00CB59C8" w:rsidRDefault="00CB59C8" w:rsidP="00CB59C8">
      <w:pPr>
        <w:pStyle w:val="a8"/>
        <w:numPr>
          <w:ilvl w:val="0"/>
          <w:numId w:val="40"/>
        </w:numPr>
        <w:spacing w:before="0" w:beforeAutospacing="0" w:after="0" w:afterAutospacing="0"/>
        <w:rPr>
          <w:rFonts w:ascii="Cambria" w:hAnsi="Cambria" w:cs="Arial"/>
          <w:color w:val="545454"/>
          <w:lang w:val="en-US"/>
        </w:rPr>
      </w:pPr>
      <w:r w:rsidRPr="00D6182F">
        <w:rPr>
          <w:rFonts w:ascii="Cambria" w:hAnsi="Cambria" w:cs="Arial"/>
          <w:color w:val="545454"/>
          <w:lang w:val="en-US"/>
        </w:rPr>
        <w:t>Executarea prezentei decizii se pune în sarcină</w:t>
      </w:r>
      <w:proofErr w:type="gramStart"/>
      <w:r w:rsidRPr="00D6182F">
        <w:rPr>
          <w:rFonts w:ascii="Cambria" w:hAnsi="Cambria" w:cs="Arial"/>
          <w:color w:val="545454"/>
          <w:lang w:val="en-US"/>
        </w:rPr>
        <w:t>  primarului</w:t>
      </w:r>
      <w:proofErr w:type="gramEnd"/>
      <w:r w:rsidRPr="00D6182F">
        <w:rPr>
          <w:rFonts w:ascii="Cambria" w:hAnsi="Cambria" w:cs="Arial"/>
          <w:color w:val="545454"/>
          <w:lang w:val="en-US"/>
        </w:rPr>
        <w:t xml:space="preserve">  </w:t>
      </w:r>
      <w:r>
        <w:rPr>
          <w:rFonts w:ascii="Cambria" w:hAnsi="Cambria" w:cs="Arial"/>
          <w:color w:val="545454"/>
          <w:lang w:val="en-US"/>
        </w:rPr>
        <w:t>Medoni Vladimir</w:t>
      </w:r>
      <w:r w:rsidRPr="00D6182F">
        <w:rPr>
          <w:rFonts w:ascii="Cambria" w:hAnsi="Cambria" w:cs="Arial"/>
          <w:color w:val="545454"/>
          <w:lang w:val="en-US"/>
        </w:rPr>
        <w:t>.</w:t>
      </w:r>
    </w:p>
    <w:p w:rsidR="00CB59C8" w:rsidRDefault="00CB59C8" w:rsidP="00CB59C8">
      <w:pPr>
        <w:pStyle w:val="a4"/>
        <w:rPr>
          <w:rFonts w:ascii="Cambria" w:hAnsi="Cambria" w:cs="Arial"/>
          <w:color w:val="545454"/>
          <w:lang w:val="en-US"/>
        </w:rPr>
      </w:pPr>
    </w:p>
    <w:p w:rsidR="00CB59C8" w:rsidRPr="00C575EB" w:rsidRDefault="00CB59C8" w:rsidP="00CB59C8">
      <w:pPr>
        <w:pStyle w:val="a4"/>
        <w:numPr>
          <w:ilvl w:val="0"/>
          <w:numId w:val="40"/>
        </w:numPr>
        <w:rPr>
          <w:rFonts w:ascii="Cambria" w:hAnsi="Cambria"/>
          <w:sz w:val="24"/>
          <w:szCs w:val="24"/>
          <w:lang w:val="ro-RO"/>
        </w:rPr>
      </w:pPr>
      <w:r w:rsidRPr="00C575EB">
        <w:rPr>
          <w:rFonts w:ascii="Cambria" w:hAnsi="Cambria"/>
          <w:bCs/>
          <w:sz w:val="24"/>
          <w:szCs w:val="24"/>
          <w:lang w:val="ro-RO"/>
        </w:rPr>
        <w:t>Prezenta decizie se aduce la cunoștință publică prin publicare pe pagina oficială a primăriei comunei Hîrtop www.primariahirtop.comuna.md.</w:t>
      </w:r>
    </w:p>
    <w:p w:rsidR="00CB59C8" w:rsidRPr="00C575EB" w:rsidRDefault="00CB59C8" w:rsidP="00CB59C8">
      <w:pPr>
        <w:pStyle w:val="a4"/>
        <w:ind w:left="360"/>
        <w:rPr>
          <w:rFonts w:ascii="Cambria" w:hAnsi="Cambria"/>
          <w:sz w:val="24"/>
          <w:szCs w:val="24"/>
          <w:lang w:val="ro-RO"/>
        </w:rPr>
      </w:pPr>
    </w:p>
    <w:p w:rsidR="00CB59C8" w:rsidRPr="007D7F67" w:rsidRDefault="00CB59C8" w:rsidP="00CB59C8">
      <w:pPr>
        <w:pStyle w:val="a4"/>
        <w:ind w:left="0" w:firstLine="708"/>
        <w:jc w:val="both"/>
        <w:rPr>
          <w:rFonts w:ascii="Cambria Math" w:hAnsi="Cambria Math"/>
          <w:bCs/>
          <w:sz w:val="24"/>
          <w:szCs w:val="24"/>
          <w:lang w:val="ro-RO"/>
        </w:rPr>
      </w:pPr>
      <w:r w:rsidRPr="007D7F67">
        <w:rPr>
          <w:rFonts w:ascii="Cambria Math" w:hAnsi="Cambria Math"/>
          <w:bCs/>
          <w:sz w:val="24"/>
          <w:szCs w:val="24"/>
          <w:lang w:val="ro-RO"/>
        </w:rPr>
        <w:t xml:space="preserve">Preşedintele şedinţei                            </w:t>
      </w:r>
      <w:r w:rsidRPr="007D7F67">
        <w:rPr>
          <w:rFonts w:ascii="Cambria Math" w:hAnsi="Cambria Math"/>
          <w:bCs/>
          <w:sz w:val="24"/>
          <w:szCs w:val="24"/>
          <w:lang w:val="ro-RO"/>
        </w:rPr>
        <w:tab/>
        <w:t xml:space="preserve">      Bobeicu Ana</w:t>
      </w:r>
    </w:p>
    <w:p w:rsidR="00CB59C8" w:rsidRPr="007D7F67" w:rsidRDefault="00CB59C8" w:rsidP="00CB59C8">
      <w:pPr>
        <w:pStyle w:val="a4"/>
        <w:ind w:left="708" w:firstLine="708"/>
        <w:jc w:val="both"/>
        <w:rPr>
          <w:rFonts w:ascii="Cambria" w:hAnsi="Cambria"/>
          <w:bCs/>
          <w:sz w:val="24"/>
          <w:szCs w:val="24"/>
          <w:lang w:val="ro-RO"/>
        </w:rPr>
      </w:pPr>
      <w:r w:rsidRPr="007D7F67">
        <w:rPr>
          <w:rFonts w:ascii="Cambria" w:hAnsi="Cambria"/>
          <w:bCs/>
          <w:sz w:val="24"/>
          <w:szCs w:val="24"/>
          <w:lang w:val="ro-RO"/>
        </w:rPr>
        <w:t>Contrasemnează</w:t>
      </w:r>
    </w:p>
    <w:p w:rsidR="00CB59C8" w:rsidRPr="007D7F67" w:rsidRDefault="00CB59C8" w:rsidP="00CB59C8">
      <w:pPr>
        <w:pStyle w:val="a4"/>
        <w:ind w:left="0"/>
        <w:jc w:val="both"/>
        <w:rPr>
          <w:rFonts w:ascii="Cambria Math" w:hAnsi="Cambria Math"/>
          <w:bCs/>
          <w:sz w:val="24"/>
          <w:szCs w:val="24"/>
          <w:lang w:val="ro-RO"/>
        </w:rPr>
      </w:pPr>
      <w:r w:rsidRPr="007D7F67">
        <w:rPr>
          <w:rFonts w:ascii="Cambria Math" w:hAnsi="Cambria Math"/>
          <w:bCs/>
          <w:sz w:val="24"/>
          <w:szCs w:val="24"/>
          <w:lang w:val="ro-RO"/>
        </w:rPr>
        <w:t xml:space="preserve">        </w:t>
      </w:r>
      <w:r w:rsidRPr="007D7F67">
        <w:rPr>
          <w:rFonts w:ascii="Cambria Math" w:hAnsi="Cambria Math"/>
          <w:bCs/>
          <w:sz w:val="24"/>
          <w:szCs w:val="24"/>
          <w:lang w:val="ro-RO"/>
        </w:rPr>
        <w:tab/>
        <w:t>Secretar al Consiliului                                             Filipciuc Larisa</w:t>
      </w: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Default="00CB59C8" w:rsidP="00CB59C8">
      <w:pPr>
        <w:pStyle w:val="a4"/>
        <w:ind w:left="360"/>
        <w:rPr>
          <w:rFonts w:ascii="Cambria" w:hAnsi="Cambria"/>
          <w:sz w:val="24"/>
          <w:szCs w:val="24"/>
          <w:lang w:val="ro-RO"/>
        </w:rPr>
      </w:pPr>
    </w:p>
    <w:p w:rsidR="00CB59C8" w:rsidRPr="000045EC" w:rsidRDefault="00CB59C8" w:rsidP="00CB59C8">
      <w:pPr>
        <w:jc w:val="center"/>
        <w:rPr>
          <w:rFonts w:ascii="Cambria" w:hAnsi="Cambria" w:cs="Arial"/>
          <w:b/>
          <w:lang w:val="ro-RO"/>
        </w:rPr>
      </w:pPr>
      <w:r w:rsidRPr="000045EC">
        <w:rPr>
          <w:rFonts w:ascii="Cambria" w:hAnsi="Cambria" w:cs="Arial"/>
          <w:b/>
          <w:lang w:val="ro-RO"/>
        </w:rPr>
        <w:t>Republica  Moldova                                                    Республика  Молдова</w:t>
      </w:r>
    </w:p>
    <w:p w:rsidR="00CB59C8" w:rsidRPr="000045EC" w:rsidRDefault="00CB59C8" w:rsidP="00CB59C8">
      <w:pPr>
        <w:jc w:val="center"/>
        <w:rPr>
          <w:rFonts w:ascii="Cambria" w:hAnsi="Cambria" w:cs="Arial"/>
          <w:lang w:val="ro-RO"/>
        </w:rPr>
      </w:pPr>
      <w:r w:rsidRPr="000045EC">
        <w:rPr>
          <w:rFonts w:ascii="Cambria" w:hAnsi="Cambria" w:cs="Arial"/>
          <w:b/>
          <w:lang w:val="ro-RO"/>
        </w:rPr>
        <w:t xml:space="preserve">Raionul Cimişlia                           </w:t>
      </w:r>
      <w:r>
        <w:rPr>
          <w:rFonts w:ascii="Arial" w:hAnsi="Arial" w:cs="Arial"/>
          <w:noProof/>
          <w:sz w:val="20"/>
          <w:szCs w:val="20"/>
        </w:rPr>
        <w:drawing>
          <wp:inline distT="0" distB="0" distL="0" distR="0" wp14:anchorId="10264B20" wp14:editId="281CD2B5">
            <wp:extent cx="478321" cy="523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0045EC">
        <w:rPr>
          <w:rFonts w:ascii="Cambria" w:hAnsi="Cambria" w:cs="Arial"/>
          <w:b/>
          <w:lang w:val="ro-RO"/>
        </w:rPr>
        <w:t xml:space="preserve">    </w:t>
      </w:r>
      <w:r w:rsidRPr="000045EC">
        <w:rPr>
          <w:rFonts w:ascii="Cambria" w:hAnsi="Cambria" w:cs="Arial"/>
          <w:lang w:val="ro-RO"/>
        </w:rPr>
        <w:t xml:space="preserve">                </w:t>
      </w:r>
      <w:r w:rsidRPr="000045EC">
        <w:rPr>
          <w:rFonts w:ascii="Cambria" w:hAnsi="Cambria" w:cs="Arial"/>
          <w:b/>
          <w:bCs/>
          <w:lang w:val="ro-RO"/>
        </w:rPr>
        <w:t>Район Чимишлия</w:t>
      </w:r>
    </w:p>
    <w:p w:rsidR="00CB59C8" w:rsidRPr="0086273B" w:rsidRDefault="00CB59C8" w:rsidP="00CB59C8">
      <w:pPr>
        <w:jc w:val="center"/>
        <w:rPr>
          <w:rFonts w:ascii="Cambria Math" w:hAnsi="Cambria Math"/>
          <w:b/>
          <w:bCs/>
          <w:lang w:val="ro-RO"/>
        </w:rPr>
      </w:pPr>
      <w:r w:rsidRPr="0086273B">
        <w:rPr>
          <w:rFonts w:ascii="Cambria Math" w:hAnsi="Cambria Math"/>
          <w:b/>
          <w:bCs/>
          <w:lang w:val="ro-RO"/>
        </w:rPr>
        <w:t>Consiliul comunal Hîrtop                                                          Совет коммуны Хыртоп</w:t>
      </w:r>
    </w:p>
    <w:p w:rsidR="00CB59C8" w:rsidRDefault="00CB59C8" w:rsidP="00CB59C8">
      <w:pPr>
        <w:pBdr>
          <w:bottom w:val="single" w:sz="12" w:space="1" w:color="auto"/>
        </w:pBdr>
        <w:jc w:val="center"/>
        <w:rPr>
          <w:rFonts w:ascii="Arial" w:hAnsi="Arial" w:cs="Arial"/>
          <w:b/>
          <w:bCs/>
          <w:sz w:val="20"/>
          <w:szCs w:val="20"/>
          <w:lang w:val="ro-RO"/>
        </w:rPr>
      </w:pPr>
    </w:p>
    <w:p w:rsidR="00CB59C8" w:rsidRDefault="00CB59C8" w:rsidP="00CB59C8">
      <w:pPr>
        <w:ind w:firstLine="398"/>
        <w:jc w:val="center"/>
        <w:rPr>
          <w:rFonts w:ascii="Arial" w:hAnsi="Arial" w:cs="Arial"/>
          <w:bCs/>
          <w:sz w:val="20"/>
          <w:szCs w:val="20"/>
          <w:lang w:val="ro-RO"/>
        </w:rPr>
      </w:pPr>
      <w:r w:rsidRPr="002B26F7">
        <w:rPr>
          <w:rFonts w:ascii="Arial" w:hAnsi="Arial" w:cs="Arial"/>
          <w:bCs/>
          <w:sz w:val="20"/>
          <w:szCs w:val="20"/>
          <w:lang w:val="ro-RO"/>
        </w:rPr>
        <w:t xml:space="preserve">MD-4119, comuna Hîrtop                                            </w:t>
      </w:r>
      <w:r>
        <w:rPr>
          <w:rFonts w:ascii="Arial" w:hAnsi="Arial" w:cs="Arial"/>
          <w:bCs/>
          <w:sz w:val="20"/>
          <w:szCs w:val="20"/>
          <w:lang w:val="ro-RO"/>
        </w:rPr>
        <w:t xml:space="preserve">      </w:t>
      </w:r>
      <w:r w:rsidRPr="002B26F7">
        <w:rPr>
          <w:rFonts w:ascii="Arial" w:hAnsi="Arial" w:cs="Arial"/>
          <w:bCs/>
          <w:sz w:val="20"/>
          <w:szCs w:val="20"/>
          <w:lang w:val="ro-RO"/>
        </w:rPr>
        <w:t xml:space="preserve">     МД 4119, коммуна Хыртоп</w:t>
      </w:r>
    </w:p>
    <w:p w:rsidR="00CB59C8" w:rsidRPr="00476570" w:rsidRDefault="00CB59C8" w:rsidP="00CB59C8">
      <w:pPr>
        <w:jc w:val="center"/>
        <w:rPr>
          <w:rFonts w:ascii="Arial" w:hAnsi="Arial" w:cs="Arial"/>
          <w:sz w:val="20"/>
          <w:szCs w:val="20"/>
          <w:lang w:val="ro-RO"/>
        </w:rPr>
      </w:pPr>
      <w:r w:rsidRPr="00476570">
        <w:rPr>
          <w:rFonts w:ascii="Arial" w:hAnsi="Arial" w:cs="Arial"/>
          <w:sz w:val="20"/>
          <w:szCs w:val="20"/>
          <w:lang w:val="ro-RO"/>
        </w:rPr>
        <w:t xml:space="preserve">Raionul Cimişlia                                     </w:t>
      </w:r>
      <w:r>
        <w:rPr>
          <w:rFonts w:ascii="Arial" w:hAnsi="Arial" w:cs="Arial"/>
          <w:sz w:val="20"/>
          <w:szCs w:val="20"/>
          <w:lang w:val="ro-RO"/>
        </w:rPr>
        <w:t xml:space="preserve">                        </w:t>
      </w:r>
      <w:r w:rsidRPr="00476570">
        <w:rPr>
          <w:rFonts w:ascii="Arial" w:hAnsi="Arial" w:cs="Arial"/>
          <w:sz w:val="20"/>
          <w:szCs w:val="20"/>
          <w:lang w:val="ro-RO"/>
        </w:rPr>
        <w:t xml:space="preserve">      </w:t>
      </w:r>
      <w:r>
        <w:rPr>
          <w:rFonts w:ascii="Arial" w:hAnsi="Arial" w:cs="Arial"/>
          <w:sz w:val="20"/>
          <w:szCs w:val="20"/>
          <w:lang w:val="ro-RO"/>
        </w:rPr>
        <w:t xml:space="preserve">     </w:t>
      </w:r>
      <w:r w:rsidRPr="00476570">
        <w:rPr>
          <w:rFonts w:ascii="Arial" w:hAnsi="Arial" w:cs="Arial"/>
          <w:sz w:val="20"/>
          <w:szCs w:val="20"/>
          <w:lang w:val="ro-RO"/>
        </w:rPr>
        <w:t xml:space="preserve">    </w:t>
      </w:r>
      <w:r w:rsidRPr="00476570">
        <w:rPr>
          <w:rFonts w:ascii="Arial" w:hAnsi="Arial" w:cs="Arial"/>
          <w:bCs/>
          <w:sz w:val="20"/>
          <w:szCs w:val="20"/>
          <w:lang w:val="ro-RO"/>
        </w:rPr>
        <w:t>Район Чимишлия</w:t>
      </w:r>
    </w:p>
    <w:p w:rsidR="00CB59C8" w:rsidRPr="002B26F7" w:rsidRDefault="00CB59C8" w:rsidP="00CB59C8">
      <w:pPr>
        <w:jc w:val="center"/>
        <w:rPr>
          <w:rFonts w:ascii="Arial" w:hAnsi="Arial" w:cs="Arial"/>
          <w:bCs/>
          <w:sz w:val="20"/>
          <w:szCs w:val="20"/>
          <w:lang w:val="ro-RO"/>
        </w:rPr>
      </w:pPr>
      <w:r w:rsidRPr="002B26F7">
        <w:rPr>
          <w:rFonts w:ascii="Arial" w:hAnsi="Arial" w:cs="Arial"/>
          <w:bCs/>
          <w:sz w:val="20"/>
          <w:szCs w:val="20"/>
          <w:lang w:val="ro-RO"/>
        </w:rPr>
        <w:t>Tel/тел.  : 0241-37-2-36; 37-2-38;       fax / факc:: 0241 37-2-36</w:t>
      </w:r>
    </w:p>
    <w:p w:rsidR="00CB59C8" w:rsidRDefault="00CB59C8" w:rsidP="00CB59C8">
      <w:pPr>
        <w:pBdr>
          <w:bottom w:val="single" w:sz="12" w:space="1" w:color="auto"/>
        </w:pBdr>
        <w:jc w:val="center"/>
        <w:rPr>
          <w:rFonts w:ascii="Cambria" w:hAnsi="Cambria" w:cs="Arial"/>
          <w:bCs/>
          <w:lang w:val="ro-RO"/>
        </w:rPr>
      </w:pPr>
      <w:r>
        <w:rPr>
          <w:rFonts w:ascii="Cambria" w:hAnsi="Cambria" w:cs="Arial"/>
          <w:bCs/>
          <w:lang w:val="ro-RO"/>
        </w:rPr>
        <w:t xml:space="preserve">e-mail: </w:t>
      </w:r>
      <w:hyperlink r:id="rId18" w:history="1">
        <w:r w:rsidRPr="007D1834">
          <w:rPr>
            <w:rStyle w:val="a3"/>
            <w:rFonts w:ascii="Cambria" w:hAnsi="Cambria" w:cs="Arial"/>
            <w:bCs/>
            <w:lang w:val="ro-RO"/>
          </w:rPr>
          <w:t>primariahirtop@mail.ru</w:t>
        </w:r>
      </w:hyperlink>
    </w:p>
    <w:p w:rsidR="00CB59C8" w:rsidRPr="00D47B9F" w:rsidRDefault="00CB59C8" w:rsidP="00CB59C8">
      <w:pPr>
        <w:jc w:val="center"/>
        <w:rPr>
          <w:rFonts w:ascii="Cambria Math" w:hAnsi="Cambria Math"/>
          <w:b/>
          <w:bCs/>
          <w:sz w:val="12"/>
          <w:szCs w:val="12"/>
          <w:lang w:val="ro-RO"/>
        </w:rPr>
      </w:pPr>
      <w:r>
        <w:rPr>
          <w:rFonts w:ascii="Cambria Math" w:hAnsi="Cambria Math"/>
          <w:b/>
          <w:bCs/>
          <w:sz w:val="12"/>
          <w:szCs w:val="12"/>
          <w:lang w:val="ro-RO"/>
        </w:rPr>
        <w:t xml:space="preserve">   </w:t>
      </w:r>
    </w:p>
    <w:p w:rsidR="00CB59C8" w:rsidRDefault="00CB59C8" w:rsidP="00CB59C8">
      <w:pPr>
        <w:jc w:val="center"/>
        <w:rPr>
          <w:rFonts w:ascii="Cambria Math" w:hAnsi="Cambria Math"/>
          <w:b/>
          <w:bCs/>
          <w:lang w:val="ro-RO"/>
        </w:rPr>
      </w:pPr>
      <w:r w:rsidRPr="0086273B">
        <w:rPr>
          <w:rFonts w:ascii="Cambria Math" w:hAnsi="Cambria Math"/>
          <w:b/>
          <w:bCs/>
          <w:lang w:val="ro-RO"/>
        </w:rPr>
        <w:t>D E C I Z I E</w:t>
      </w:r>
    </w:p>
    <w:p w:rsidR="00CB59C8" w:rsidRDefault="00CB59C8" w:rsidP="00CB59C8">
      <w:pPr>
        <w:ind w:firstLine="708"/>
        <w:jc w:val="center"/>
        <w:rPr>
          <w:rFonts w:ascii="Cambria Math" w:hAnsi="Cambria Math"/>
          <w:b/>
          <w:bCs/>
          <w:lang w:val="ro-RO"/>
        </w:rPr>
      </w:pPr>
      <w:r w:rsidRPr="0086273B">
        <w:rPr>
          <w:rFonts w:ascii="Cambria Math" w:hAnsi="Cambria Math"/>
          <w:b/>
          <w:bCs/>
          <w:lang w:val="ro-RO"/>
        </w:rPr>
        <w:t xml:space="preserve">nr. </w:t>
      </w:r>
      <w:r>
        <w:rPr>
          <w:rFonts w:ascii="Cambria Math" w:hAnsi="Cambria Math"/>
          <w:b/>
          <w:bCs/>
          <w:lang w:val="ro-RO"/>
        </w:rPr>
        <w:t>02</w:t>
      </w:r>
      <w:r w:rsidRPr="0086273B">
        <w:rPr>
          <w:rFonts w:ascii="Cambria Math" w:hAnsi="Cambria Math"/>
          <w:b/>
          <w:bCs/>
          <w:lang w:val="ro-RO"/>
        </w:rPr>
        <w:t>/</w:t>
      </w:r>
      <w:r>
        <w:rPr>
          <w:rFonts w:ascii="Cambria Math" w:hAnsi="Cambria Math"/>
          <w:b/>
          <w:bCs/>
          <w:lang w:val="ro-RO"/>
        </w:rPr>
        <w:t>09-c</w:t>
      </w:r>
      <w:r w:rsidRPr="0086273B">
        <w:rPr>
          <w:rFonts w:ascii="Cambria Math" w:hAnsi="Cambria Math"/>
          <w:b/>
          <w:bCs/>
          <w:lang w:val="ro-RO"/>
        </w:rPr>
        <w:t xml:space="preserve">   </w:t>
      </w:r>
      <w:r>
        <w:rPr>
          <w:rFonts w:ascii="Cambria Math" w:hAnsi="Cambria Math"/>
          <w:b/>
          <w:bCs/>
          <w:lang w:val="ro-RO"/>
        </w:rPr>
        <w:t xml:space="preserve">                                                                                        15.03.2018</w:t>
      </w:r>
    </w:p>
    <w:p w:rsidR="00CB59C8" w:rsidRPr="00D47B9F" w:rsidRDefault="00CB59C8" w:rsidP="00CB59C8">
      <w:pPr>
        <w:ind w:firstLine="708"/>
        <w:jc w:val="center"/>
        <w:rPr>
          <w:rFonts w:ascii="Cambria Math" w:hAnsi="Cambria Math"/>
          <w:b/>
          <w:bCs/>
          <w:sz w:val="12"/>
          <w:szCs w:val="12"/>
          <w:lang w:val="ro-RO"/>
        </w:rPr>
      </w:pPr>
    </w:p>
    <w:p w:rsidR="00CB59C8" w:rsidRDefault="00CB59C8" w:rsidP="00CB59C8">
      <w:pPr>
        <w:pStyle w:val="a4"/>
        <w:ind w:left="360"/>
        <w:rPr>
          <w:rFonts w:ascii="Cambria" w:hAnsi="Cambria" w:cs="Arial"/>
          <w:bCs/>
          <w:i/>
          <w:sz w:val="24"/>
          <w:szCs w:val="24"/>
          <w:lang w:val="ro-RO"/>
        </w:rPr>
      </w:pPr>
    </w:p>
    <w:p w:rsidR="00CB59C8" w:rsidRDefault="00CB59C8" w:rsidP="00CB59C8">
      <w:pPr>
        <w:pStyle w:val="a4"/>
        <w:ind w:left="360"/>
        <w:rPr>
          <w:rFonts w:ascii="Cambria" w:hAnsi="Cambria" w:cs="Arial"/>
          <w:bCs/>
          <w:i/>
          <w:sz w:val="24"/>
          <w:szCs w:val="24"/>
          <w:lang w:val="ro-RO"/>
        </w:rPr>
      </w:pPr>
      <w:r w:rsidRPr="00C575EB">
        <w:rPr>
          <w:rFonts w:ascii="Cambria" w:hAnsi="Cambria" w:cs="Arial"/>
          <w:bCs/>
          <w:i/>
          <w:sz w:val="24"/>
          <w:szCs w:val="24"/>
          <w:lang w:val="ro-RO"/>
        </w:rPr>
        <w:t>”Cu privire la</w:t>
      </w:r>
      <w:r>
        <w:rPr>
          <w:rFonts w:ascii="Cambria" w:hAnsi="Cambria" w:cs="Arial"/>
          <w:bCs/>
          <w:i/>
          <w:sz w:val="24"/>
          <w:szCs w:val="24"/>
          <w:lang w:val="ro-RO"/>
        </w:rPr>
        <w:t xml:space="preserve"> modificarea </w:t>
      </w:r>
    </w:p>
    <w:p w:rsidR="00CB59C8" w:rsidRPr="00C575EB" w:rsidRDefault="00CB59C8" w:rsidP="00CB59C8">
      <w:pPr>
        <w:pStyle w:val="a4"/>
        <w:ind w:left="360"/>
        <w:rPr>
          <w:rFonts w:ascii="Cambria" w:hAnsi="Cambria"/>
          <w:sz w:val="24"/>
          <w:szCs w:val="24"/>
          <w:lang w:val="ro-RO"/>
        </w:rPr>
      </w:pPr>
      <w:r>
        <w:rPr>
          <w:rFonts w:ascii="Cambria" w:hAnsi="Cambria" w:cs="Arial"/>
          <w:bCs/>
          <w:i/>
          <w:sz w:val="24"/>
          <w:szCs w:val="24"/>
          <w:lang w:val="ro-RO"/>
        </w:rPr>
        <w:t>suprafeței terenului aferent”</w:t>
      </w:r>
    </w:p>
    <w:p w:rsidR="00CB59C8" w:rsidRDefault="00CB59C8" w:rsidP="00CB59C8">
      <w:pPr>
        <w:pStyle w:val="a8"/>
        <w:spacing w:before="0" w:beforeAutospacing="0" w:after="0" w:afterAutospacing="0"/>
        <w:ind w:firstLine="360"/>
        <w:jc w:val="both"/>
        <w:rPr>
          <w:rFonts w:ascii="Cambria" w:hAnsi="Cambria" w:cs="Arial"/>
          <w:color w:val="000000"/>
          <w:shd w:val="clear" w:color="auto" w:fill="FFFFFF"/>
          <w:lang w:val="en-US"/>
        </w:rPr>
      </w:pPr>
      <w:r w:rsidRPr="0055323C">
        <w:rPr>
          <w:rFonts w:ascii="Cambria" w:hAnsi="Cambria" w:cs="Arial"/>
          <w:color w:val="000000"/>
          <w:shd w:val="clear" w:color="auto" w:fill="FFFFFF"/>
          <w:lang w:val="en-US"/>
        </w:rPr>
        <w:t>În conform</w:t>
      </w:r>
      <w:r>
        <w:rPr>
          <w:rFonts w:ascii="Cambria" w:hAnsi="Cambria" w:cs="Arial"/>
          <w:color w:val="000000"/>
          <w:shd w:val="clear" w:color="auto" w:fill="FFFFFF"/>
          <w:lang w:val="en-US"/>
        </w:rPr>
        <w:t xml:space="preserve">itate cu prevederile art. </w:t>
      </w:r>
      <w:proofErr w:type="gramStart"/>
      <w:r>
        <w:rPr>
          <w:rFonts w:ascii="Cambria" w:hAnsi="Cambria" w:cs="Arial"/>
          <w:color w:val="000000"/>
          <w:shd w:val="clear" w:color="auto" w:fill="FFFFFF"/>
          <w:lang w:val="en-US"/>
        </w:rPr>
        <w:t>1</w:t>
      </w:r>
      <w:proofErr w:type="gramEnd"/>
      <w:r>
        <w:rPr>
          <w:rFonts w:ascii="Cambria" w:hAnsi="Cambria" w:cs="Arial"/>
          <w:color w:val="000000"/>
          <w:shd w:val="clear" w:color="auto" w:fill="FFFFFF"/>
          <w:lang w:val="en-US"/>
        </w:rPr>
        <w:t xml:space="preserve"> </w:t>
      </w:r>
      <w:r w:rsidRPr="0055323C">
        <w:rPr>
          <w:rFonts w:ascii="Cambria" w:hAnsi="Cambria" w:cs="Arial"/>
          <w:i/>
          <w:color w:val="000000"/>
          <w:shd w:val="clear" w:color="auto" w:fill="FFFFFF"/>
          <w:lang w:val="en-US"/>
        </w:rPr>
        <w:t>al Legii cu privire la proprietatea publică a UTA nr. 523-XIV din 16.07.1999</w:t>
      </w:r>
      <w:r w:rsidRPr="0055323C">
        <w:rPr>
          <w:rFonts w:ascii="Cambria" w:hAnsi="Cambria" w:cs="Arial"/>
          <w:color w:val="000000"/>
          <w:shd w:val="clear" w:color="auto" w:fill="FFFFFF"/>
          <w:lang w:val="en-US"/>
        </w:rPr>
        <w:t xml:space="preserve">, în baza </w:t>
      </w:r>
      <w:r w:rsidRPr="0055323C">
        <w:rPr>
          <w:rFonts w:ascii="Cambria" w:hAnsi="Cambria" w:cs="Arial"/>
          <w:i/>
          <w:color w:val="000000"/>
          <w:shd w:val="clear" w:color="auto" w:fill="FFFFFF"/>
          <w:lang w:val="en-US"/>
        </w:rPr>
        <w:t>Legii nr. 354-XV din 28.10.2004 cu privire la formarea bunurilor imobile</w:t>
      </w:r>
      <w:r w:rsidRPr="0055323C">
        <w:rPr>
          <w:rFonts w:ascii="Cambria" w:hAnsi="Cambria" w:cs="Arial"/>
          <w:color w:val="000000"/>
          <w:shd w:val="clear" w:color="auto" w:fill="FFFFFF"/>
          <w:lang w:val="en-US"/>
        </w:rPr>
        <w:t xml:space="preserve">, în conformitate cu art 10 din </w:t>
      </w:r>
      <w:r w:rsidRPr="0055323C">
        <w:rPr>
          <w:rFonts w:ascii="Cambria" w:hAnsi="Cambria" w:cs="Arial"/>
          <w:i/>
          <w:color w:val="000000"/>
          <w:shd w:val="clear" w:color="auto" w:fill="FFFFFF"/>
          <w:lang w:val="en-US"/>
        </w:rPr>
        <w:t>Codul Funciar</w:t>
      </w:r>
      <w:r w:rsidRPr="0055323C">
        <w:rPr>
          <w:rFonts w:ascii="Cambria" w:hAnsi="Cambria" w:cs="Arial"/>
          <w:color w:val="000000"/>
          <w:shd w:val="clear" w:color="auto" w:fill="FFFFFF"/>
          <w:lang w:val="en-US"/>
        </w:rPr>
        <w:t xml:space="preserve">, art. 5 alin </w:t>
      </w:r>
      <w:r>
        <w:rPr>
          <w:rFonts w:ascii="Cambria" w:hAnsi="Cambria" w:cs="Arial"/>
          <w:color w:val="000000"/>
          <w:shd w:val="clear" w:color="auto" w:fill="FFFFFF"/>
          <w:lang w:val="en-US"/>
        </w:rPr>
        <w:t xml:space="preserve">3 al </w:t>
      </w:r>
      <w:r w:rsidRPr="0055323C">
        <w:rPr>
          <w:rFonts w:ascii="Cambria" w:hAnsi="Cambria" w:cs="Arial"/>
          <w:i/>
          <w:color w:val="000000"/>
          <w:shd w:val="clear" w:color="auto" w:fill="FFFFFF"/>
          <w:lang w:val="en-US"/>
        </w:rPr>
        <w:t>Legii privind terenurile proprietate publică și delimitarea lor,</w:t>
      </w:r>
      <w:r w:rsidRPr="0055323C">
        <w:rPr>
          <w:rFonts w:ascii="Cambria" w:hAnsi="Cambria" w:cs="Arial"/>
          <w:color w:val="000000"/>
          <w:shd w:val="clear" w:color="auto" w:fill="FFFFFF"/>
          <w:lang w:val="en-US"/>
        </w:rPr>
        <w:t xml:space="preserve"> art 5</w:t>
      </w:r>
      <w:proofErr w:type="gramStart"/>
      <w:r w:rsidRPr="0055323C">
        <w:rPr>
          <w:rFonts w:ascii="Cambria" w:hAnsi="Cambria" w:cs="Arial"/>
          <w:color w:val="000000"/>
          <w:shd w:val="clear" w:color="auto" w:fill="FFFFFF"/>
          <w:lang w:val="en-US"/>
        </w:rPr>
        <w:t>,28</w:t>
      </w:r>
      <w:proofErr w:type="gramEnd"/>
      <w:r w:rsidRPr="0055323C">
        <w:rPr>
          <w:rFonts w:ascii="Cambria" w:hAnsi="Cambria" w:cs="Arial"/>
          <w:color w:val="000000"/>
          <w:shd w:val="clear" w:color="auto" w:fill="FFFFFF"/>
          <w:lang w:val="en-US"/>
        </w:rPr>
        <w:t xml:space="preserve"> din </w:t>
      </w:r>
      <w:r w:rsidRPr="0055323C">
        <w:rPr>
          <w:rFonts w:ascii="Cambria" w:hAnsi="Cambria" w:cs="Arial"/>
          <w:i/>
          <w:color w:val="000000"/>
          <w:shd w:val="clear" w:color="auto" w:fill="FFFFFF"/>
          <w:lang w:val="en-US"/>
        </w:rPr>
        <w:t>Legea Cadastrului bunurilor imobile nr. 1543-XII din 25.02.1998</w:t>
      </w:r>
      <w:r w:rsidRPr="0055323C">
        <w:rPr>
          <w:rFonts w:ascii="Cambria" w:hAnsi="Cambria" w:cs="Arial"/>
          <w:color w:val="000000"/>
          <w:shd w:val="clear" w:color="auto" w:fill="FFFFFF"/>
          <w:lang w:val="en-US"/>
        </w:rPr>
        <w:t xml:space="preserve">, art. </w:t>
      </w:r>
      <w:proofErr w:type="gramStart"/>
      <w:r w:rsidRPr="0055323C">
        <w:rPr>
          <w:rFonts w:ascii="Cambria" w:hAnsi="Cambria" w:cs="Arial"/>
          <w:color w:val="000000"/>
          <w:shd w:val="clear" w:color="auto" w:fill="FFFFFF"/>
          <w:lang w:val="en-US"/>
        </w:rPr>
        <w:t>14</w:t>
      </w:r>
      <w:proofErr w:type="gramEnd"/>
      <w:r w:rsidRPr="0055323C">
        <w:rPr>
          <w:rFonts w:ascii="Cambria" w:hAnsi="Cambria" w:cs="Arial"/>
          <w:color w:val="000000"/>
          <w:shd w:val="clear" w:color="auto" w:fill="FFFFFF"/>
          <w:lang w:val="en-US"/>
        </w:rPr>
        <w:t xml:space="preserve">, alin 2 lit b) din </w:t>
      </w:r>
      <w:r w:rsidRPr="0055323C">
        <w:rPr>
          <w:rFonts w:ascii="Cambria" w:hAnsi="Cambria" w:cs="Arial"/>
          <w:i/>
          <w:color w:val="000000"/>
          <w:shd w:val="clear" w:color="auto" w:fill="FFFFFF"/>
          <w:lang w:val="en-US"/>
        </w:rPr>
        <w:t>Legea nr. 436-XVI din 28.12.2006, privind administrația publică locală</w:t>
      </w:r>
      <w:r w:rsidRPr="0055323C">
        <w:rPr>
          <w:rFonts w:ascii="Cambria" w:hAnsi="Cambria" w:cs="Arial"/>
          <w:color w:val="000000"/>
          <w:shd w:val="clear" w:color="auto" w:fill="FFFFFF"/>
          <w:lang w:val="en-US"/>
        </w:rPr>
        <w:t xml:space="preserve">, art. </w:t>
      </w:r>
      <w:proofErr w:type="gramStart"/>
      <w:r w:rsidRPr="0055323C">
        <w:rPr>
          <w:rFonts w:ascii="Cambria" w:hAnsi="Cambria" w:cs="Arial"/>
          <w:color w:val="000000"/>
          <w:shd w:val="clear" w:color="auto" w:fill="FFFFFF"/>
          <w:lang w:val="en-US"/>
        </w:rPr>
        <w:t>4</w:t>
      </w:r>
      <w:proofErr w:type="gramEnd"/>
      <w:r w:rsidRPr="0055323C">
        <w:rPr>
          <w:rFonts w:ascii="Cambria" w:hAnsi="Cambria" w:cs="Arial"/>
          <w:color w:val="000000"/>
          <w:shd w:val="clear" w:color="auto" w:fill="FFFFFF"/>
          <w:lang w:val="en-US"/>
        </w:rPr>
        <w:t xml:space="preserve"> a</w:t>
      </w:r>
      <w:r>
        <w:rPr>
          <w:rFonts w:ascii="Cambria" w:hAnsi="Cambria" w:cs="Arial"/>
          <w:color w:val="000000"/>
          <w:shd w:val="clear" w:color="auto" w:fill="FFFFFF"/>
          <w:lang w:val="en-US"/>
        </w:rPr>
        <w:t xml:space="preserve">l </w:t>
      </w:r>
      <w:r w:rsidRPr="0055323C">
        <w:rPr>
          <w:rFonts w:ascii="Cambria" w:hAnsi="Cambria" w:cs="Arial"/>
          <w:i/>
          <w:color w:val="000000"/>
          <w:shd w:val="clear" w:color="auto" w:fill="FFFFFF"/>
          <w:lang w:val="en-US"/>
        </w:rPr>
        <w:t>Legii 435 din 28.12.2006 privind descentralizarea administrativă</w:t>
      </w:r>
      <w:r w:rsidRPr="0055323C">
        <w:rPr>
          <w:rFonts w:ascii="Cambria" w:hAnsi="Cambria" w:cs="Arial"/>
          <w:color w:val="000000"/>
          <w:shd w:val="clear" w:color="auto" w:fill="FFFFFF"/>
          <w:lang w:val="en-US"/>
        </w:rPr>
        <w:t xml:space="preserve">, consiliul </w:t>
      </w:r>
      <w:r w:rsidRPr="00C7522C">
        <w:rPr>
          <w:rFonts w:ascii="Cambria" w:hAnsi="Cambria" w:cs="Arial"/>
          <w:color w:val="000000"/>
          <w:shd w:val="clear" w:color="auto" w:fill="FFFFFF"/>
          <w:lang w:val="ro-RO"/>
        </w:rPr>
        <w:t>comunal</w:t>
      </w:r>
      <w:r>
        <w:rPr>
          <w:rFonts w:ascii="Cambria" w:hAnsi="Cambria" w:cs="Arial"/>
          <w:color w:val="000000"/>
          <w:shd w:val="clear" w:color="auto" w:fill="FFFFFF"/>
          <w:lang w:val="en-US"/>
        </w:rPr>
        <w:t xml:space="preserve"> Hîrtop</w:t>
      </w:r>
      <w:r w:rsidRPr="0055323C">
        <w:rPr>
          <w:rFonts w:ascii="Cambria" w:hAnsi="Cambria" w:cs="Arial"/>
          <w:color w:val="000000"/>
          <w:shd w:val="clear" w:color="auto" w:fill="FFFFFF"/>
          <w:lang w:val="en-US"/>
        </w:rPr>
        <w:t xml:space="preserve"> </w:t>
      </w:r>
      <w:r w:rsidRPr="00C7522C">
        <w:rPr>
          <w:rFonts w:ascii="Cambria" w:hAnsi="Cambria" w:cs="Arial"/>
          <w:b/>
          <w:color w:val="000000"/>
          <w:shd w:val="clear" w:color="auto" w:fill="FFFFFF"/>
          <w:lang w:val="en-US"/>
        </w:rPr>
        <w:t>DECIDE</w:t>
      </w:r>
      <w:r w:rsidRPr="0055323C">
        <w:rPr>
          <w:rFonts w:ascii="Cambria" w:hAnsi="Cambria" w:cs="Arial"/>
          <w:color w:val="000000"/>
          <w:shd w:val="clear" w:color="auto" w:fill="FFFFFF"/>
          <w:lang w:val="en-US"/>
        </w:rPr>
        <w:t xml:space="preserve">: </w:t>
      </w:r>
    </w:p>
    <w:p w:rsidR="00CB59C8" w:rsidRDefault="00CB59C8" w:rsidP="00CB59C8">
      <w:pPr>
        <w:pStyle w:val="a8"/>
        <w:spacing w:before="0" w:beforeAutospacing="0" w:after="0" w:afterAutospacing="0"/>
        <w:ind w:firstLine="360"/>
        <w:jc w:val="both"/>
        <w:rPr>
          <w:rFonts w:ascii="Cambria" w:hAnsi="Cambria" w:cs="Arial"/>
          <w:color w:val="000000"/>
          <w:shd w:val="clear" w:color="auto" w:fill="FFFFFF"/>
          <w:lang w:val="en-US"/>
        </w:rPr>
      </w:pPr>
    </w:p>
    <w:p w:rsidR="00CB59C8" w:rsidRDefault="00CB59C8" w:rsidP="00CB59C8">
      <w:pPr>
        <w:pStyle w:val="a8"/>
        <w:numPr>
          <w:ilvl w:val="0"/>
          <w:numId w:val="43"/>
        </w:numPr>
        <w:spacing w:before="0" w:beforeAutospacing="0" w:after="0" w:afterAutospacing="0"/>
        <w:ind w:left="283"/>
        <w:jc w:val="both"/>
        <w:rPr>
          <w:rFonts w:ascii="Cambria" w:hAnsi="Cambria" w:cs="Arial"/>
          <w:color w:val="000000"/>
          <w:shd w:val="clear" w:color="auto" w:fill="FFFFFF"/>
          <w:lang w:val="en-US"/>
        </w:rPr>
      </w:pPr>
      <w:r w:rsidRPr="0055323C">
        <w:rPr>
          <w:rFonts w:ascii="Cambria" w:hAnsi="Cambria" w:cs="Arial"/>
          <w:color w:val="000000"/>
          <w:shd w:val="clear" w:color="auto" w:fill="FFFFFF"/>
          <w:lang w:val="en-US"/>
        </w:rPr>
        <w:t xml:space="preserve">Se </w:t>
      </w:r>
      <w:r>
        <w:rPr>
          <w:rFonts w:ascii="Cambria" w:hAnsi="Cambria" w:cs="Arial"/>
          <w:color w:val="000000"/>
          <w:shd w:val="clear" w:color="auto" w:fill="FFFFFF"/>
          <w:lang w:val="en-US"/>
        </w:rPr>
        <w:t>modifică suprafața</w:t>
      </w:r>
      <w:r w:rsidRPr="0055323C">
        <w:rPr>
          <w:rFonts w:ascii="Cambria" w:hAnsi="Cambria" w:cs="Arial"/>
          <w:color w:val="000000"/>
          <w:shd w:val="clear" w:color="auto" w:fill="FFFFFF"/>
          <w:lang w:val="en-US"/>
        </w:rPr>
        <w:t xml:space="preserve"> planul</w:t>
      </w:r>
      <w:r>
        <w:rPr>
          <w:rFonts w:ascii="Cambria" w:hAnsi="Cambria" w:cs="Arial"/>
          <w:color w:val="000000"/>
          <w:shd w:val="clear" w:color="auto" w:fill="FFFFFF"/>
          <w:lang w:val="en-US"/>
        </w:rPr>
        <w:t>ui</w:t>
      </w:r>
      <w:r w:rsidRPr="0055323C">
        <w:rPr>
          <w:rFonts w:ascii="Cambria" w:hAnsi="Cambria" w:cs="Arial"/>
          <w:color w:val="000000"/>
          <w:shd w:val="clear" w:color="auto" w:fill="FFFFFF"/>
          <w:lang w:val="en-US"/>
        </w:rPr>
        <w:t xml:space="preserve"> geometric al terenului</w:t>
      </w:r>
      <w:r>
        <w:rPr>
          <w:rFonts w:ascii="Cambria" w:hAnsi="Cambria" w:cs="Arial"/>
          <w:color w:val="000000"/>
          <w:shd w:val="clear" w:color="auto" w:fill="FFFFFF"/>
          <w:lang w:val="en-US"/>
        </w:rPr>
        <w:t>, cu numărul cadastral 2920304.057 de la 0</w:t>
      </w:r>
      <w:proofErr w:type="gramStart"/>
      <w:r>
        <w:rPr>
          <w:rFonts w:ascii="Cambria" w:hAnsi="Cambria" w:cs="Arial"/>
          <w:color w:val="000000"/>
          <w:shd w:val="clear" w:color="auto" w:fill="FFFFFF"/>
          <w:lang w:val="en-US"/>
        </w:rPr>
        <w:t>,1515</w:t>
      </w:r>
      <w:proofErr w:type="gramEnd"/>
      <w:r>
        <w:rPr>
          <w:rFonts w:ascii="Cambria" w:hAnsi="Cambria" w:cs="Arial"/>
          <w:color w:val="000000"/>
          <w:shd w:val="clear" w:color="auto" w:fill="FFFFFF"/>
          <w:lang w:val="en-US"/>
        </w:rPr>
        <w:t xml:space="preserve"> ha la 0,1754 ha.</w:t>
      </w:r>
    </w:p>
    <w:p w:rsidR="00CB59C8" w:rsidRDefault="00CB59C8" w:rsidP="00CB59C8">
      <w:pPr>
        <w:pStyle w:val="a8"/>
        <w:spacing w:before="0" w:beforeAutospacing="0" w:after="0" w:afterAutospacing="0"/>
        <w:ind w:left="283"/>
        <w:jc w:val="both"/>
        <w:rPr>
          <w:rFonts w:ascii="Cambria" w:hAnsi="Cambria" w:cs="Arial"/>
          <w:color w:val="000000"/>
          <w:shd w:val="clear" w:color="auto" w:fill="FFFFFF"/>
          <w:lang w:val="en-US"/>
        </w:rPr>
      </w:pPr>
    </w:p>
    <w:p w:rsidR="00CB59C8" w:rsidRPr="00C7522C" w:rsidRDefault="00CB59C8" w:rsidP="00CB59C8">
      <w:pPr>
        <w:pStyle w:val="a8"/>
        <w:numPr>
          <w:ilvl w:val="0"/>
          <w:numId w:val="43"/>
        </w:numPr>
        <w:spacing w:before="0" w:beforeAutospacing="0" w:after="0" w:afterAutospacing="0"/>
        <w:ind w:left="283"/>
        <w:jc w:val="both"/>
        <w:rPr>
          <w:rFonts w:ascii="Cambria" w:hAnsi="Cambria" w:cs="Arial"/>
          <w:b/>
          <w:bCs/>
          <w:color w:val="545454"/>
          <w:lang w:val="en-US"/>
        </w:rPr>
      </w:pPr>
      <w:r w:rsidRPr="0055323C">
        <w:rPr>
          <w:rFonts w:ascii="Cambria" w:hAnsi="Cambria" w:cs="Arial"/>
          <w:color w:val="000000"/>
          <w:shd w:val="clear" w:color="auto" w:fill="FFFFFF"/>
          <w:lang w:val="en-US"/>
        </w:rPr>
        <w:t xml:space="preserve">Se solicită OCT </w:t>
      </w:r>
      <w:r>
        <w:rPr>
          <w:rFonts w:ascii="Cambria" w:hAnsi="Cambria" w:cs="Arial"/>
          <w:color w:val="000000"/>
          <w:shd w:val="clear" w:color="auto" w:fill="FFFFFF"/>
          <w:lang w:val="en-US"/>
        </w:rPr>
        <w:t>C</w:t>
      </w:r>
      <w:r w:rsidRPr="0055323C">
        <w:rPr>
          <w:rFonts w:ascii="Cambria" w:hAnsi="Cambria" w:cs="Arial"/>
          <w:color w:val="000000"/>
          <w:shd w:val="clear" w:color="auto" w:fill="FFFFFF"/>
          <w:lang w:val="en-US"/>
        </w:rPr>
        <w:t>i</w:t>
      </w:r>
      <w:r>
        <w:rPr>
          <w:rFonts w:ascii="Cambria" w:hAnsi="Cambria" w:cs="Arial"/>
          <w:color w:val="000000"/>
          <w:shd w:val="clear" w:color="auto" w:fill="FFFFFF"/>
          <w:lang w:val="en-US"/>
        </w:rPr>
        <w:t>mișlia</w:t>
      </w:r>
      <w:r w:rsidRPr="0055323C">
        <w:rPr>
          <w:rFonts w:ascii="Cambria" w:hAnsi="Cambria" w:cs="Arial"/>
          <w:color w:val="000000"/>
          <w:shd w:val="clear" w:color="auto" w:fill="FFFFFF"/>
          <w:lang w:val="en-US"/>
        </w:rPr>
        <w:t xml:space="preserve">, filiala ÎS ,,Cadastru” de a înregistra după primăria </w:t>
      </w:r>
      <w:r>
        <w:rPr>
          <w:rFonts w:ascii="Cambria" w:hAnsi="Cambria" w:cs="Arial"/>
          <w:color w:val="000000"/>
          <w:shd w:val="clear" w:color="auto" w:fill="FFFFFF"/>
          <w:lang w:val="en-US"/>
        </w:rPr>
        <w:t>Hîrtop</w:t>
      </w:r>
      <w:r w:rsidRPr="0055323C">
        <w:rPr>
          <w:rFonts w:ascii="Cambria" w:hAnsi="Cambria" w:cs="Arial"/>
          <w:color w:val="000000"/>
          <w:shd w:val="clear" w:color="auto" w:fill="FFFFFF"/>
          <w:lang w:val="en-US"/>
        </w:rPr>
        <w:t xml:space="preserve"> dreptul de proprietate al AP</w:t>
      </w:r>
      <w:r>
        <w:rPr>
          <w:rFonts w:ascii="Cambria" w:hAnsi="Cambria" w:cs="Arial"/>
          <w:color w:val="000000"/>
          <w:shd w:val="clear" w:color="auto" w:fill="FFFFFF"/>
          <w:lang w:val="en-US"/>
        </w:rPr>
        <w:t>L</w:t>
      </w:r>
      <w:r w:rsidRPr="0055323C">
        <w:rPr>
          <w:rFonts w:ascii="Cambria" w:hAnsi="Cambria" w:cs="Arial"/>
          <w:color w:val="000000"/>
          <w:shd w:val="clear" w:color="auto" w:fill="FFFFFF"/>
          <w:lang w:val="en-US"/>
        </w:rPr>
        <w:t xml:space="preserve"> asupra terenului</w:t>
      </w:r>
      <w:r>
        <w:rPr>
          <w:rFonts w:ascii="Cambria" w:hAnsi="Cambria" w:cs="Arial"/>
          <w:color w:val="000000"/>
          <w:shd w:val="clear" w:color="auto" w:fill="FFFFFF"/>
          <w:lang w:val="en-US"/>
        </w:rPr>
        <w:t xml:space="preserve"> cu numărul cadastral 2920304.057, cu suprafața de 0,1754 ha (Caracteristicile tehnice ale bunului imobil se anexează)</w:t>
      </w:r>
    </w:p>
    <w:p w:rsidR="00CB59C8" w:rsidRDefault="00CB59C8" w:rsidP="00CB59C8">
      <w:pPr>
        <w:pStyle w:val="a4"/>
        <w:ind w:left="283"/>
        <w:rPr>
          <w:rFonts w:ascii="Cambria" w:hAnsi="Cambria" w:cs="Arial"/>
          <w:color w:val="000000"/>
          <w:shd w:val="clear" w:color="auto" w:fill="FFFFFF"/>
          <w:lang w:val="en-US"/>
        </w:rPr>
      </w:pPr>
    </w:p>
    <w:p w:rsidR="00CB59C8" w:rsidRDefault="00CB59C8" w:rsidP="00CB59C8">
      <w:pPr>
        <w:pStyle w:val="a8"/>
        <w:numPr>
          <w:ilvl w:val="0"/>
          <w:numId w:val="43"/>
        </w:numPr>
        <w:spacing w:before="0" w:beforeAutospacing="0" w:after="0" w:afterAutospacing="0"/>
        <w:ind w:left="283"/>
        <w:rPr>
          <w:rFonts w:ascii="Cambria" w:hAnsi="Cambria" w:cs="Arial"/>
          <w:color w:val="545454"/>
          <w:lang w:val="en-US"/>
        </w:rPr>
      </w:pPr>
      <w:r>
        <w:rPr>
          <w:rFonts w:ascii="Cambria" w:hAnsi="Cambria" w:cs="Arial"/>
          <w:color w:val="000000"/>
          <w:shd w:val="clear" w:color="auto" w:fill="FFFFFF"/>
          <w:lang w:val="en-US"/>
        </w:rPr>
        <w:t>Control asupra executării prezentei decizii se pune în sarcina d. Plămădeală Mihail, inginer cadastral al primăriei.</w:t>
      </w:r>
    </w:p>
    <w:p w:rsidR="00CB59C8" w:rsidRDefault="00CB59C8" w:rsidP="00CB59C8">
      <w:pPr>
        <w:pStyle w:val="a4"/>
        <w:ind w:left="283"/>
        <w:rPr>
          <w:rFonts w:ascii="Cambria" w:hAnsi="Cambria" w:cs="Arial"/>
          <w:color w:val="545454"/>
          <w:lang w:val="en-US"/>
        </w:rPr>
      </w:pPr>
    </w:p>
    <w:p w:rsidR="00CB59C8" w:rsidRPr="00C575EB" w:rsidRDefault="00CB59C8" w:rsidP="00CB59C8">
      <w:pPr>
        <w:pStyle w:val="a4"/>
        <w:numPr>
          <w:ilvl w:val="0"/>
          <w:numId w:val="43"/>
        </w:numPr>
        <w:ind w:left="283"/>
        <w:rPr>
          <w:rFonts w:ascii="Cambria" w:hAnsi="Cambria"/>
          <w:sz w:val="24"/>
          <w:szCs w:val="24"/>
          <w:lang w:val="ro-RO"/>
        </w:rPr>
      </w:pPr>
      <w:r w:rsidRPr="00C575EB">
        <w:rPr>
          <w:rFonts w:ascii="Cambria" w:hAnsi="Cambria"/>
          <w:bCs/>
          <w:sz w:val="24"/>
          <w:szCs w:val="24"/>
          <w:lang w:val="ro-RO"/>
        </w:rPr>
        <w:t>Prezenta decizie se aduce la cunoștință publică prin publicare pe pagina oficială a primăriei comunei Hîrtop www.primariahirtop.comuna.md.</w:t>
      </w:r>
    </w:p>
    <w:p w:rsidR="00CB59C8" w:rsidRPr="00C575EB" w:rsidRDefault="00CB59C8" w:rsidP="00CB59C8">
      <w:pPr>
        <w:pStyle w:val="a4"/>
        <w:ind w:left="283"/>
        <w:rPr>
          <w:rFonts w:ascii="Cambria" w:hAnsi="Cambria"/>
          <w:sz w:val="24"/>
          <w:szCs w:val="24"/>
          <w:lang w:val="ro-RO"/>
        </w:rPr>
      </w:pPr>
    </w:p>
    <w:p w:rsidR="00CB59C8" w:rsidRPr="007D7F67" w:rsidRDefault="00CB59C8" w:rsidP="00CB59C8">
      <w:pPr>
        <w:pStyle w:val="a4"/>
        <w:ind w:left="0" w:firstLine="708"/>
        <w:jc w:val="both"/>
        <w:rPr>
          <w:rFonts w:ascii="Cambria Math" w:hAnsi="Cambria Math"/>
          <w:bCs/>
          <w:sz w:val="24"/>
          <w:szCs w:val="24"/>
          <w:lang w:val="ro-RO"/>
        </w:rPr>
      </w:pPr>
      <w:r w:rsidRPr="007D7F67">
        <w:rPr>
          <w:rFonts w:ascii="Cambria Math" w:hAnsi="Cambria Math"/>
          <w:bCs/>
          <w:sz w:val="24"/>
          <w:szCs w:val="24"/>
          <w:lang w:val="ro-RO"/>
        </w:rPr>
        <w:t xml:space="preserve">Preşedintele şedinţei                            </w:t>
      </w:r>
      <w:r w:rsidRPr="007D7F67">
        <w:rPr>
          <w:rFonts w:ascii="Cambria Math" w:hAnsi="Cambria Math"/>
          <w:bCs/>
          <w:sz w:val="24"/>
          <w:szCs w:val="24"/>
          <w:lang w:val="ro-RO"/>
        </w:rPr>
        <w:tab/>
        <w:t xml:space="preserve">      Bobeicu Ana</w:t>
      </w:r>
    </w:p>
    <w:p w:rsidR="00CB59C8" w:rsidRPr="007D7F67" w:rsidRDefault="00CB59C8" w:rsidP="00CB59C8">
      <w:pPr>
        <w:pStyle w:val="a4"/>
        <w:ind w:left="708" w:firstLine="708"/>
        <w:jc w:val="both"/>
        <w:rPr>
          <w:rFonts w:ascii="Cambria" w:hAnsi="Cambria"/>
          <w:bCs/>
          <w:sz w:val="24"/>
          <w:szCs w:val="24"/>
          <w:lang w:val="ro-RO"/>
        </w:rPr>
      </w:pPr>
      <w:r w:rsidRPr="007D7F67">
        <w:rPr>
          <w:rFonts w:ascii="Cambria" w:hAnsi="Cambria"/>
          <w:bCs/>
          <w:sz w:val="24"/>
          <w:szCs w:val="24"/>
          <w:lang w:val="ro-RO"/>
        </w:rPr>
        <w:t>Contrasemnează</w:t>
      </w:r>
    </w:p>
    <w:p w:rsidR="00CB59C8" w:rsidRPr="007D7F67" w:rsidRDefault="00CB59C8" w:rsidP="00CB59C8">
      <w:pPr>
        <w:pStyle w:val="a4"/>
        <w:ind w:left="0"/>
        <w:jc w:val="both"/>
        <w:rPr>
          <w:rFonts w:ascii="Cambria Math" w:hAnsi="Cambria Math"/>
          <w:bCs/>
          <w:sz w:val="24"/>
          <w:szCs w:val="24"/>
          <w:lang w:val="ro-RO"/>
        </w:rPr>
      </w:pPr>
      <w:r w:rsidRPr="007D7F67">
        <w:rPr>
          <w:rFonts w:ascii="Cambria Math" w:hAnsi="Cambria Math"/>
          <w:bCs/>
          <w:sz w:val="24"/>
          <w:szCs w:val="24"/>
          <w:lang w:val="ro-RO"/>
        </w:rPr>
        <w:t xml:space="preserve">        </w:t>
      </w:r>
      <w:r w:rsidRPr="007D7F67">
        <w:rPr>
          <w:rFonts w:ascii="Cambria Math" w:hAnsi="Cambria Math"/>
          <w:bCs/>
          <w:sz w:val="24"/>
          <w:szCs w:val="24"/>
          <w:lang w:val="ro-RO"/>
        </w:rPr>
        <w:tab/>
        <w:t>Secretar al Consiliului                                             Filipciuc Larisa</w:t>
      </w:r>
    </w:p>
    <w:p w:rsidR="00AA6542" w:rsidRPr="00CB59C8" w:rsidRDefault="00AA6542">
      <w:pPr>
        <w:rPr>
          <w:lang w:val="ro-RO"/>
        </w:rPr>
      </w:pPr>
      <w:bookmarkStart w:id="0" w:name="_GoBack"/>
      <w:bookmarkEnd w:id="0"/>
    </w:p>
    <w:sectPr w:rsidR="00AA6542" w:rsidRPr="00CB59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5BF"/>
    <w:multiLevelType w:val="hybridMultilevel"/>
    <w:tmpl w:val="3886B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1501F"/>
    <w:multiLevelType w:val="hybridMultilevel"/>
    <w:tmpl w:val="D1AE9D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004CAF"/>
    <w:multiLevelType w:val="hybridMultilevel"/>
    <w:tmpl w:val="CFCEA656"/>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15:restartNumberingAfterBreak="0">
    <w:nsid w:val="0EC26696"/>
    <w:multiLevelType w:val="hybridMultilevel"/>
    <w:tmpl w:val="E7D67CE8"/>
    <w:lvl w:ilvl="0" w:tplc="D44C02C0">
      <w:start w:val="5"/>
      <w:numFmt w:val="bullet"/>
      <w:lvlText w:val="-"/>
      <w:lvlJc w:val="left"/>
      <w:pPr>
        <w:ind w:left="1068" w:hanging="360"/>
      </w:pPr>
      <w:rPr>
        <w:rFonts w:ascii="Cambria" w:eastAsiaTheme="minorHAnsi" w:hAnsi="Cambria" w:cstheme="minorBidi"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1C97E82"/>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B19A2"/>
    <w:multiLevelType w:val="hybridMultilevel"/>
    <w:tmpl w:val="29DA1CE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C6E5896"/>
    <w:multiLevelType w:val="hybridMultilevel"/>
    <w:tmpl w:val="32D0C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F0158"/>
    <w:multiLevelType w:val="hybridMultilevel"/>
    <w:tmpl w:val="80907E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5953AF"/>
    <w:multiLevelType w:val="hybridMultilevel"/>
    <w:tmpl w:val="4DD2C5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9" w15:restartNumberingAfterBreak="0">
    <w:nsid w:val="22A719A2"/>
    <w:multiLevelType w:val="hybridMultilevel"/>
    <w:tmpl w:val="57B6512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4DC406B"/>
    <w:multiLevelType w:val="hybridMultilevel"/>
    <w:tmpl w:val="9E1E7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C2124B"/>
    <w:multiLevelType w:val="hybridMultilevel"/>
    <w:tmpl w:val="B71896F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86C659D"/>
    <w:multiLevelType w:val="hybridMultilevel"/>
    <w:tmpl w:val="004A9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751E23"/>
    <w:multiLevelType w:val="hybridMultilevel"/>
    <w:tmpl w:val="BF34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2862FF"/>
    <w:multiLevelType w:val="hybridMultilevel"/>
    <w:tmpl w:val="D3086934"/>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5" w15:restartNumberingAfterBreak="0">
    <w:nsid w:val="2BFD4F40"/>
    <w:multiLevelType w:val="hybridMultilevel"/>
    <w:tmpl w:val="CFCEA656"/>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6" w15:restartNumberingAfterBreak="0">
    <w:nsid w:val="2D583919"/>
    <w:multiLevelType w:val="hybridMultilevel"/>
    <w:tmpl w:val="56403BE4"/>
    <w:lvl w:ilvl="0" w:tplc="6ADE435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0D58D9"/>
    <w:multiLevelType w:val="hybridMultilevel"/>
    <w:tmpl w:val="72ACC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29D7CDA"/>
    <w:multiLevelType w:val="hybridMultilevel"/>
    <w:tmpl w:val="968CFAC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4014A4E"/>
    <w:multiLevelType w:val="hybridMultilevel"/>
    <w:tmpl w:val="91783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BF2B57"/>
    <w:multiLevelType w:val="hybridMultilevel"/>
    <w:tmpl w:val="A8763B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F2B09EF"/>
    <w:multiLevelType w:val="hybridMultilevel"/>
    <w:tmpl w:val="6D9C8E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40665835"/>
    <w:multiLevelType w:val="hybridMultilevel"/>
    <w:tmpl w:val="831676DE"/>
    <w:lvl w:ilvl="0" w:tplc="4F6C3124">
      <w:start w:val="2"/>
      <w:numFmt w:val="bullet"/>
      <w:lvlText w:val="-"/>
      <w:lvlJc w:val="left"/>
      <w:pPr>
        <w:ind w:left="1428" w:hanging="360"/>
      </w:pPr>
      <w:rPr>
        <w:rFonts w:ascii="Calibri Light" w:eastAsia="Times New Roman" w:hAnsi="Calibri Light" w:cs="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27A0E17"/>
    <w:multiLevelType w:val="hybridMultilevel"/>
    <w:tmpl w:val="DA14EAF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3D46424"/>
    <w:multiLevelType w:val="hybridMultilevel"/>
    <w:tmpl w:val="3CE8F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3E13F2A"/>
    <w:multiLevelType w:val="hybridMultilevel"/>
    <w:tmpl w:val="F09AE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A41A92"/>
    <w:multiLevelType w:val="hybridMultilevel"/>
    <w:tmpl w:val="F5241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2F340A"/>
    <w:multiLevelType w:val="hybridMultilevel"/>
    <w:tmpl w:val="37A2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856288"/>
    <w:multiLevelType w:val="hybridMultilevel"/>
    <w:tmpl w:val="7E68DB0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500C17DE"/>
    <w:multiLevelType w:val="hybridMultilevel"/>
    <w:tmpl w:val="93F0FE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851508"/>
    <w:multiLevelType w:val="hybridMultilevel"/>
    <w:tmpl w:val="29B451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1C2487C"/>
    <w:multiLevelType w:val="hybridMultilevel"/>
    <w:tmpl w:val="FCCCC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C73B2A"/>
    <w:multiLevelType w:val="hybridMultilevel"/>
    <w:tmpl w:val="15408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62010A"/>
    <w:multiLevelType w:val="hybridMultilevel"/>
    <w:tmpl w:val="A9D02A3C"/>
    <w:lvl w:ilvl="0" w:tplc="D64CD2C0">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57CC72AE"/>
    <w:multiLevelType w:val="hybridMultilevel"/>
    <w:tmpl w:val="7958C694"/>
    <w:lvl w:ilvl="0" w:tplc="DF30AE90">
      <w:start w:val="10"/>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5" w15:restartNumberingAfterBreak="0">
    <w:nsid w:val="68D46A3C"/>
    <w:multiLevelType w:val="hybridMultilevel"/>
    <w:tmpl w:val="802A488C"/>
    <w:lvl w:ilvl="0" w:tplc="EAA8E166">
      <w:start w:val="1"/>
      <w:numFmt w:val="decimal"/>
      <w:lvlText w:val="%1."/>
      <w:lvlJc w:val="left"/>
      <w:pPr>
        <w:ind w:left="8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0E7BEA"/>
    <w:multiLevelType w:val="hybridMultilevel"/>
    <w:tmpl w:val="046AA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3B0DFF"/>
    <w:multiLevelType w:val="hybridMultilevel"/>
    <w:tmpl w:val="2A5C5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BE3C26"/>
    <w:multiLevelType w:val="hybridMultilevel"/>
    <w:tmpl w:val="8DDCD0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EBF6384"/>
    <w:multiLevelType w:val="hybridMultilevel"/>
    <w:tmpl w:val="2402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A02ABD"/>
    <w:multiLevelType w:val="hybridMultilevel"/>
    <w:tmpl w:val="96108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520865"/>
    <w:multiLevelType w:val="hybridMultilevel"/>
    <w:tmpl w:val="004A9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F44D06"/>
    <w:multiLevelType w:val="hybridMultilevel"/>
    <w:tmpl w:val="5DF63FB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3"/>
  </w:num>
  <w:num w:numId="2">
    <w:abstractNumId w:val="36"/>
  </w:num>
  <w:num w:numId="3">
    <w:abstractNumId w:val="28"/>
  </w:num>
  <w:num w:numId="4">
    <w:abstractNumId w:val="26"/>
  </w:num>
  <w:num w:numId="5">
    <w:abstractNumId w:val="9"/>
  </w:num>
  <w:num w:numId="6">
    <w:abstractNumId w:val="5"/>
  </w:num>
  <w:num w:numId="7">
    <w:abstractNumId w:val="18"/>
  </w:num>
  <w:num w:numId="8">
    <w:abstractNumId w:val="3"/>
  </w:num>
  <w:num w:numId="9">
    <w:abstractNumId w:val="30"/>
  </w:num>
  <w:num w:numId="10">
    <w:abstractNumId w:val="38"/>
  </w:num>
  <w:num w:numId="11">
    <w:abstractNumId w:val="21"/>
  </w:num>
  <w:num w:numId="12">
    <w:abstractNumId w:val="17"/>
  </w:num>
  <w:num w:numId="13">
    <w:abstractNumId w:val="24"/>
  </w:num>
  <w:num w:numId="14">
    <w:abstractNumId w:val="1"/>
  </w:num>
  <w:num w:numId="15">
    <w:abstractNumId w:val="37"/>
  </w:num>
  <w:num w:numId="16">
    <w:abstractNumId w:val="27"/>
  </w:num>
  <w:num w:numId="17">
    <w:abstractNumId w:val="11"/>
  </w:num>
  <w:num w:numId="18">
    <w:abstractNumId w:val="22"/>
  </w:num>
  <w:num w:numId="19">
    <w:abstractNumId w:val="23"/>
  </w:num>
  <w:num w:numId="20">
    <w:abstractNumId w:val="42"/>
  </w:num>
  <w:num w:numId="21">
    <w:abstractNumId w:val="35"/>
  </w:num>
  <w:num w:numId="22">
    <w:abstractNumId w:val="13"/>
  </w:num>
  <w:num w:numId="23">
    <w:abstractNumId w:val="14"/>
  </w:num>
  <w:num w:numId="24">
    <w:abstractNumId w:val="34"/>
  </w:num>
  <w:num w:numId="25">
    <w:abstractNumId w:val="16"/>
  </w:num>
  <w:num w:numId="26">
    <w:abstractNumId w:val="7"/>
  </w:num>
  <w:num w:numId="27">
    <w:abstractNumId w:val="20"/>
  </w:num>
  <w:num w:numId="28">
    <w:abstractNumId w:val="15"/>
  </w:num>
  <w:num w:numId="29">
    <w:abstractNumId w:val="4"/>
  </w:num>
  <w:num w:numId="30">
    <w:abstractNumId w:val="6"/>
  </w:num>
  <w:num w:numId="31">
    <w:abstractNumId w:val="32"/>
  </w:num>
  <w:num w:numId="32">
    <w:abstractNumId w:val="41"/>
  </w:num>
  <w:num w:numId="33">
    <w:abstractNumId w:val="12"/>
  </w:num>
  <w:num w:numId="34">
    <w:abstractNumId w:val="40"/>
  </w:num>
  <w:num w:numId="35">
    <w:abstractNumId w:val="19"/>
  </w:num>
  <w:num w:numId="36">
    <w:abstractNumId w:val="29"/>
  </w:num>
  <w:num w:numId="37">
    <w:abstractNumId w:val="0"/>
  </w:num>
  <w:num w:numId="38">
    <w:abstractNumId w:val="39"/>
  </w:num>
  <w:num w:numId="39">
    <w:abstractNumId w:val="31"/>
  </w:num>
  <w:num w:numId="40">
    <w:abstractNumId w:val="2"/>
  </w:num>
  <w:num w:numId="41">
    <w:abstractNumId w:val="8"/>
  </w:num>
  <w:num w:numId="42">
    <w:abstractNumId w:val="1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9C8"/>
    <w:rsid w:val="004F47DE"/>
    <w:rsid w:val="00AA6542"/>
    <w:rsid w:val="00CB59C8"/>
    <w:rsid w:val="00E844DF"/>
    <w:rsid w:val="00F5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942A7-18A0-4007-8FD9-E6DCE131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9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59C8"/>
    <w:rPr>
      <w:color w:val="0563C1" w:themeColor="hyperlink"/>
      <w:u w:val="single"/>
    </w:rPr>
  </w:style>
  <w:style w:type="paragraph" w:styleId="a4">
    <w:name w:val="List Paragraph"/>
    <w:basedOn w:val="a"/>
    <w:uiPriority w:val="34"/>
    <w:qFormat/>
    <w:rsid w:val="00CB59C8"/>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a5">
    <w:name w:val="Без интервала Знак"/>
    <w:link w:val="a6"/>
    <w:uiPriority w:val="1"/>
    <w:locked/>
    <w:rsid w:val="00CB59C8"/>
  </w:style>
  <w:style w:type="paragraph" w:styleId="a6">
    <w:name w:val="No Spacing"/>
    <w:link w:val="a5"/>
    <w:uiPriority w:val="1"/>
    <w:qFormat/>
    <w:rsid w:val="00CB59C8"/>
    <w:pPr>
      <w:spacing w:after="0" w:line="240" w:lineRule="auto"/>
    </w:pPr>
  </w:style>
  <w:style w:type="paragraph" w:customStyle="1" w:styleId="5">
    <w:name w:val="Абзац списка5"/>
    <w:basedOn w:val="a"/>
    <w:uiPriority w:val="34"/>
    <w:qFormat/>
    <w:rsid w:val="00CB59C8"/>
    <w:pPr>
      <w:spacing w:after="200" w:line="276" w:lineRule="auto"/>
      <w:ind w:left="720"/>
      <w:contextualSpacing/>
    </w:pPr>
    <w:rPr>
      <w:rFonts w:ascii="Calibri" w:eastAsia="Calibri" w:hAnsi="Calibri"/>
      <w:sz w:val="22"/>
      <w:szCs w:val="22"/>
      <w:lang w:eastAsia="en-US"/>
    </w:rPr>
  </w:style>
  <w:style w:type="table" w:styleId="a7">
    <w:name w:val="Table Grid"/>
    <w:basedOn w:val="a1"/>
    <w:rsid w:val="00CB5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CB59C8"/>
    <w:pPr>
      <w:spacing w:before="100" w:beforeAutospacing="1" w:after="100" w:afterAutospacing="1"/>
    </w:pPr>
  </w:style>
  <w:style w:type="character" w:styleId="a9">
    <w:name w:val="Strong"/>
    <w:basedOn w:val="a0"/>
    <w:uiPriority w:val="22"/>
    <w:qFormat/>
    <w:rsid w:val="00CB59C8"/>
    <w:rPr>
      <w:b/>
      <w:bCs/>
    </w:rPr>
  </w:style>
  <w:style w:type="paragraph" w:styleId="aa">
    <w:name w:val="Balloon Text"/>
    <w:basedOn w:val="a"/>
    <w:link w:val="ab"/>
    <w:uiPriority w:val="99"/>
    <w:semiHidden/>
    <w:unhideWhenUsed/>
    <w:rsid w:val="00CB59C8"/>
    <w:rPr>
      <w:rFonts w:ascii="Segoe UI" w:hAnsi="Segoe UI" w:cs="Segoe UI"/>
      <w:sz w:val="18"/>
      <w:szCs w:val="18"/>
    </w:rPr>
  </w:style>
  <w:style w:type="character" w:customStyle="1" w:styleId="ab">
    <w:name w:val="Текст выноски Знак"/>
    <w:basedOn w:val="a0"/>
    <w:link w:val="aa"/>
    <w:uiPriority w:val="99"/>
    <w:semiHidden/>
    <w:rsid w:val="00CB59C8"/>
    <w:rPr>
      <w:rFonts w:ascii="Segoe UI" w:eastAsia="Times New Roman" w:hAnsi="Segoe UI" w:cs="Segoe UI"/>
      <w:sz w:val="18"/>
      <w:szCs w:val="18"/>
      <w:lang w:eastAsia="ru-RU"/>
    </w:rPr>
  </w:style>
  <w:style w:type="paragraph" w:styleId="ac">
    <w:name w:val="header"/>
    <w:basedOn w:val="a"/>
    <w:link w:val="ad"/>
    <w:uiPriority w:val="99"/>
    <w:unhideWhenUsed/>
    <w:rsid w:val="00CB59C8"/>
    <w:pPr>
      <w:tabs>
        <w:tab w:val="center" w:pos="4677"/>
        <w:tab w:val="right" w:pos="9355"/>
      </w:tabs>
    </w:pPr>
  </w:style>
  <w:style w:type="character" w:customStyle="1" w:styleId="ad">
    <w:name w:val="Верхний колонтитул Знак"/>
    <w:basedOn w:val="a0"/>
    <w:link w:val="ac"/>
    <w:uiPriority w:val="99"/>
    <w:rsid w:val="00CB59C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B59C8"/>
    <w:pPr>
      <w:tabs>
        <w:tab w:val="center" w:pos="4677"/>
        <w:tab w:val="right" w:pos="9355"/>
      </w:tabs>
    </w:pPr>
  </w:style>
  <w:style w:type="character" w:customStyle="1" w:styleId="af">
    <w:name w:val="Нижний колонтитул Знак"/>
    <w:basedOn w:val="a0"/>
    <w:link w:val="ae"/>
    <w:uiPriority w:val="99"/>
    <w:rsid w:val="00CB59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hirtop@mail.ru" TargetMode="External"/><Relationship Id="rId13" Type="http://schemas.openxmlformats.org/officeDocument/2006/relationships/hyperlink" Target="mailto:primariahirtop@mail.ru" TargetMode="External"/><Relationship Id="rId18" Type="http://schemas.openxmlformats.org/officeDocument/2006/relationships/hyperlink" Target="mailto:primariahirtop@mail.ru" TargetMode="External"/><Relationship Id="rId3" Type="http://schemas.openxmlformats.org/officeDocument/2006/relationships/settings" Target="settings.xml"/><Relationship Id="rId7" Type="http://schemas.openxmlformats.org/officeDocument/2006/relationships/hyperlink" Target="mailto:primariahirtop@mail.ru" TargetMode="External"/><Relationship Id="rId12" Type="http://schemas.openxmlformats.org/officeDocument/2006/relationships/image" Target="media/image2.png"/><Relationship Id="rId17" Type="http://schemas.openxmlformats.org/officeDocument/2006/relationships/hyperlink" Target="mailto:primariahirtop@mail.ru" TargetMode="External"/><Relationship Id="rId2" Type="http://schemas.openxmlformats.org/officeDocument/2006/relationships/styles" Target="styles.xml"/><Relationship Id="rId16" Type="http://schemas.openxmlformats.org/officeDocument/2006/relationships/hyperlink" Target="mailto:primariahirtop@mai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imariahirtop@mail.ru" TargetMode="External"/><Relationship Id="rId11" Type="http://schemas.openxmlformats.org/officeDocument/2006/relationships/hyperlink" Target="mailto:primariahirtop@mail.ru" TargetMode="External"/><Relationship Id="rId5" Type="http://schemas.openxmlformats.org/officeDocument/2006/relationships/image" Target="media/image1.png"/><Relationship Id="rId15" Type="http://schemas.openxmlformats.org/officeDocument/2006/relationships/hyperlink" Target="http://www.hirtop.primarie.md" TargetMode="External"/><Relationship Id="rId10" Type="http://schemas.openxmlformats.org/officeDocument/2006/relationships/hyperlink" Target="mailto:primariahirtop@mail.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ariahirtop@mail.ru" TargetMode="External"/><Relationship Id="rId14" Type="http://schemas.openxmlformats.org/officeDocument/2006/relationships/hyperlink" Target="mailto:primariahirto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6772</Words>
  <Characters>38603</Characters>
  <Application>Microsoft Office Word</Application>
  <DocSecurity>0</DocSecurity>
  <Lines>321</Lines>
  <Paragraphs>90</Paragraphs>
  <ScaleCrop>false</ScaleCrop>
  <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2018-04-11T11:03:00Z</dcterms:created>
  <dcterms:modified xsi:type="dcterms:W3CDTF">2018-04-11T11:04:00Z</dcterms:modified>
</cp:coreProperties>
</file>