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05" w:rsidRPr="004571B6" w:rsidRDefault="00132005" w:rsidP="00132005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30A1A27" wp14:editId="0599F7A7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32005" w:rsidRPr="004571B6" w:rsidRDefault="00132005" w:rsidP="00132005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32005" w:rsidRPr="004571B6" w:rsidRDefault="00132005" w:rsidP="00132005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32005" w:rsidRPr="00A901C0" w:rsidRDefault="00132005" w:rsidP="00132005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32005" w:rsidRPr="004571B6" w:rsidRDefault="00132005" w:rsidP="00132005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132005" w:rsidRPr="004571B6" w:rsidRDefault="00132005" w:rsidP="00132005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132005" w:rsidRPr="00132005" w:rsidRDefault="00132005" w:rsidP="001320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32005">
        <w:rPr>
          <w:sz w:val="24"/>
          <w:szCs w:val="24"/>
          <w:lang w:val="it-IT"/>
        </w:rPr>
        <w:t xml:space="preserve">           </w:t>
      </w:r>
      <w:r w:rsidRPr="001320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 </w:t>
      </w:r>
    </w:p>
    <w:p w:rsidR="00132005" w:rsidRPr="00132005" w:rsidRDefault="00132005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r w:rsidRPr="00303D61">
        <w:rPr>
          <w:rFonts w:ascii="Times New Roman" w:hAnsi="Times New Roman" w:cs="Times New Roman"/>
          <w:b/>
          <w:sz w:val="24"/>
          <w:szCs w:val="24"/>
          <w:lang w:val="en-US"/>
        </w:rPr>
        <w:t>.6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E3E9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03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din </w:t>
      </w:r>
      <w:proofErr w:type="gramStart"/>
      <w:r w:rsidRPr="00303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  </w:t>
      </w:r>
      <w:proofErr w:type="spellStart"/>
      <w:r w:rsidRPr="00303D61">
        <w:rPr>
          <w:rFonts w:ascii="Times New Roman" w:hAnsi="Times New Roman" w:cs="Times New Roman"/>
          <w:b/>
          <w:sz w:val="24"/>
          <w:szCs w:val="24"/>
          <w:lang w:val="en-US"/>
        </w:rPr>
        <w:t>noiembrie</w:t>
      </w:r>
      <w:proofErr w:type="spellEnd"/>
      <w:proofErr w:type="gramEnd"/>
      <w:r w:rsidRPr="00303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  <w:r w:rsidRPr="00303D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A260B9" w:rsidRPr="00567495" w:rsidRDefault="00132005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0B9" w:rsidRPr="00567495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Pr="00567495">
        <w:rPr>
          <w:rFonts w:ascii="Times New Roman" w:hAnsi="Times New Roman" w:cs="Times New Roman"/>
          <w:b/>
          <w:sz w:val="24"/>
          <w:szCs w:val="24"/>
        </w:rPr>
        <w:t>te pe anul 2020”</w:t>
      </w:r>
    </w:p>
    <w:p w:rsidR="00A260B9" w:rsidRPr="00567495" w:rsidRDefault="00A4413F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art.29,art.32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, art.27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</w:t>
      </w:r>
      <w:bookmarkStart w:id="0" w:name="_GoBack"/>
      <w:bookmarkEnd w:id="0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2003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nr.10/5</w:t>
      </w:r>
      <w:r w:rsidR="00C56522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10.12.2019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2020  in  II –a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67495">
        <w:rPr>
          <w:rFonts w:ascii="Times New Roman" w:hAnsi="Times New Roman" w:cs="Times New Roman"/>
          <w:sz w:val="24"/>
          <w:szCs w:val="24"/>
        </w:rPr>
        <w:t>conform Legii bugetului de stat  pentru anul 2020 nr.172 din   19.12.2019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sustinerea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,,Diaspora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Acasă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Reușește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,,DAR 1+3,</w:t>
      </w:r>
      <w:r w:rsidR="00A05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60B9" w:rsidRPr="00567495" w:rsidRDefault="00A260B9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1.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67495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567495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C56522" w:rsidRPr="00567495">
        <w:rPr>
          <w:rFonts w:ascii="Times New Roman" w:hAnsi="Times New Roman" w:cs="Times New Roman"/>
          <w:sz w:val="24"/>
          <w:szCs w:val="24"/>
        </w:rPr>
        <w:t xml:space="preserve"> pentru anul 2020</w:t>
      </w:r>
      <w:r w:rsidRPr="005674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>:</w:t>
      </w:r>
    </w:p>
    <w:p w:rsidR="00A260B9" w:rsidRPr="00567495" w:rsidRDefault="00C56522" w:rsidP="00A260B9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 </w:t>
      </w:r>
      <w:r w:rsidR="00A4413F" w:rsidRPr="00567495">
        <w:rPr>
          <w:rFonts w:ascii="Times New Roman" w:hAnsi="Times New Roman" w:cs="Times New Roman"/>
          <w:sz w:val="24"/>
          <w:szCs w:val="24"/>
        </w:rPr>
        <w:t>Cod ECO    191220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- Transferuri capitale primite cu destinatie speciala intre institutiile   bugetul de stat  si institutiile bugetelor locale de </w:t>
      </w:r>
      <w:r w:rsidR="00A4413F" w:rsidRPr="00567495">
        <w:rPr>
          <w:rFonts w:ascii="Times New Roman" w:hAnsi="Times New Roman" w:cs="Times New Roman"/>
          <w:sz w:val="24"/>
          <w:szCs w:val="24"/>
        </w:rPr>
        <w:t xml:space="preserve">nivelul I cu suma de – 250 000 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 lei</w:t>
      </w:r>
      <w:r w:rsidRPr="00567495">
        <w:rPr>
          <w:rFonts w:ascii="Times New Roman" w:hAnsi="Times New Roman" w:cs="Times New Roman"/>
          <w:sz w:val="24"/>
          <w:szCs w:val="24"/>
        </w:rPr>
        <w:t>.</w:t>
      </w:r>
    </w:p>
    <w:p w:rsidR="00A260B9" w:rsidRDefault="00A4413F" w:rsidP="00567495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Cod ECO    144214 </w:t>
      </w:r>
      <w:r w:rsidR="00567495" w:rsidRPr="00567495">
        <w:rPr>
          <w:rFonts w:ascii="Times New Roman" w:hAnsi="Times New Roman" w:cs="Times New Roman"/>
          <w:sz w:val="24"/>
          <w:szCs w:val="24"/>
        </w:rPr>
        <w:t>–</w:t>
      </w:r>
      <w:r w:rsidR="008F7F8C">
        <w:rPr>
          <w:rFonts w:ascii="Times New Roman" w:hAnsi="Times New Roman" w:cs="Times New Roman"/>
          <w:sz w:val="24"/>
          <w:szCs w:val="24"/>
        </w:rPr>
        <w:t xml:space="preserve"> </w:t>
      </w:r>
      <w:r w:rsidR="00567495" w:rsidRPr="00567495">
        <w:rPr>
          <w:rFonts w:ascii="Times New Roman" w:hAnsi="Times New Roman" w:cs="Times New Roman"/>
          <w:sz w:val="24"/>
          <w:szCs w:val="24"/>
        </w:rPr>
        <w:t>Donații  voluntare pentru cheltuieli capitale din surse interne pentru instituțiile bugetare</w:t>
      </w:r>
      <w:r w:rsidRPr="00567495">
        <w:rPr>
          <w:rFonts w:ascii="Times New Roman" w:hAnsi="Times New Roman" w:cs="Times New Roman"/>
          <w:sz w:val="24"/>
          <w:szCs w:val="24"/>
        </w:rPr>
        <w:t xml:space="preserve"> cu suma de –</w:t>
      </w:r>
      <w:r w:rsidR="00567495" w:rsidRPr="00567495">
        <w:rPr>
          <w:rFonts w:ascii="Times New Roman" w:hAnsi="Times New Roman" w:cs="Times New Roman"/>
          <w:sz w:val="24"/>
          <w:szCs w:val="24"/>
        </w:rPr>
        <w:t xml:space="preserve"> 100</w:t>
      </w:r>
      <w:r w:rsidRPr="00567495">
        <w:rPr>
          <w:rFonts w:ascii="Times New Roman" w:hAnsi="Times New Roman" w:cs="Times New Roman"/>
          <w:sz w:val="24"/>
          <w:szCs w:val="24"/>
        </w:rPr>
        <w:t xml:space="preserve"> 000  lei</w:t>
      </w:r>
      <w:r w:rsidR="00567495" w:rsidRPr="00567495">
        <w:rPr>
          <w:rFonts w:ascii="Times New Roman" w:hAnsi="Times New Roman" w:cs="Times New Roman"/>
          <w:sz w:val="24"/>
          <w:szCs w:val="24"/>
        </w:rPr>
        <w:t>.</w:t>
      </w:r>
    </w:p>
    <w:p w:rsidR="00567495" w:rsidRPr="00A05935" w:rsidRDefault="00567495" w:rsidP="0056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 de   </w:t>
      </w:r>
      <w:r w:rsidRPr="00A05935">
        <w:rPr>
          <w:rFonts w:ascii="Times New Roman" w:hAnsi="Times New Roman" w:cs="Times New Roman"/>
          <w:sz w:val="24"/>
          <w:szCs w:val="24"/>
          <w:lang w:val="en-US"/>
        </w:rPr>
        <w:t xml:space="preserve">350 000  </w:t>
      </w:r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lei va fi </w:t>
      </w:r>
      <w:proofErr w:type="spellStart"/>
      <w:r w:rsidRPr="00A05935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A05935">
        <w:rPr>
          <w:rFonts w:ascii="Times New Roman" w:eastAsia="Times New Roman" w:hAnsi="Times New Roman" w:cs="Times New Roman"/>
          <w:sz w:val="24"/>
          <w:szCs w:val="24"/>
        </w:rPr>
        <w:t xml:space="preserve">Iluminare </w:t>
      </w:r>
      <w:proofErr w:type="spellStart"/>
      <w:r w:rsidR="00A05935">
        <w:rPr>
          <w:rFonts w:ascii="Times New Roman" w:eastAsia="Times New Roman" w:hAnsi="Times New Roman" w:cs="Times New Roman"/>
          <w:sz w:val="24"/>
          <w:szCs w:val="24"/>
        </w:rPr>
        <w:t>strazilor</w:t>
      </w:r>
      <w:proofErr w:type="spellEnd"/>
    </w:p>
    <w:p w:rsidR="00567495" w:rsidRPr="00567495" w:rsidRDefault="0056749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F1- F3   - 0640  –</w:t>
      </w:r>
      <w:r w:rsidRPr="005674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Iluminare străzilor.</w:t>
      </w:r>
    </w:p>
    <w:p w:rsidR="00567495" w:rsidRDefault="0056749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P1-P2 – 7505 –</w:t>
      </w:r>
      <w:r w:rsidRPr="00567495">
        <w:rPr>
          <w:rFonts w:ascii="Times New Roman" w:eastAsia="Times New Roman" w:hAnsi="Times New Roman" w:cs="Times New Roman"/>
          <w:sz w:val="24"/>
          <w:szCs w:val="24"/>
          <w:lang w:eastAsia="en-US"/>
        </w:rPr>
        <w:t>Iluminarea străzilor.</w:t>
      </w:r>
      <w:r w:rsidR="00A059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A05935" w:rsidRPr="00567495" w:rsidRDefault="00A0593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A0593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P3 -00481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-</w:t>
      </w:r>
      <w:r w:rsidRPr="00A05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,,Diaspora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Acasă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Reușește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>,,DAR 1+3,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.</w:t>
      </w:r>
    </w:p>
    <w:p w:rsidR="00567495" w:rsidRPr="00567495" w:rsidRDefault="0056749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Cod  ECO : 313120 cu suma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 350 000</w:t>
      </w: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lei – Reparații capitale ale instalațiilor de    </w:t>
      </w:r>
    </w:p>
    <w:p w:rsidR="00567495" w:rsidRPr="00567495" w:rsidRDefault="0056749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transmisie.</w:t>
      </w:r>
    </w:p>
    <w:p w:rsidR="00567495" w:rsidRPr="00567495" w:rsidRDefault="00567495" w:rsidP="00567495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60B9" w:rsidRPr="00567495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2005" w:rsidRPr="00132005" w:rsidRDefault="0080199B" w:rsidP="00132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005" w:rsidRPr="00303D61">
        <w:rPr>
          <w:rFonts w:ascii="Times New Roman" w:hAnsi="Times New Roman" w:cs="Times New Roman"/>
          <w:sz w:val="24"/>
          <w:szCs w:val="24"/>
        </w:rPr>
        <w:t xml:space="preserve">3. Controlul executării prezentei  decizii  se  pune  în  sarcina  primarului comunei </w:t>
      </w:r>
      <w:proofErr w:type="spellStart"/>
      <w:r w:rsidR="00132005" w:rsidRPr="00303D6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132005" w:rsidRPr="00303D61">
        <w:rPr>
          <w:rFonts w:ascii="Times New Roman" w:hAnsi="Times New Roman" w:cs="Times New Roman"/>
          <w:sz w:val="24"/>
          <w:szCs w:val="24"/>
        </w:rPr>
        <w:t xml:space="preserve">,  dl. </w:t>
      </w:r>
      <w:proofErr w:type="spellStart"/>
      <w:r w:rsidR="00132005" w:rsidRPr="00303D61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="00132005" w:rsidRPr="00303D61">
        <w:rPr>
          <w:rFonts w:ascii="Times New Roman" w:hAnsi="Times New Roman" w:cs="Times New Roman"/>
          <w:sz w:val="24"/>
          <w:szCs w:val="24"/>
        </w:rPr>
        <w:t>.</w:t>
      </w:r>
    </w:p>
    <w:p w:rsidR="00132005" w:rsidRPr="00132005" w:rsidRDefault="00132005" w:rsidP="00132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2005">
        <w:rPr>
          <w:rFonts w:ascii="Times New Roman" w:hAnsi="Times New Roman" w:cs="Times New Roman"/>
          <w:sz w:val="24"/>
          <w:szCs w:val="24"/>
        </w:rPr>
        <w:t xml:space="preserve">Au votat: Pentru  -   ;    Împotrivă – ; </w:t>
      </w:r>
      <w:proofErr w:type="spellStart"/>
      <w:r w:rsidRPr="00132005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Pr="00132005">
        <w:rPr>
          <w:rFonts w:ascii="Times New Roman" w:hAnsi="Times New Roman" w:cs="Times New Roman"/>
          <w:sz w:val="24"/>
          <w:szCs w:val="24"/>
        </w:rPr>
        <w:t xml:space="preserve">  -   ;    </w:t>
      </w:r>
    </w:p>
    <w:p w:rsidR="00132005" w:rsidRPr="00132005" w:rsidRDefault="00132005" w:rsidP="00132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005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132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005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132005">
        <w:rPr>
          <w:rFonts w:ascii="Times New Roman" w:hAnsi="Times New Roman" w:cs="Times New Roman"/>
          <w:sz w:val="24"/>
          <w:szCs w:val="24"/>
        </w:rPr>
        <w:t xml:space="preserve">  ____________ </w:t>
      </w:r>
    </w:p>
    <w:p w:rsidR="00132005" w:rsidRPr="00132005" w:rsidRDefault="00132005" w:rsidP="0013200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2005">
        <w:rPr>
          <w:rFonts w:ascii="Times New Roman" w:hAnsi="Times New Roman" w:cs="Times New Roman"/>
          <w:sz w:val="24"/>
          <w:szCs w:val="24"/>
        </w:rPr>
        <w:t xml:space="preserve">                Contrasemnat:          </w:t>
      </w:r>
    </w:p>
    <w:p w:rsidR="00132005" w:rsidRPr="00132005" w:rsidRDefault="00132005" w:rsidP="0013200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0B9">
        <w:rPr>
          <w:rFonts w:ascii="Times New Roman" w:hAnsi="Times New Roman" w:cs="Times New Roman"/>
          <w:sz w:val="28"/>
          <w:szCs w:val="28"/>
        </w:rPr>
        <w:t xml:space="preserve"> </w:t>
      </w:r>
      <w:r w:rsidRPr="00132005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Pr="00132005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proofErr w:type="spellStart"/>
      <w:r w:rsidRPr="00132005">
        <w:rPr>
          <w:rFonts w:ascii="Times New Roman" w:hAnsi="Times New Roman" w:cs="Times New Roman"/>
          <w:sz w:val="24"/>
          <w:szCs w:val="24"/>
        </w:rPr>
        <w:t>A.Cebanu</w:t>
      </w:r>
      <w:proofErr w:type="spellEnd"/>
      <w:r w:rsidRPr="001320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B17796" w:rsidRPr="00A260B9" w:rsidRDefault="00B17796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A260B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9B"/>
    <w:multiLevelType w:val="hybridMultilevel"/>
    <w:tmpl w:val="FD4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B209E"/>
    <w:rsid w:val="000B2F41"/>
    <w:rsid w:val="00123737"/>
    <w:rsid w:val="00132005"/>
    <w:rsid w:val="001779E4"/>
    <w:rsid w:val="00186676"/>
    <w:rsid w:val="001E2E39"/>
    <w:rsid w:val="001F6F10"/>
    <w:rsid w:val="002366F2"/>
    <w:rsid w:val="00296760"/>
    <w:rsid w:val="002C0828"/>
    <w:rsid w:val="003033DD"/>
    <w:rsid w:val="00310162"/>
    <w:rsid w:val="0031404D"/>
    <w:rsid w:val="00340B20"/>
    <w:rsid w:val="00360372"/>
    <w:rsid w:val="00362725"/>
    <w:rsid w:val="00396ACF"/>
    <w:rsid w:val="00403FEE"/>
    <w:rsid w:val="00454244"/>
    <w:rsid w:val="004571B6"/>
    <w:rsid w:val="00490300"/>
    <w:rsid w:val="00502A04"/>
    <w:rsid w:val="0051266D"/>
    <w:rsid w:val="00515C50"/>
    <w:rsid w:val="00545588"/>
    <w:rsid w:val="00567495"/>
    <w:rsid w:val="00567FD9"/>
    <w:rsid w:val="005C47CF"/>
    <w:rsid w:val="005E1000"/>
    <w:rsid w:val="005E275B"/>
    <w:rsid w:val="006A64C8"/>
    <w:rsid w:val="006E12F6"/>
    <w:rsid w:val="00714807"/>
    <w:rsid w:val="00733B29"/>
    <w:rsid w:val="0074193A"/>
    <w:rsid w:val="00743F9E"/>
    <w:rsid w:val="00796D0C"/>
    <w:rsid w:val="007E3E9C"/>
    <w:rsid w:val="007F055A"/>
    <w:rsid w:val="0080199B"/>
    <w:rsid w:val="00812806"/>
    <w:rsid w:val="00823FE6"/>
    <w:rsid w:val="008570B1"/>
    <w:rsid w:val="008766E4"/>
    <w:rsid w:val="00881142"/>
    <w:rsid w:val="0089284D"/>
    <w:rsid w:val="008F004F"/>
    <w:rsid w:val="008F7F8C"/>
    <w:rsid w:val="00911552"/>
    <w:rsid w:val="00980DDD"/>
    <w:rsid w:val="00990C59"/>
    <w:rsid w:val="009D33C3"/>
    <w:rsid w:val="009D7C31"/>
    <w:rsid w:val="00A008D2"/>
    <w:rsid w:val="00A04F1D"/>
    <w:rsid w:val="00A05935"/>
    <w:rsid w:val="00A260B9"/>
    <w:rsid w:val="00A369F4"/>
    <w:rsid w:val="00A4413F"/>
    <w:rsid w:val="00A563D2"/>
    <w:rsid w:val="00AF57F0"/>
    <w:rsid w:val="00B17796"/>
    <w:rsid w:val="00B305F5"/>
    <w:rsid w:val="00B45CA4"/>
    <w:rsid w:val="00B84443"/>
    <w:rsid w:val="00BB48DD"/>
    <w:rsid w:val="00BC17AB"/>
    <w:rsid w:val="00BD5A2D"/>
    <w:rsid w:val="00C17BB3"/>
    <w:rsid w:val="00C434A0"/>
    <w:rsid w:val="00C56522"/>
    <w:rsid w:val="00C57F41"/>
    <w:rsid w:val="00CA02CE"/>
    <w:rsid w:val="00CA51FD"/>
    <w:rsid w:val="00CB3E87"/>
    <w:rsid w:val="00D50712"/>
    <w:rsid w:val="00D56C40"/>
    <w:rsid w:val="00DC7374"/>
    <w:rsid w:val="00DE29C8"/>
    <w:rsid w:val="00DF5445"/>
    <w:rsid w:val="00DF6E1B"/>
    <w:rsid w:val="00E43203"/>
    <w:rsid w:val="00EA3B13"/>
    <w:rsid w:val="00F17AA9"/>
    <w:rsid w:val="00F415D3"/>
    <w:rsid w:val="00F529B9"/>
    <w:rsid w:val="00F62919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A329E-768B-4007-8CE0-F61A541A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2020-09-30T11:46:00Z</cp:lastPrinted>
  <dcterms:created xsi:type="dcterms:W3CDTF">2020-05-21T12:40:00Z</dcterms:created>
  <dcterms:modified xsi:type="dcterms:W3CDTF">2020-11-17T06:52:00Z</dcterms:modified>
</cp:coreProperties>
</file>