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176" w:rsidRDefault="00B36176" w:rsidP="00B36176">
      <w:pPr>
        <w:pStyle w:val="Frspaiere"/>
        <w:rPr>
          <w:lang w:val="ro-RO"/>
        </w:rPr>
      </w:pPr>
      <w:r>
        <w:rPr>
          <w:lang w:val="ro-RO"/>
        </w:rPr>
        <w:t xml:space="preserve">                                                                       </w:t>
      </w:r>
      <w:r w:rsidRPr="000E3466">
        <w:object w:dxaOrig="4545" w:dyaOrig="5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4pt;height:66.6pt" o:ole="">
            <v:imagedata r:id="rId6" o:title=""/>
          </v:shape>
          <o:OLEObject Type="Embed" ProgID="PBrush" ShapeID="_x0000_i1025" DrawAspect="Content" ObjectID="_1731224537" r:id="rId7"/>
        </w:object>
      </w:r>
    </w:p>
    <w:p w:rsidR="00B36176" w:rsidRPr="000F360B" w:rsidRDefault="00B36176" w:rsidP="00B36176">
      <w:pPr>
        <w:pStyle w:val="Frspaiere"/>
        <w:rPr>
          <w:sz w:val="28"/>
          <w:szCs w:val="28"/>
          <w:lang w:val="en-US"/>
        </w:rPr>
      </w:pPr>
      <w:r w:rsidRPr="000F360B">
        <w:rPr>
          <w:sz w:val="28"/>
          <w:szCs w:val="28"/>
          <w:lang w:val="ro-RO"/>
        </w:rPr>
        <w:t xml:space="preserve">                                       </w:t>
      </w:r>
      <w:r>
        <w:rPr>
          <w:sz w:val="28"/>
          <w:szCs w:val="28"/>
          <w:lang w:val="ro-RO"/>
        </w:rPr>
        <w:t xml:space="preserve">         </w:t>
      </w:r>
      <w:r w:rsidRPr="000F360B">
        <w:rPr>
          <w:sz w:val="28"/>
          <w:szCs w:val="28"/>
          <w:lang w:val="ro-RO"/>
        </w:rPr>
        <w:t xml:space="preserve"> </w:t>
      </w:r>
      <w:r w:rsidRPr="000F360B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B36176" w:rsidRDefault="00B36176" w:rsidP="00B36176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B76B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aionul</w:t>
      </w:r>
      <w:proofErr w:type="spellEnd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Călăraşi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Consiliul</w:t>
      </w:r>
      <w:proofErr w:type="spellEnd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sătes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Pîrjolteni</w:t>
      </w:r>
      <w:proofErr w:type="spellEnd"/>
    </w:p>
    <w:p w:rsidR="00B36176" w:rsidRDefault="00B36176" w:rsidP="00B36176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36176" w:rsidRPr="00EA7EA1" w:rsidRDefault="00B36176" w:rsidP="00B36176">
      <w:pPr>
        <w:pStyle w:val="Frspaiere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</w:t>
      </w:r>
      <w:r w:rsidRPr="00EA7EA1">
        <w:rPr>
          <w:b/>
          <w:sz w:val="24"/>
          <w:szCs w:val="24"/>
          <w:lang w:val="ro-RO"/>
        </w:rPr>
        <w:t xml:space="preserve">  </w:t>
      </w:r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MD 4433,  Republica Moldova, raionul Călărași, satul </w:t>
      </w:r>
      <w:proofErr w:type="spellStart"/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>Pîrjolteni</w:t>
      </w:r>
      <w:proofErr w:type="spellEnd"/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</w:p>
    <w:p w:rsidR="00B36176" w:rsidRPr="00EA7EA1" w:rsidRDefault="00B36176" w:rsidP="00B36176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Tel/Fax: 0244-61-236;  Tel</w:t>
      </w:r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>: 0244-61-238;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hyperlink r:id="rId8" w:history="1">
        <w:r w:rsidRPr="00EA7EA1">
          <w:rPr>
            <w:rStyle w:val="Hyperlink"/>
            <w:rFonts w:ascii="Times New Roman" w:hAnsi="Times New Roman" w:cs="Times New Roman"/>
            <w:i/>
            <w:sz w:val="24"/>
            <w:szCs w:val="24"/>
            <w:lang w:val="ro-RO"/>
          </w:rPr>
          <w:t>pr_pirjolteni@mail.ru</w:t>
        </w:r>
      </w:hyperlink>
    </w:p>
    <w:p w:rsidR="00B36176" w:rsidRPr="00EA7EA1" w:rsidRDefault="00B36176" w:rsidP="00B36176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B36176" w:rsidRPr="00901AFB" w:rsidRDefault="00B36176" w:rsidP="00B36176">
      <w:pPr>
        <w:pStyle w:val="Frspaiere"/>
        <w:tabs>
          <w:tab w:val="left" w:pos="8004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D E C I Z I E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08/03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</w:t>
      </w:r>
      <w:r w:rsidRPr="00957E60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Proiect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</w:p>
    <w:p w:rsidR="00B36176" w:rsidRPr="00152046" w:rsidRDefault="00B36176" w:rsidP="00B36176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din  09 decembrie 2022</w:t>
      </w:r>
    </w:p>
    <w:p w:rsidR="00B36176" w:rsidRDefault="00B36176" w:rsidP="00B36176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</w:p>
    <w:p w:rsidR="00B36176" w:rsidRDefault="00B36176" w:rsidP="00B36176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</w:p>
    <w:p w:rsidR="00B36176" w:rsidRPr="001D10B7" w:rsidRDefault="00B36176" w:rsidP="00B36176">
      <w:pPr>
        <w:rPr>
          <w:rFonts w:eastAsiaTheme="minorEastAsia"/>
          <w:sz w:val="28"/>
          <w:szCs w:val="28"/>
          <w:lang w:val="ro-RO"/>
        </w:rPr>
      </w:pPr>
      <w:r w:rsidRPr="001D10B7">
        <w:rPr>
          <w:rFonts w:eastAsiaTheme="minorEastAsia"/>
          <w:sz w:val="28"/>
          <w:szCs w:val="28"/>
          <w:lang w:val="ro-RO"/>
        </w:rPr>
        <w:t>„ Cu privire la stabilirea cotelor concrete</w:t>
      </w:r>
    </w:p>
    <w:p w:rsidR="00B36176" w:rsidRPr="001D10B7" w:rsidRDefault="00B36176" w:rsidP="00B36176">
      <w:pPr>
        <w:rPr>
          <w:rFonts w:eastAsiaTheme="minorEastAsia"/>
          <w:sz w:val="28"/>
          <w:szCs w:val="28"/>
          <w:lang w:val="ro-RO"/>
        </w:rPr>
      </w:pPr>
      <w:r w:rsidRPr="001D10B7">
        <w:rPr>
          <w:rFonts w:eastAsiaTheme="minorEastAsia"/>
          <w:sz w:val="28"/>
          <w:szCs w:val="28"/>
          <w:lang w:val="ro-RO"/>
        </w:rPr>
        <w:t xml:space="preserve">  ale  impozitului funciar şi ale impozitului </w:t>
      </w:r>
    </w:p>
    <w:p w:rsidR="00B36176" w:rsidRDefault="00B36176" w:rsidP="00B36176">
      <w:pPr>
        <w:rPr>
          <w:rFonts w:eastAsiaTheme="minorEastAsia"/>
          <w:sz w:val="28"/>
          <w:szCs w:val="28"/>
          <w:lang w:val="ro-RO"/>
        </w:rPr>
      </w:pPr>
      <w:r w:rsidRPr="001D10B7">
        <w:rPr>
          <w:rFonts w:eastAsiaTheme="minorEastAsia"/>
          <w:sz w:val="28"/>
          <w:szCs w:val="28"/>
          <w:lang w:val="ro-RO"/>
        </w:rPr>
        <w:t xml:space="preserve"> pe bunu</w:t>
      </w:r>
      <w:r>
        <w:rPr>
          <w:rFonts w:eastAsiaTheme="minorEastAsia"/>
          <w:sz w:val="28"/>
          <w:szCs w:val="28"/>
          <w:lang w:val="ro-RO"/>
        </w:rPr>
        <w:t>rile imobiliare pentru anul 2023</w:t>
      </w:r>
      <w:r w:rsidRPr="001D10B7">
        <w:rPr>
          <w:rFonts w:eastAsiaTheme="minorEastAsia"/>
          <w:sz w:val="28"/>
          <w:szCs w:val="28"/>
          <w:lang w:val="ro-RO"/>
        </w:rPr>
        <w:t>”</w:t>
      </w:r>
    </w:p>
    <w:p w:rsidR="00B36176" w:rsidRDefault="00B36176" w:rsidP="00B36176">
      <w:pPr>
        <w:rPr>
          <w:rFonts w:eastAsiaTheme="minorEastAsia"/>
          <w:sz w:val="28"/>
          <w:szCs w:val="28"/>
          <w:lang w:val="ro-RO"/>
        </w:rPr>
      </w:pPr>
    </w:p>
    <w:p w:rsidR="00B36176" w:rsidRPr="001D10B7" w:rsidRDefault="00B36176" w:rsidP="00B36176">
      <w:pPr>
        <w:rPr>
          <w:rFonts w:eastAsiaTheme="minorEastAsia"/>
          <w:sz w:val="28"/>
          <w:szCs w:val="28"/>
          <w:lang w:val="ro-RO"/>
        </w:rPr>
      </w:pPr>
    </w:p>
    <w:p w:rsidR="00B36176" w:rsidRPr="001D10B7" w:rsidRDefault="00B36176" w:rsidP="00B36176">
      <w:pPr>
        <w:rPr>
          <w:rFonts w:eastAsiaTheme="minorEastAsia"/>
          <w:sz w:val="28"/>
          <w:szCs w:val="28"/>
          <w:lang w:val="ro-RO"/>
        </w:rPr>
      </w:pPr>
    </w:p>
    <w:p w:rsidR="00B36176" w:rsidRPr="001D10B7" w:rsidRDefault="00B36176" w:rsidP="00B36176">
      <w:pPr>
        <w:jc w:val="both"/>
        <w:rPr>
          <w:rFonts w:eastAsiaTheme="minorEastAsia"/>
          <w:sz w:val="28"/>
          <w:szCs w:val="28"/>
          <w:lang w:val="ro-RO"/>
        </w:rPr>
      </w:pPr>
      <w:r w:rsidRPr="001D10B7">
        <w:rPr>
          <w:rFonts w:eastAsiaTheme="minorEastAsia"/>
          <w:sz w:val="28"/>
          <w:szCs w:val="28"/>
          <w:lang w:val="ro-RO"/>
        </w:rPr>
        <w:t xml:space="preserve">      În scopul asigurării părţii de venit a bugetului  sat</w:t>
      </w:r>
      <w:r>
        <w:rPr>
          <w:rFonts w:eastAsiaTheme="minorEastAsia"/>
          <w:sz w:val="28"/>
          <w:szCs w:val="28"/>
          <w:lang w:val="ro-RO"/>
        </w:rPr>
        <w:t xml:space="preserve">ului </w:t>
      </w:r>
      <w:proofErr w:type="spellStart"/>
      <w:r>
        <w:rPr>
          <w:rFonts w:eastAsiaTheme="minorEastAsia"/>
          <w:sz w:val="28"/>
          <w:szCs w:val="28"/>
          <w:lang w:val="ro-RO"/>
        </w:rPr>
        <w:t>Pîrjolteni</w:t>
      </w:r>
      <w:proofErr w:type="spellEnd"/>
      <w:r>
        <w:rPr>
          <w:rFonts w:eastAsiaTheme="minorEastAsia"/>
          <w:sz w:val="28"/>
          <w:szCs w:val="28"/>
          <w:lang w:val="ro-RO"/>
        </w:rPr>
        <w:t xml:space="preserve"> pentru anul 2022, în conformitate cu</w:t>
      </w:r>
      <w:r w:rsidRPr="001D10B7">
        <w:rPr>
          <w:rFonts w:eastAsiaTheme="minorEastAsia"/>
          <w:sz w:val="28"/>
          <w:szCs w:val="28"/>
          <w:lang w:val="ro-RO"/>
        </w:rPr>
        <w:t xml:space="preserve">: </w:t>
      </w:r>
    </w:p>
    <w:p w:rsidR="00B36176" w:rsidRPr="001D10B7" w:rsidRDefault="00B36176" w:rsidP="00B36176">
      <w:pPr>
        <w:jc w:val="both"/>
        <w:rPr>
          <w:rFonts w:eastAsiaTheme="minorEastAsia"/>
          <w:sz w:val="28"/>
          <w:szCs w:val="28"/>
          <w:lang w:val="ro-RO"/>
        </w:rPr>
      </w:pPr>
      <w:r w:rsidRPr="001D10B7">
        <w:rPr>
          <w:rFonts w:eastAsiaTheme="minorEastAsia"/>
          <w:sz w:val="28"/>
          <w:szCs w:val="28"/>
          <w:lang w:val="ro-RO"/>
        </w:rPr>
        <w:t xml:space="preserve">- art. 14 punct 2 (n ) şi art. 20  punct.5 al Legii privind administraţia publică   locală nr. 436-XVI din 28.12.06; </w:t>
      </w:r>
    </w:p>
    <w:p w:rsidR="00B36176" w:rsidRPr="001D10B7" w:rsidRDefault="00B36176" w:rsidP="00B36176">
      <w:pPr>
        <w:jc w:val="both"/>
        <w:rPr>
          <w:rFonts w:eastAsiaTheme="minorEastAsia"/>
          <w:sz w:val="28"/>
          <w:szCs w:val="28"/>
          <w:lang w:val="ro-RO"/>
        </w:rPr>
      </w:pPr>
      <w:r w:rsidRPr="001D10B7">
        <w:rPr>
          <w:rFonts w:eastAsiaTheme="minorEastAsia"/>
          <w:sz w:val="28"/>
          <w:szCs w:val="28"/>
          <w:lang w:val="ro-RO"/>
        </w:rPr>
        <w:t>- prevederilor</w:t>
      </w:r>
      <w:r>
        <w:rPr>
          <w:rFonts w:eastAsiaTheme="minorEastAsia"/>
          <w:sz w:val="28"/>
          <w:szCs w:val="28"/>
          <w:lang w:val="ro-RO"/>
        </w:rPr>
        <w:t xml:space="preserve"> </w:t>
      </w:r>
      <w:r w:rsidRPr="001D10B7">
        <w:rPr>
          <w:rFonts w:eastAsiaTheme="minorEastAsia"/>
          <w:sz w:val="28"/>
          <w:szCs w:val="28"/>
          <w:lang w:val="ro-RO"/>
        </w:rPr>
        <w:t>Titlului VI din Codului Fiscal, aprobat prin Legea</w:t>
      </w:r>
      <w:r>
        <w:rPr>
          <w:rFonts w:eastAsiaTheme="minorEastAsia"/>
          <w:sz w:val="28"/>
          <w:szCs w:val="28"/>
          <w:lang w:val="ro-RO"/>
        </w:rPr>
        <w:t xml:space="preserve"> nr.</w:t>
      </w:r>
      <w:r w:rsidRPr="001D10B7">
        <w:rPr>
          <w:rFonts w:eastAsiaTheme="minorEastAsia"/>
          <w:sz w:val="28"/>
          <w:szCs w:val="28"/>
          <w:lang w:val="ro-RO"/>
        </w:rPr>
        <w:t xml:space="preserve">1163-XIII din 24.04.1997; </w:t>
      </w:r>
    </w:p>
    <w:p w:rsidR="00B36176" w:rsidRPr="001D10B7" w:rsidRDefault="00B36176" w:rsidP="00B36176">
      <w:pPr>
        <w:jc w:val="both"/>
        <w:rPr>
          <w:rFonts w:eastAsiaTheme="minorEastAsia"/>
          <w:sz w:val="28"/>
          <w:szCs w:val="28"/>
          <w:lang w:val="ro-RO"/>
        </w:rPr>
      </w:pPr>
      <w:r w:rsidRPr="001D10B7">
        <w:rPr>
          <w:rFonts w:eastAsiaTheme="minorEastAsia"/>
          <w:sz w:val="28"/>
          <w:szCs w:val="28"/>
          <w:lang w:val="ro-RO"/>
        </w:rPr>
        <w:t xml:space="preserve">- Legii „Pentru  punerea în aplicare a Titlului VI al Codului Fiscal,  nr. 1056 – XIV din 16.06.2000 cu modificările și completările </w:t>
      </w:r>
      <w:r>
        <w:rPr>
          <w:rFonts w:eastAsiaTheme="minorEastAsia"/>
          <w:sz w:val="28"/>
          <w:szCs w:val="28"/>
          <w:lang w:val="ro-RO"/>
        </w:rPr>
        <w:t xml:space="preserve">ei </w:t>
      </w:r>
      <w:r w:rsidRPr="001D10B7">
        <w:rPr>
          <w:rFonts w:eastAsiaTheme="minorEastAsia"/>
          <w:sz w:val="28"/>
          <w:szCs w:val="28"/>
          <w:lang w:val="ro-RO"/>
        </w:rPr>
        <w:t xml:space="preserve">ulterioare; </w:t>
      </w:r>
    </w:p>
    <w:p w:rsidR="00B36176" w:rsidRPr="001D10B7" w:rsidRDefault="00B36176" w:rsidP="00B36176">
      <w:pPr>
        <w:jc w:val="both"/>
        <w:rPr>
          <w:rFonts w:eastAsiaTheme="minorEastAsia"/>
          <w:sz w:val="28"/>
          <w:szCs w:val="28"/>
          <w:lang w:val="ro-RO"/>
        </w:rPr>
      </w:pPr>
      <w:r w:rsidRPr="001D10B7">
        <w:rPr>
          <w:rFonts w:eastAsiaTheme="minorEastAsia"/>
          <w:sz w:val="28"/>
          <w:szCs w:val="28"/>
          <w:lang w:val="ro-RO"/>
        </w:rPr>
        <w:t xml:space="preserve"> - Legii</w:t>
      </w:r>
      <w:r>
        <w:rPr>
          <w:rFonts w:eastAsiaTheme="minorEastAsia"/>
          <w:sz w:val="28"/>
          <w:szCs w:val="28"/>
          <w:lang w:val="ro-RO"/>
        </w:rPr>
        <w:t xml:space="preserve"> finanţelor publice și responsabilității bugetar-fiscale nr.181 din 25.07.2014; </w:t>
      </w:r>
    </w:p>
    <w:p w:rsidR="00B36176" w:rsidRPr="001D10B7" w:rsidRDefault="00B36176" w:rsidP="00B36176">
      <w:pPr>
        <w:jc w:val="both"/>
        <w:rPr>
          <w:rFonts w:eastAsiaTheme="minorEastAsia"/>
          <w:sz w:val="24"/>
          <w:szCs w:val="24"/>
          <w:lang w:val="ro-RO"/>
        </w:rPr>
      </w:pPr>
      <w:r w:rsidRPr="001D10B7">
        <w:rPr>
          <w:rFonts w:eastAsiaTheme="minorEastAsia"/>
          <w:sz w:val="28"/>
          <w:szCs w:val="28"/>
          <w:lang w:val="ro-RO"/>
        </w:rPr>
        <w:t>- Legii cu privire la datoria sectorului public, garanțiile de stat și recreditarea de stat nr. 491-XVI din 22.12.2006;</w:t>
      </w:r>
      <w:r w:rsidRPr="001D10B7">
        <w:rPr>
          <w:rFonts w:eastAsiaTheme="minorEastAsia"/>
          <w:sz w:val="24"/>
          <w:szCs w:val="24"/>
          <w:lang w:val="ro-RO"/>
        </w:rPr>
        <w:t xml:space="preserve">    </w:t>
      </w:r>
    </w:p>
    <w:p w:rsidR="00B36176" w:rsidRDefault="00B36176" w:rsidP="00B36176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4"/>
          <w:szCs w:val="24"/>
          <w:lang w:val="ro-RO"/>
        </w:rPr>
        <w:t xml:space="preserve">       </w:t>
      </w:r>
      <w:r w:rsidRPr="001D10B7">
        <w:rPr>
          <w:rFonts w:eastAsiaTheme="minorEastAsia"/>
          <w:sz w:val="28"/>
          <w:szCs w:val="28"/>
          <w:lang w:val="ro-RO"/>
        </w:rPr>
        <w:t xml:space="preserve">În baza </w:t>
      </w:r>
      <w:proofErr w:type="spellStart"/>
      <w:r w:rsidRPr="001D10B7">
        <w:rPr>
          <w:rFonts w:eastAsiaTheme="minorEastAsia"/>
          <w:sz w:val="28"/>
          <w:szCs w:val="28"/>
          <w:lang w:val="en-US"/>
        </w:rPr>
        <w:t>Regulamentului</w:t>
      </w:r>
      <w:proofErr w:type="spellEnd"/>
      <w:r w:rsidRPr="001D10B7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D10B7">
        <w:rPr>
          <w:rFonts w:eastAsiaTheme="minorEastAsia"/>
          <w:sz w:val="28"/>
          <w:szCs w:val="28"/>
          <w:lang w:val="en-US"/>
        </w:rPr>
        <w:t>privind</w:t>
      </w:r>
      <w:proofErr w:type="spellEnd"/>
      <w:r w:rsidRPr="001D10B7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D10B7">
        <w:rPr>
          <w:rFonts w:eastAsiaTheme="minorEastAsia"/>
          <w:sz w:val="28"/>
          <w:szCs w:val="28"/>
          <w:lang w:val="en-US"/>
        </w:rPr>
        <w:t>constituirea</w:t>
      </w:r>
      <w:proofErr w:type="spellEnd"/>
      <w:r w:rsidRPr="001D10B7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D10B7">
        <w:rPr>
          <w:rFonts w:eastAsiaTheme="minorEastAsia"/>
          <w:sz w:val="28"/>
          <w:szCs w:val="28"/>
          <w:lang w:val="en-US"/>
        </w:rPr>
        <w:t>şi</w:t>
      </w:r>
      <w:proofErr w:type="spellEnd"/>
      <w:r w:rsidRPr="001D10B7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D10B7">
        <w:rPr>
          <w:rFonts w:eastAsiaTheme="minorEastAsia"/>
          <w:sz w:val="28"/>
          <w:szCs w:val="28"/>
          <w:lang w:val="en-US"/>
        </w:rPr>
        <w:t>funcţionarea</w:t>
      </w:r>
      <w:proofErr w:type="spellEnd"/>
      <w:r w:rsidRPr="001D10B7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D10B7">
        <w:rPr>
          <w:rFonts w:eastAsiaTheme="minorEastAsia"/>
          <w:sz w:val="28"/>
          <w:szCs w:val="28"/>
          <w:lang w:val="en-US"/>
        </w:rPr>
        <w:t>Consiliului</w:t>
      </w:r>
      <w:proofErr w:type="spellEnd"/>
      <w:r w:rsidRPr="001D10B7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D10B7">
        <w:rPr>
          <w:rFonts w:eastAsiaTheme="minorEastAsia"/>
          <w:sz w:val="28"/>
          <w:szCs w:val="28"/>
          <w:lang w:val="en-US"/>
        </w:rPr>
        <w:t>sătesc</w:t>
      </w:r>
      <w:proofErr w:type="spellEnd"/>
      <w:r w:rsidRPr="001D10B7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D10B7">
        <w:rPr>
          <w:rFonts w:eastAsiaTheme="minorEastAsia"/>
          <w:sz w:val="28"/>
          <w:szCs w:val="28"/>
          <w:lang w:val="en-US"/>
        </w:rPr>
        <w:t>Pîrjolteni</w:t>
      </w:r>
      <w:proofErr w:type="spellEnd"/>
      <w:r w:rsidRPr="001D10B7">
        <w:rPr>
          <w:rFonts w:eastAsiaTheme="minorEastAsia"/>
          <w:sz w:val="28"/>
          <w:szCs w:val="28"/>
          <w:lang w:val="en-US"/>
        </w:rPr>
        <w:t xml:space="preserve">, </w:t>
      </w:r>
      <w:proofErr w:type="spellStart"/>
      <w:r w:rsidRPr="001D10B7">
        <w:rPr>
          <w:rFonts w:eastAsiaTheme="minorEastAsia"/>
          <w:sz w:val="28"/>
          <w:szCs w:val="28"/>
          <w:lang w:val="en-US"/>
        </w:rPr>
        <w:t>aprobat</w:t>
      </w:r>
      <w:proofErr w:type="spellEnd"/>
      <w:r w:rsidRPr="001D10B7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D10B7">
        <w:rPr>
          <w:rFonts w:eastAsiaTheme="minorEastAsia"/>
          <w:sz w:val="28"/>
          <w:szCs w:val="28"/>
          <w:lang w:val="en-US"/>
        </w:rPr>
        <w:t>prin</w:t>
      </w:r>
      <w:proofErr w:type="spellEnd"/>
      <w:r w:rsidRPr="001D10B7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decizia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Consiliului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sătesc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nr.09/01 din 06.12</w:t>
      </w:r>
      <w:r w:rsidRPr="001D10B7">
        <w:rPr>
          <w:rFonts w:eastAsiaTheme="minorEastAsia"/>
          <w:sz w:val="28"/>
          <w:szCs w:val="28"/>
          <w:lang w:val="en-US"/>
        </w:rPr>
        <w:t>.201</w:t>
      </w:r>
      <w:r>
        <w:rPr>
          <w:rFonts w:eastAsiaTheme="minorEastAsia"/>
          <w:sz w:val="28"/>
          <w:szCs w:val="28"/>
          <w:lang w:val="en-US"/>
        </w:rPr>
        <w:t>9</w:t>
      </w:r>
      <w:r w:rsidRPr="001D10B7">
        <w:rPr>
          <w:rFonts w:eastAsiaTheme="minorEastAsia"/>
          <w:sz w:val="28"/>
          <w:szCs w:val="28"/>
          <w:lang w:val="en-US"/>
        </w:rPr>
        <w:t>;</w:t>
      </w:r>
    </w:p>
    <w:p w:rsidR="00B36176" w:rsidRDefault="00B36176" w:rsidP="00B36176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>a</w:t>
      </w:r>
      <w:r w:rsidRPr="001D10B7">
        <w:rPr>
          <w:rFonts w:eastAsiaTheme="minorEastAsia"/>
          <w:sz w:val="28"/>
          <w:szCs w:val="28"/>
          <w:lang w:val="ro-RO"/>
        </w:rPr>
        <w:t xml:space="preserve">vizului comisiei de specialitate pentru problemele din </w:t>
      </w:r>
      <w:r>
        <w:rPr>
          <w:rFonts w:eastAsiaTheme="minorEastAsia"/>
          <w:sz w:val="28"/>
          <w:szCs w:val="28"/>
          <w:lang w:val="ro-RO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ro-RO"/>
        </w:rPr>
        <w:t>econimie</w:t>
      </w:r>
      <w:proofErr w:type="spellEnd"/>
      <w:r>
        <w:rPr>
          <w:rFonts w:eastAsiaTheme="minorEastAsia"/>
          <w:sz w:val="28"/>
          <w:szCs w:val="28"/>
          <w:lang w:val="ro-RO"/>
        </w:rPr>
        <w:t xml:space="preserve">, buget și finanțe, </w:t>
      </w:r>
    </w:p>
    <w:p w:rsidR="00B36176" w:rsidRPr="001D10B7" w:rsidRDefault="00B36176" w:rsidP="00B36176">
      <w:pPr>
        <w:jc w:val="both"/>
        <w:rPr>
          <w:rFonts w:eastAsiaTheme="minorEastAsia"/>
          <w:sz w:val="28"/>
          <w:szCs w:val="28"/>
          <w:lang w:val="ro-RO"/>
        </w:rPr>
      </w:pPr>
    </w:p>
    <w:p w:rsidR="00B36176" w:rsidRPr="001D10B7" w:rsidRDefault="00B36176" w:rsidP="00B36176">
      <w:pPr>
        <w:jc w:val="both"/>
        <w:rPr>
          <w:rFonts w:eastAsiaTheme="minorEastAsia"/>
          <w:sz w:val="28"/>
          <w:szCs w:val="28"/>
          <w:lang w:val="ro-RO"/>
        </w:rPr>
      </w:pPr>
      <w:r w:rsidRPr="001D10B7">
        <w:rPr>
          <w:rFonts w:eastAsiaTheme="minorEastAsia"/>
          <w:sz w:val="28"/>
          <w:szCs w:val="28"/>
          <w:lang w:val="ro-RO"/>
        </w:rPr>
        <w:t xml:space="preserve">                           Consiliul sătesc </w:t>
      </w:r>
      <w:r w:rsidRPr="001D10B7">
        <w:rPr>
          <w:rFonts w:eastAsiaTheme="minorEastAsia"/>
          <w:b/>
          <w:sz w:val="28"/>
          <w:szCs w:val="28"/>
          <w:lang w:val="ro-RO"/>
        </w:rPr>
        <w:t>DECIDE :</w:t>
      </w:r>
      <w:r w:rsidRPr="001D10B7">
        <w:rPr>
          <w:rFonts w:eastAsiaTheme="minorEastAsia"/>
          <w:sz w:val="28"/>
          <w:szCs w:val="28"/>
          <w:lang w:val="ro-RO"/>
        </w:rPr>
        <w:t xml:space="preserve"> </w:t>
      </w:r>
    </w:p>
    <w:p w:rsidR="00B36176" w:rsidRPr="001D10B7" w:rsidRDefault="00B36176" w:rsidP="00B36176">
      <w:pPr>
        <w:jc w:val="both"/>
        <w:rPr>
          <w:rFonts w:eastAsiaTheme="minorEastAsia"/>
          <w:sz w:val="28"/>
          <w:szCs w:val="28"/>
          <w:lang w:val="ro-RO"/>
        </w:rPr>
      </w:pPr>
    </w:p>
    <w:p w:rsidR="00B36176" w:rsidRPr="00957E60" w:rsidRDefault="00B36176" w:rsidP="00B36176">
      <w:pPr>
        <w:numPr>
          <w:ilvl w:val="0"/>
          <w:numId w:val="1"/>
        </w:numPr>
        <w:spacing w:after="200" w:line="276" w:lineRule="auto"/>
        <w:jc w:val="both"/>
        <w:rPr>
          <w:rFonts w:eastAsiaTheme="minorEastAsia"/>
          <w:sz w:val="28"/>
          <w:szCs w:val="28"/>
          <w:lang w:val="ro-RO"/>
        </w:rPr>
      </w:pPr>
      <w:r w:rsidRPr="001D10B7">
        <w:rPr>
          <w:rFonts w:eastAsiaTheme="minorEastAsia"/>
          <w:sz w:val="28"/>
          <w:szCs w:val="28"/>
          <w:lang w:val="ro-RO"/>
        </w:rPr>
        <w:t xml:space="preserve">Se stabilesc pe teritoriul  primăriei </w:t>
      </w:r>
      <w:proofErr w:type="spellStart"/>
      <w:r w:rsidRPr="001D10B7">
        <w:rPr>
          <w:rFonts w:eastAsiaTheme="minorEastAsia"/>
          <w:sz w:val="28"/>
          <w:szCs w:val="28"/>
          <w:lang w:val="ro-RO"/>
        </w:rPr>
        <w:t>Pî</w:t>
      </w:r>
      <w:r>
        <w:rPr>
          <w:rFonts w:eastAsiaTheme="minorEastAsia"/>
          <w:sz w:val="28"/>
          <w:szCs w:val="28"/>
          <w:lang w:val="ro-RO"/>
        </w:rPr>
        <w:t>rjolteni</w:t>
      </w:r>
      <w:proofErr w:type="spellEnd"/>
      <w:r>
        <w:rPr>
          <w:rFonts w:eastAsiaTheme="minorEastAsia"/>
          <w:sz w:val="28"/>
          <w:szCs w:val="28"/>
          <w:lang w:val="ro-RO"/>
        </w:rPr>
        <w:t xml:space="preserve"> pentru anul fiscal 2022</w:t>
      </w:r>
      <w:r w:rsidRPr="001D10B7">
        <w:rPr>
          <w:rFonts w:eastAsiaTheme="minorEastAsia"/>
          <w:sz w:val="28"/>
          <w:szCs w:val="28"/>
          <w:lang w:val="ro-RO"/>
        </w:rPr>
        <w:t xml:space="preserve"> cote concrete  ale impozitului  funciar  şi pe bunurile  imobiliare pentru persoanele juridice şi fizice în ordinea ce urmează: </w:t>
      </w:r>
    </w:p>
    <w:p w:rsidR="00B36176" w:rsidRDefault="00B36176" w:rsidP="00B36176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lastRenderedPageBreak/>
        <w:t xml:space="preserve">            </w:t>
      </w:r>
    </w:p>
    <w:p w:rsidR="00B36176" w:rsidRPr="001D10B7" w:rsidRDefault="00B36176" w:rsidP="00B36176">
      <w:pPr>
        <w:jc w:val="both"/>
        <w:rPr>
          <w:rFonts w:eastAsiaTheme="minorEastAsia"/>
          <w:b/>
          <w:sz w:val="32"/>
          <w:szCs w:val="32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                 </w:t>
      </w:r>
      <w:r w:rsidRPr="00877BF3">
        <w:rPr>
          <w:rFonts w:eastAsiaTheme="minorEastAsia"/>
          <w:b/>
          <w:sz w:val="32"/>
          <w:szCs w:val="32"/>
          <w:lang w:val="ro-RO"/>
        </w:rPr>
        <w:t>Cotele concrete ale impozitului funciar</w:t>
      </w:r>
    </w:p>
    <w:p w:rsidR="00B36176" w:rsidRDefault="00B36176" w:rsidP="00B36176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>pentru terenurile neevaluate de către organele cadastrale, în scopul impozitării</w:t>
      </w:r>
    </w:p>
    <w:p w:rsidR="00B36176" w:rsidRDefault="00B36176" w:rsidP="00B36176">
      <w:pPr>
        <w:jc w:val="both"/>
        <w:rPr>
          <w:rFonts w:eastAsiaTheme="minorEastAsia"/>
          <w:i/>
          <w:sz w:val="28"/>
          <w:szCs w:val="28"/>
          <w:lang w:val="ro-RO"/>
        </w:rPr>
      </w:pPr>
      <w:r>
        <w:rPr>
          <w:rFonts w:eastAsiaTheme="minorEastAsia"/>
          <w:i/>
          <w:sz w:val="28"/>
          <w:szCs w:val="28"/>
          <w:lang w:val="ro-RO"/>
        </w:rPr>
        <w:t>(C</w:t>
      </w:r>
      <w:r w:rsidRPr="00877BF3">
        <w:rPr>
          <w:rFonts w:eastAsiaTheme="minorEastAsia"/>
          <w:i/>
          <w:sz w:val="28"/>
          <w:szCs w:val="28"/>
          <w:lang w:val="ro-RO"/>
        </w:rPr>
        <w:t>onform anexei nr1 la Legea pentru punerea în aplicare a Titlului VI din</w:t>
      </w:r>
    </w:p>
    <w:p w:rsidR="00B36176" w:rsidRPr="001D10B7" w:rsidRDefault="00B36176" w:rsidP="00B36176">
      <w:pPr>
        <w:jc w:val="both"/>
        <w:rPr>
          <w:rFonts w:eastAsiaTheme="minorEastAsia"/>
          <w:i/>
          <w:sz w:val="28"/>
          <w:szCs w:val="28"/>
          <w:lang w:val="ro-RO"/>
        </w:rPr>
      </w:pPr>
      <w:r w:rsidRPr="00877BF3">
        <w:rPr>
          <w:rFonts w:eastAsiaTheme="minorEastAsia"/>
          <w:i/>
          <w:sz w:val="28"/>
          <w:szCs w:val="28"/>
          <w:lang w:val="ro-RO"/>
        </w:rPr>
        <w:t xml:space="preserve"> Codul Fiscal, nr.1056 din 16.06.2000)</w:t>
      </w:r>
    </w:p>
    <w:p w:rsidR="00B36176" w:rsidRPr="001D10B7" w:rsidRDefault="00B36176" w:rsidP="00B36176">
      <w:pPr>
        <w:jc w:val="both"/>
        <w:rPr>
          <w:rFonts w:eastAsiaTheme="minorEastAsia"/>
          <w:sz w:val="28"/>
          <w:szCs w:val="28"/>
          <w:lang w:val="ro-RO"/>
        </w:rPr>
      </w:pPr>
    </w:p>
    <w:tbl>
      <w:tblPr>
        <w:tblStyle w:val="GrilTabel"/>
        <w:tblW w:w="0" w:type="auto"/>
        <w:tblInd w:w="-34" w:type="dxa"/>
        <w:tblLook w:val="04A0" w:firstRow="1" w:lastRow="0" w:firstColumn="1" w:lastColumn="0" w:noHBand="0" w:noVBand="1"/>
      </w:tblPr>
      <w:tblGrid>
        <w:gridCol w:w="7406"/>
        <w:gridCol w:w="1916"/>
      </w:tblGrid>
      <w:tr w:rsidR="00B36176" w:rsidRPr="001D10B7" w:rsidTr="00E85E3B">
        <w:tc>
          <w:tcPr>
            <w:tcW w:w="7655" w:type="dxa"/>
          </w:tcPr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                   Tipul terenului</w:t>
            </w:r>
          </w:p>
        </w:tc>
        <w:tc>
          <w:tcPr>
            <w:tcW w:w="1950" w:type="dxa"/>
          </w:tcPr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>Cotele concrete</w:t>
            </w:r>
          </w:p>
        </w:tc>
      </w:tr>
      <w:tr w:rsidR="00B36176" w:rsidRPr="001D10B7" w:rsidTr="00E85E3B">
        <w:trPr>
          <w:trHeight w:val="390"/>
        </w:trPr>
        <w:tc>
          <w:tcPr>
            <w:tcW w:w="7655" w:type="dxa"/>
          </w:tcPr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b/>
                <w:sz w:val="28"/>
                <w:szCs w:val="28"/>
                <w:lang w:val="ro-RO"/>
              </w:rPr>
              <w:t xml:space="preserve">       </w:t>
            </w:r>
            <w:r w:rsidRPr="001D10B7">
              <w:rPr>
                <w:rFonts w:eastAsiaTheme="minorEastAsia"/>
                <w:b/>
                <w:sz w:val="28"/>
                <w:szCs w:val="28"/>
                <w:lang w:val="ro-RO"/>
              </w:rPr>
              <w:t>Terenurile cu destinaţie agricolă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: </w:t>
            </w:r>
          </w:p>
        </w:tc>
        <w:tc>
          <w:tcPr>
            <w:tcW w:w="1950" w:type="dxa"/>
          </w:tcPr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</w:p>
        </w:tc>
      </w:tr>
      <w:tr w:rsidR="00B36176" w:rsidRPr="001D10B7" w:rsidTr="00E85E3B">
        <w:trPr>
          <w:trHeight w:val="1215"/>
        </w:trPr>
        <w:tc>
          <w:tcPr>
            <w:tcW w:w="7655" w:type="dxa"/>
          </w:tcPr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</w:p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>1.</w:t>
            </w:r>
            <w:r>
              <w:rPr>
                <w:rFonts w:eastAsiaTheme="minorEastAsia"/>
                <w:sz w:val="28"/>
                <w:szCs w:val="28"/>
                <w:lang w:val="ro-RO"/>
              </w:rPr>
              <w:t xml:space="preserve">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Toate terenurile,altele </w:t>
            </w:r>
            <w:proofErr w:type="spellStart"/>
            <w:r w:rsidRPr="001D10B7">
              <w:rPr>
                <w:rFonts w:eastAsiaTheme="minorEastAsia"/>
                <w:sz w:val="28"/>
                <w:szCs w:val="28"/>
                <w:lang w:val="ro-RO"/>
              </w:rPr>
              <w:t>decît</w:t>
            </w:r>
            <w:proofErr w:type="spellEnd"/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cele destinate </w:t>
            </w:r>
            <w:proofErr w:type="spellStart"/>
            <w:r w:rsidRPr="001D10B7">
              <w:rPr>
                <w:rFonts w:eastAsiaTheme="minorEastAsia"/>
                <w:sz w:val="28"/>
                <w:szCs w:val="28"/>
                <w:lang w:val="ro-RO"/>
              </w:rPr>
              <w:t>fîneţelor</w:t>
            </w:r>
            <w:proofErr w:type="spellEnd"/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şi păşunilor:</w:t>
            </w:r>
          </w:p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  -  care au indici cadastrali </w:t>
            </w:r>
          </w:p>
          <w:p w:rsidR="00B36176" w:rsidRPr="001D10B7" w:rsidRDefault="00B36176" w:rsidP="00E85E3B">
            <w:pPr>
              <w:rPr>
                <w:rFonts w:eastAsiaTheme="minorEastAsia"/>
                <w:b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  -  care nu au indici </w:t>
            </w:r>
            <w:proofErr w:type="spellStart"/>
            <w:r w:rsidRPr="001D10B7">
              <w:rPr>
                <w:rFonts w:eastAsiaTheme="minorEastAsia"/>
                <w:sz w:val="28"/>
                <w:szCs w:val="28"/>
                <w:lang w:val="ro-RO"/>
              </w:rPr>
              <w:t>cadasrali</w:t>
            </w:r>
            <w:proofErr w:type="spellEnd"/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1950" w:type="dxa"/>
          </w:tcPr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</w:p>
          <w:p w:rsidR="00B36176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</w:p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>1,50 lei /gr-ha</w:t>
            </w:r>
          </w:p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110 lei /ha</w:t>
            </w:r>
          </w:p>
        </w:tc>
      </w:tr>
      <w:tr w:rsidR="00B36176" w:rsidRPr="001D10B7" w:rsidTr="00E85E3B">
        <w:tc>
          <w:tcPr>
            <w:tcW w:w="7655" w:type="dxa"/>
          </w:tcPr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2.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Terenurile destinate  </w:t>
            </w:r>
            <w:proofErr w:type="spellStart"/>
            <w:r w:rsidRPr="001D10B7">
              <w:rPr>
                <w:rFonts w:eastAsiaTheme="minorEastAsia"/>
                <w:sz w:val="28"/>
                <w:szCs w:val="28"/>
                <w:lang w:val="ro-RO"/>
              </w:rPr>
              <w:t>fîneţelor</w:t>
            </w:r>
            <w:proofErr w:type="spellEnd"/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şi păşunilor: </w:t>
            </w:r>
          </w:p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- </w:t>
            </w:r>
            <w:r w:rsidRPr="001D10B7">
              <w:rPr>
                <w:rFonts w:eastAsiaTheme="minorEastAsia"/>
                <w:b/>
                <w:sz w:val="28"/>
                <w:szCs w:val="28"/>
                <w:lang w:val="ro-RO"/>
              </w:rPr>
              <w:t xml:space="preserve">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care au indici cadastrali   </w:t>
            </w:r>
          </w:p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-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care nu au indici cadastrali  </w:t>
            </w:r>
          </w:p>
        </w:tc>
        <w:tc>
          <w:tcPr>
            <w:tcW w:w="1950" w:type="dxa"/>
          </w:tcPr>
          <w:p w:rsidR="00B36176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</w:p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>0,75 lei /</w:t>
            </w:r>
            <w:proofErr w:type="spellStart"/>
            <w:r>
              <w:rPr>
                <w:rFonts w:eastAsiaTheme="minorEastAsia"/>
                <w:sz w:val="28"/>
                <w:szCs w:val="28"/>
                <w:lang w:val="ro-RO"/>
              </w:rPr>
              <w:t>gr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>-</w:t>
            </w:r>
            <w:proofErr w:type="spellEnd"/>
            <w:r w:rsidRPr="001D10B7">
              <w:rPr>
                <w:rFonts w:eastAsiaTheme="minorEastAsia"/>
                <w:sz w:val="28"/>
                <w:szCs w:val="28"/>
                <w:lang w:val="ro-RO"/>
              </w:rPr>
              <w:t>/ha</w:t>
            </w:r>
          </w:p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>55 lei /ha</w:t>
            </w:r>
          </w:p>
        </w:tc>
      </w:tr>
      <w:tr w:rsidR="00B36176" w:rsidRPr="001D10B7" w:rsidTr="00E85E3B">
        <w:tc>
          <w:tcPr>
            <w:tcW w:w="7655" w:type="dxa"/>
          </w:tcPr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>3.</w:t>
            </w: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>Terenurile ocupate de obiecte acvatice</w:t>
            </w:r>
          </w:p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   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>(iazuri,lacuri,etc.)</w:t>
            </w:r>
          </w:p>
        </w:tc>
        <w:tc>
          <w:tcPr>
            <w:tcW w:w="1950" w:type="dxa"/>
          </w:tcPr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</w:p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115 lei/ha</w:t>
            </w:r>
          </w:p>
        </w:tc>
      </w:tr>
      <w:tr w:rsidR="00B36176" w:rsidRPr="001D10B7" w:rsidTr="00E85E3B">
        <w:tc>
          <w:tcPr>
            <w:tcW w:w="7655" w:type="dxa"/>
          </w:tcPr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b/>
                <w:sz w:val="28"/>
                <w:szCs w:val="28"/>
                <w:lang w:val="ro-RO"/>
              </w:rPr>
              <w:t xml:space="preserve">   </w:t>
            </w:r>
            <w:r w:rsidRPr="001D10B7">
              <w:rPr>
                <w:rFonts w:eastAsiaTheme="minorEastAsia"/>
                <w:b/>
                <w:sz w:val="28"/>
                <w:szCs w:val="28"/>
                <w:lang w:val="ro-RO"/>
              </w:rPr>
              <w:t>Terenurile din intravilan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>:</w:t>
            </w:r>
          </w:p>
        </w:tc>
        <w:tc>
          <w:tcPr>
            <w:tcW w:w="1950" w:type="dxa"/>
          </w:tcPr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</w:p>
        </w:tc>
      </w:tr>
      <w:tr w:rsidR="00B36176" w:rsidRPr="001D10B7" w:rsidTr="00E85E3B">
        <w:tc>
          <w:tcPr>
            <w:tcW w:w="7655" w:type="dxa"/>
          </w:tcPr>
          <w:p w:rsidR="00B36176" w:rsidRDefault="00B36176" w:rsidP="00E85E3B">
            <w:pPr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>1. Terenurile p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e care sunt amplasate fondul de locuinţe, </w:t>
            </w:r>
          </w:p>
          <w:p w:rsidR="00B36176" w:rsidRDefault="00B36176" w:rsidP="00E85E3B">
            <w:pPr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>construcţiile aux</w:t>
            </w:r>
            <w:r>
              <w:rPr>
                <w:rFonts w:eastAsiaTheme="minorEastAsia"/>
                <w:sz w:val="28"/>
                <w:szCs w:val="28"/>
                <w:lang w:val="ro-RO"/>
              </w:rPr>
              <w:t xml:space="preserve">iliare, loturile de </w:t>
            </w:r>
            <w:proofErr w:type="spellStart"/>
            <w:r>
              <w:rPr>
                <w:rFonts w:eastAsiaTheme="minorEastAsia"/>
                <w:sz w:val="28"/>
                <w:szCs w:val="28"/>
                <w:lang w:val="ro-RO"/>
              </w:rPr>
              <w:t>lîngă</w:t>
            </w:r>
            <w:proofErr w:type="spellEnd"/>
            <w:r>
              <w:rPr>
                <w:rFonts w:eastAsiaTheme="minorEastAsia"/>
                <w:sz w:val="28"/>
                <w:szCs w:val="28"/>
                <w:lang w:val="ro-RO"/>
              </w:rPr>
              <w:t xml:space="preserve"> domiciliu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( inclusiv </w:t>
            </w:r>
          </w:p>
          <w:p w:rsidR="00B36176" w:rsidRDefault="00B36176" w:rsidP="00E85E3B">
            <w:pPr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terenurile atribuite </w:t>
            </w:r>
            <w:r>
              <w:rPr>
                <w:rFonts w:eastAsiaTheme="minorEastAsia"/>
                <w:sz w:val="28"/>
                <w:szCs w:val="28"/>
                <w:lang w:val="ro-RO"/>
              </w:rPr>
              <w:t xml:space="preserve">de către autoritățile publice locale,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>ca loturi</w:t>
            </w:r>
          </w:p>
          <w:p w:rsidR="00B36176" w:rsidRDefault="00B36176" w:rsidP="00E85E3B">
            <w:pPr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individuale în extravilan, din cauza insuficienţei de terenuri în </w:t>
            </w:r>
          </w:p>
          <w:p w:rsidR="00B36176" w:rsidRPr="001D10B7" w:rsidRDefault="00B36176" w:rsidP="00E85E3B">
            <w:pPr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>intravilan</w:t>
            </w:r>
            <w:r>
              <w:rPr>
                <w:rFonts w:eastAsiaTheme="minorEastAsia"/>
                <w:sz w:val="28"/>
                <w:szCs w:val="28"/>
                <w:lang w:val="ro-RO"/>
              </w:rPr>
              <w:t xml:space="preserve"> (grădini)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)  </w:t>
            </w:r>
          </w:p>
        </w:tc>
        <w:tc>
          <w:tcPr>
            <w:tcW w:w="1950" w:type="dxa"/>
          </w:tcPr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>1  leu /  100 m.p.</w:t>
            </w:r>
          </w:p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</w:p>
        </w:tc>
      </w:tr>
      <w:tr w:rsidR="00B36176" w:rsidRPr="001D10B7" w:rsidTr="00E85E3B">
        <w:tc>
          <w:tcPr>
            <w:tcW w:w="7655" w:type="dxa"/>
          </w:tcPr>
          <w:p w:rsidR="00B36176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2.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Terenurile atribuite de către autoritatea administraţiei  publice </w:t>
            </w:r>
          </w:p>
          <w:p w:rsidR="00B36176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locale ca loturi de pe </w:t>
            </w:r>
            <w:proofErr w:type="spellStart"/>
            <w:r w:rsidRPr="001D10B7">
              <w:rPr>
                <w:rFonts w:eastAsiaTheme="minorEastAsia"/>
                <w:sz w:val="28"/>
                <w:szCs w:val="28"/>
                <w:lang w:val="ro-RO"/>
              </w:rPr>
              <w:t>lîngă</w:t>
            </w:r>
            <w:proofErr w:type="spellEnd"/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 domiciliu şi distribuite în extravilan</w:t>
            </w:r>
          </w:p>
          <w:p w:rsidR="00B36176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din cauza insuficienţei de terenuri în intravilan, neevaluate de </w:t>
            </w:r>
          </w:p>
          <w:p w:rsidR="00B36176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>către organele cadastrale teritoriale conform valorii estimate</w:t>
            </w:r>
            <w:r>
              <w:rPr>
                <w:rFonts w:eastAsiaTheme="minorEastAsia"/>
                <w:sz w:val="28"/>
                <w:szCs w:val="28"/>
                <w:lang w:val="ro-RO"/>
              </w:rPr>
              <w:t xml:space="preserve"> </w:t>
            </w:r>
          </w:p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  (grădini)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>.</w:t>
            </w:r>
          </w:p>
        </w:tc>
        <w:tc>
          <w:tcPr>
            <w:tcW w:w="1950" w:type="dxa"/>
          </w:tcPr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>1 leu /100m.p.</w:t>
            </w:r>
          </w:p>
        </w:tc>
      </w:tr>
      <w:tr w:rsidR="00B36176" w:rsidRPr="001D10B7" w:rsidTr="00E85E3B">
        <w:tc>
          <w:tcPr>
            <w:tcW w:w="7655" w:type="dxa"/>
          </w:tcPr>
          <w:p w:rsidR="00B36176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3.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Terenurile destinate întreprinderilor agricole, alte terenuri </w:t>
            </w:r>
          </w:p>
          <w:p w:rsidR="00B36176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  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neevaluate de către organele cadastrale teritoriale conform </w:t>
            </w:r>
          </w:p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  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>valorii estimate</w:t>
            </w:r>
          </w:p>
        </w:tc>
        <w:tc>
          <w:tcPr>
            <w:tcW w:w="1950" w:type="dxa"/>
          </w:tcPr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>10 lei /100 m.p.</w:t>
            </w:r>
          </w:p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</w:p>
        </w:tc>
      </w:tr>
      <w:tr w:rsidR="00B36176" w:rsidRPr="001D10B7" w:rsidTr="00E85E3B">
        <w:trPr>
          <w:trHeight w:val="345"/>
        </w:trPr>
        <w:tc>
          <w:tcPr>
            <w:tcW w:w="7655" w:type="dxa"/>
          </w:tcPr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b/>
                <w:sz w:val="28"/>
                <w:szCs w:val="28"/>
                <w:lang w:val="ro-RO"/>
              </w:rPr>
              <w:t xml:space="preserve">     </w:t>
            </w:r>
            <w:r w:rsidRPr="001D10B7">
              <w:rPr>
                <w:rFonts w:eastAsiaTheme="minorEastAsia"/>
                <w:b/>
                <w:sz w:val="28"/>
                <w:szCs w:val="28"/>
                <w:lang w:val="ro-RO"/>
              </w:rPr>
              <w:t>Terenurile din extravilan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  <w:lang w:val="ro-RO"/>
              </w:rPr>
              <w:t xml:space="preserve">: </w:t>
            </w:r>
          </w:p>
        </w:tc>
        <w:tc>
          <w:tcPr>
            <w:tcW w:w="1950" w:type="dxa"/>
          </w:tcPr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</w:p>
        </w:tc>
      </w:tr>
      <w:tr w:rsidR="00B36176" w:rsidRPr="001D10B7" w:rsidTr="00E85E3B">
        <w:trPr>
          <w:trHeight w:val="1260"/>
        </w:trPr>
        <w:tc>
          <w:tcPr>
            <w:tcW w:w="7655" w:type="dxa"/>
          </w:tcPr>
          <w:p w:rsidR="00B36176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1. Terenurile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pe care sunt amplasate clădiri şi construcţii, </w:t>
            </w:r>
          </w:p>
          <w:p w:rsidR="00B36176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 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carierele şi </w:t>
            </w:r>
            <w:proofErr w:type="spellStart"/>
            <w:r w:rsidRPr="001D10B7">
              <w:rPr>
                <w:rFonts w:eastAsiaTheme="minorEastAsia"/>
                <w:sz w:val="28"/>
                <w:szCs w:val="28"/>
                <w:lang w:val="ro-RO"/>
              </w:rPr>
              <w:t>pămînturile</w:t>
            </w:r>
            <w:proofErr w:type="spellEnd"/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distruse în urma activităţii de </w:t>
            </w:r>
          </w:p>
          <w:p w:rsidR="00B36176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 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producţie, neevaluate de către organele cadastrale teritoriale </w:t>
            </w:r>
          </w:p>
          <w:p w:rsidR="00B36176" w:rsidRPr="001D10B7" w:rsidRDefault="00B36176" w:rsidP="00E85E3B">
            <w:pPr>
              <w:rPr>
                <w:rFonts w:eastAsiaTheme="minorEastAsia"/>
                <w:b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>conform valorii estimate</w:t>
            </w:r>
          </w:p>
        </w:tc>
        <w:tc>
          <w:tcPr>
            <w:tcW w:w="1950" w:type="dxa"/>
          </w:tcPr>
          <w:p w:rsidR="00B36176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>350 lei/ha</w:t>
            </w:r>
          </w:p>
        </w:tc>
      </w:tr>
      <w:tr w:rsidR="00B36176" w:rsidRPr="001D10B7" w:rsidTr="00E85E3B">
        <w:tc>
          <w:tcPr>
            <w:tcW w:w="7655" w:type="dxa"/>
          </w:tcPr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b/>
                <w:sz w:val="28"/>
                <w:szCs w:val="28"/>
                <w:lang w:val="ro-RO"/>
              </w:rPr>
              <w:lastRenderedPageBreak/>
              <w:t xml:space="preserve"> </w:t>
            </w:r>
            <w:r w:rsidRPr="00A77258">
              <w:rPr>
                <w:rFonts w:eastAsiaTheme="minorEastAsia"/>
                <w:sz w:val="28"/>
                <w:szCs w:val="28"/>
                <w:lang w:val="ro-RO"/>
              </w:rPr>
              <w:t>2. Terenurile altele</w:t>
            </w:r>
            <w:r>
              <w:rPr>
                <w:rFonts w:eastAsiaTheme="minorEastAsia"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rFonts w:eastAsiaTheme="minorEastAsia"/>
                <w:sz w:val="28"/>
                <w:szCs w:val="28"/>
                <w:lang w:val="ro-RO"/>
              </w:rPr>
              <w:t>decît</w:t>
            </w:r>
            <w:proofErr w:type="spellEnd"/>
            <w:r>
              <w:rPr>
                <w:rFonts w:eastAsiaTheme="minorEastAsia"/>
                <w:sz w:val="28"/>
                <w:szCs w:val="28"/>
                <w:lang w:val="ro-RO"/>
              </w:rPr>
              <w:t xml:space="preserve"> cele specificate la alin.1,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neevaluate de către organele cadastrale teritoriale conform valorii estimate</w:t>
            </w:r>
          </w:p>
        </w:tc>
        <w:tc>
          <w:tcPr>
            <w:tcW w:w="1950" w:type="dxa"/>
          </w:tcPr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>70 lei/ha</w:t>
            </w:r>
          </w:p>
        </w:tc>
      </w:tr>
    </w:tbl>
    <w:p w:rsidR="00B36176" w:rsidRDefault="00B36176" w:rsidP="00B36176">
      <w:pPr>
        <w:rPr>
          <w:rFonts w:eastAsiaTheme="minorEastAsia"/>
          <w:b/>
          <w:sz w:val="28"/>
          <w:szCs w:val="28"/>
          <w:lang w:val="ro-RO"/>
        </w:rPr>
      </w:pPr>
    </w:p>
    <w:p w:rsidR="00B36176" w:rsidRPr="001D10B7" w:rsidRDefault="00B36176" w:rsidP="00B36176">
      <w:pPr>
        <w:rPr>
          <w:rFonts w:eastAsiaTheme="minorEastAsia"/>
          <w:b/>
          <w:sz w:val="28"/>
          <w:szCs w:val="28"/>
          <w:lang w:val="ro-RO"/>
        </w:rPr>
      </w:pPr>
      <w:r>
        <w:rPr>
          <w:rFonts w:eastAsiaTheme="minorEastAsia"/>
          <w:b/>
          <w:sz w:val="28"/>
          <w:szCs w:val="28"/>
          <w:lang w:val="ro-RO"/>
        </w:rPr>
        <w:t xml:space="preserve">             Cotele concrete ale impozitului pe bunurile imobiliare</w:t>
      </w:r>
      <w:r w:rsidRPr="001D10B7">
        <w:rPr>
          <w:rFonts w:eastAsiaTheme="minorEastAsia"/>
          <w:b/>
          <w:sz w:val="28"/>
          <w:szCs w:val="28"/>
          <w:lang w:val="ro-RO"/>
        </w:rPr>
        <w:t xml:space="preserve"> </w:t>
      </w:r>
    </w:p>
    <w:p w:rsidR="00B36176" w:rsidRDefault="00B36176" w:rsidP="00B36176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  pentru</w:t>
      </w:r>
      <w:r w:rsidRPr="001D10B7">
        <w:rPr>
          <w:rFonts w:eastAsiaTheme="minorEastAsia"/>
          <w:sz w:val="28"/>
          <w:szCs w:val="28"/>
          <w:lang w:val="ro-RO"/>
        </w:rPr>
        <w:t xml:space="preserve"> bunurile imobiliar</w:t>
      </w:r>
      <w:r>
        <w:rPr>
          <w:rFonts w:eastAsiaTheme="minorEastAsia"/>
          <w:sz w:val="28"/>
          <w:szCs w:val="28"/>
          <w:lang w:val="ro-RO"/>
        </w:rPr>
        <w:t xml:space="preserve">e, </w:t>
      </w:r>
      <w:r w:rsidRPr="001D10B7">
        <w:rPr>
          <w:rFonts w:eastAsiaTheme="minorEastAsia"/>
          <w:sz w:val="28"/>
          <w:szCs w:val="28"/>
          <w:lang w:val="ro-RO"/>
        </w:rPr>
        <w:t xml:space="preserve"> evaluate de către </w:t>
      </w:r>
      <w:r>
        <w:rPr>
          <w:rFonts w:eastAsiaTheme="minorEastAsia"/>
          <w:sz w:val="28"/>
          <w:szCs w:val="28"/>
          <w:lang w:val="ro-RO"/>
        </w:rPr>
        <w:t>organele cadastrale teritoriale</w:t>
      </w:r>
    </w:p>
    <w:p w:rsidR="00B36176" w:rsidRDefault="00B36176" w:rsidP="00B36176">
      <w:pPr>
        <w:rPr>
          <w:rFonts w:eastAsiaTheme="minorEastAsia"/>
          <w:i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  în scopul impozitării </w:t>
      </w:r>
      <w:r w:rsidRPr="00A65B6A">
        <w:rPr>
          <w:rFonts w:eastAsiaTheme="minorEastAsia"/>
          <w:i/>
          <w:sz w:val="28"/>
          <w:szCs w:val="28"/>
          <w:lang w:val="ro-RO"/>
        </w:rPr>
        <w:t>(Conform art.280 din Titlul VI al Codului Fiscal)</w:t>
      </w:r>
    </w:p>
    <w:p w:rsidR="00B36176" w:rsidRPr="001D10B7" w:rsidRDefault="00B36176" w:rsidP="00B36176">
      <w:pPr>
        <w:rPr>
          <w:rFonts w:eastAsiaTheme="minorEastAsia"/>
          <w:i/>
          <w:sz w:val="28"/>
          <w:szCs w:val="28"/>
          <w:lang w:val="ro-RO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4618"/>
        <w:gridCol w:w="3165"/>
        <w:gridCol w:w="1505"/>
      </w:tblGrid>
      <w:tr w:rsidR="00B36176" w:rsidRPr="001D10B7" w:rsidTr="00E85E3B">
        <w:tc>
          <w:tcPr>
            <w:tcW w:w="4786" w:type="dxa"/>
          </w:tcPr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Tipul obiectelor </w:t>
            </w:r>
          </w:p>
        </w:tc>
        <w:tc>
          <w:tcPr>
            <w:tcW w:w="3260" w:type="dxa"/>
          </w:tcPr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Diapazonul cotelor (în limitele cărora APL sunt în drept să stabilească cotele  </w:t>
            </w:r>
          </w:p>
        </w:tc>
        <w:tc>
          <w:tcPr>
            <w:tcW w:w="1525" w:type="dxa"/>
          </w:tcPr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>Cotele concrete</w:t>
            </w:r>
          </w:p>
        </w:tc>
      </w:tr>
      <w:tr w:rsidR="00B36176" w:rsidRPr="001D10B7" w:rsidTr="00E85E3B">
        <w:tc>
          <w:tcPr>
            <w:tcW w:w="4786" w:type="dxa"/>
          </w:tcPr>
          <w:p w:rsidR="00B36176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1.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Bunuri imobiliare cu destinaţie </w:t>
            </w:r>
          </w:p>
          <w:p w:rsidR="00B36176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   locativă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(apartamente şi case de </w:t>
            </w:r>
            <w:r>
              <w:rPr>
                <w:rFonts w:eastAsiaTheme="minorEastAsia"/>
                <w:sz w:val="28"/>
                <w:szCs w:val="28"/>
                <w:lang w:val="ro-RO"/>
              </w:rPr>
              <w:t xml:space="preserve"> </w:t>
            </w:r>
          </w:p>
          <w:p w:rsidR="00B36176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 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>locuit individuale, terenuri aferente</w:t>
            </w:r>
          </w:p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acestor bunuri)</w:t>
            </w:r>
          </w:p>
        </w:tc>
        <w:tc>
          <w:tcPr>
            <w:tcW w:w="3260" w:type="dxa"/>
          </w:tcPr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>0,05  - 0,4% din valoarea estimativă a bunurilor imobiliare</w:t>
            </w:r>
          </w:p>
        </w:tc>
        <w:tc>
          <w:tcPr>
            <w:tcW w:w="1525" w:type="dxa"/>
          </w:tcPr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>0,1%</w:t>
            </w:r>
          </w:p>
        </w:tc>
      </w:tr>
      <w:tr w:rsidR="00B36176" w:rsidRPr="001D10B7" w:rsidTr="00E85E3B">
        <w:tc>
          <w:tcPr>
            <w:tcW w:w="4786" w:type="dxa"/>
          </w:tcPr>
          <w:p w:rsidR="00B36176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2.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>Garaje şi terenuri pe care acestea</w:t>
            </w:r>
          </w:p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sunt amplasate</w:t>
            </w:r>
          </w:p>
        </w:tc>
        <w:tc>
          <w:tcPr>
            <w:tcW w:w="3260" w:type="dxa"/>
          </w:tcPr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>0,05-0,4% din valoarea bunurilor imobiliare</w:t>
            </w:r>
          </w:p>
        </w:tc>
        <w:tc>
          <w:tcPr>
            <w:tcW w:w="1525" w:type="dxa"/>
          </w:tcPr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>0,1%</w:t>
            </w:r>
          </w:p>
        </w:tc>
      </w:tr>
      <w:tr w:rsidR="00B36176" w:rsidRPr="001D10B7" w:rsidTr="00E85E3B">
        <w:tc>
          <w:tcPr>
            <w:tcW w:w="4786" w:type="dxa"/>
          </w:tcPr>
          <w:p w:rsidR="00B36176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3.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>Terenuri agricole cu co</w:t>
            </w:r>
            <w:r>
              <w:rPr>
                <w:rFonts w:eastAsiaTheme="minorEastAsia"/>
                <w:sz w:val="28"/>
                <w:szCs w:val="28"/>
                <w:lang w:val="ro-RO"/>
              </w:rPr>
              <w:t>n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strucţii </w:t>
            </w:r>
          </w:p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 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amplasate pe ele </w:t>
            </w:r>
          </w:p>
        </w:tc>
        <w:tc>
          <w:tcPr>
            <w:tcW w:w="3260" w:type="dxa"/>
          </w:tcPr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>0,1 – 0,3% din valoarea bunurilor imobiliare</w:t>
            </w:r>
          </w:p>
        </w:tc>
        <w:tc>
          <w:tcPr>
            <w:tcW w:w="1525" w:type="dxa"/>
          </w:tcPr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>0,1%</w:t>
            </w:r>
          </w:p>
        </w:tc>
      </w:tr>
      <w:tr w:rsidR="00B36176" w:rsidRPr="001D10B7" w:rsidTr="00E85E3B">
        <w:tc>
          <w:tcPr>
            <w:tcW w:w="4786" w:type="dxa"/>
          </w:tcPr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4.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Bunuri imobiliare cu </w:t>
            </w:r>
            <w:r>
              <w:rPr>
                <w:rFonts w:eastAsiaTheme="minorEastAsia"/>
                <w:sz w:val="28"/>
                <w:szCs w:val="28"/>
                <w:lang w:val="ro-RO"/>
              </w:rPr>
              <w:t xml:space="preserve">altă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>destinaţie</w:t>
            </w:r>
            <w:r>
              <w:rPr>
                <w:rFonts w:eastAsiaTheme="minorEastAsia"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rFonts w:eastAsiaTheme="minorEastAsia"/>
                <w:sz w:val="28"/>
                <w:szCs w:val="28"/>
                <w:lang w:val="ro-RO"/>
              </w:rPr>
              <w:t>decît</w:t>
            </w:r>
            <w:proofErr w:type="spellEnd"/>
            <w:r>
              <w:rPr>
                <w:rFonts w:eastAsiaTheme="minorEastAsia"/>
                <w:sz w:val="28"/>
                <w:szCs w:val="28"/>
                <w:lang w:val="ro-RO"/>
              </w:rPr>
              <w:t xml:space="preserve"> cea locativă sau agricolă, inclusiv </w:t>
            </w:r>
            <w:proofErr w:type="spellStart"/>
            <w:r>
              <w:rPr>
                <w:rFonts w:eastAsiaTheme="minorEastAsia"/>
                <w:sz w:val="28"/>
                <w:szCs w:val="28"/>
                <w:lang w:val="ro-RO"/>
              </w:rPr>
              <w:t>exceptînd</w:t>
            </w:r>
            <w:proofErr w:type="spellEnd"/>
            <w:r>
              <w:rPr>
                <w:rFonts w:eastAsiaTheme="minorEastAsia"/>
                <w:sz w:val="28"/>
                <w:szCs w:val="28"/>
                <w:lang w:val="ro-RO"/>
              </w:rPr>
              <w:t xml:space="preserve"> garajele și terenurile pe care acestea sunt amplasate</w:t>
            </w:r>
          </w:p>
        </w:tc>
        <w:tc>
          <w:tcPr>
            <w:tcW w:w="3260" w:type="dxa"/>
          </w:tcPr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>0,3 (cota fixă)</w:t>
            </w:r>
          </w:p>
        </w:tc>
        <w:tc>
          <w:tcPr>
            <w:tcW w:w="1525" w:type="dxa"/>
          </w:tcPr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>0,3%</w:t>
            </w:r>
          </w:p>
        </w:tc>
      </w:tr>
    </w:tbl>
    <w:p w:rsidR="00B36176" w:rsidRPr="001D10B7" w:rsidRDefault="00B36176" w:rsidP="00B36176">
      <w:pPr>
        <w:rPr>
          <w:rFonts w:eastAsiaTheme="minorEastAsia"/>
          <w:sz w:val="28"/>
          <w:szCs w:val="28"/>
          <w:lang w:val="ro-RO"/>
        </w:rPr>
      </w:pPr>
    </w:p>
    <w:p w:rsidR="00B36176" w:rsidRDefault="00B36176" w:rsidP="00B36176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b/>
          <w:sz w:val="32"/>
          <w:szCs w:val="32"/>
          <w:lang w:val="ro-RO"/>
        </w:rPr>
        <w:t xml:space="preserve">      </w:t>
      </w:r>
      <w:r w:rsidRPr="001D10B7">
        <w:rPr>
          <w:rFonts w:eastAsiaTheme="minorEastAsia"/>
          <w:b/>
          <w:sz w:val="32"/>
          <w:szCs w:val="32"/>
          <w:lang w:val="ro-RO"/>
        </w:rPr>
        <w:t>Cotele concrete ale impozitului pe bunurile imobiliare</w:t>
      </w:r>
      <w:r w:rsidRPr="001D10B7">
        <w:rPr>
          <w:rFonts w:eastAsiaTheme="minorEastAsia"/>
          <w:sz w:val="28"/>
          <w:szCs w:val="28"/>
          <w:lang w:val="ro-RO"/>
        </w:rPr>
        <w:t>,</w:t>
      </w:r>
    </w:p>
    <w:p w:rsidR="00B36176" w:rsidRDefault="00B36176" w:rsidP="00B36176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</w:t>
      </w:r>
      <w:r w:rsidRPr="001D10B7">
        <w:rPr>
          <w:rFonts w:eastAsiaTheme="minorEastAsia"/>
          <w:sz w:val="28"/>
          <w:szCs w:val="28"/>
          <w:lang w:val="ro-RO"/>
        </w:rPr>
        <w:t>neevaluate de către organele cadastrale teritoriale</w:t>
      </w:r>
      <w:r>
        <w:rPr>
          <w:rFonts w:eastAsiaTheme="minorEastAsia"/>
          <w:sz w:val="28"/>
          <w:szCs w:val="28"/>
          <w:lang w:val="ro-RO"/>
        </w:rPr>
        <w:t>, în scopul impozitării</w:t>
      </w:r>
      <w:r w:rsidRPr="001D10B7">
        <w:rPr>
          <w:rFonts w:eastAsiaTheme="minorEastAsia"/>
          <w:sz w:val="28"/>
          <w:szCs w:val="28"/>
          <w:lang w:val="ro-RO"/>
        </w:rPr>
        <w:t xml:space="preserve">: </w:t>
      </w:r>
    </w:p>
    <w:p w:rsidR="00B36176" w:rsidRPr="00AB55DA" w:rsidRDefault="00B36176" w:rsidP="00B36176">
      <w:pPr>
        <w:jc w:val="both"/>
        <w:rPr>
          <w:rFonts w:eastAsiaTheme="minorEastAsia"/>
          <w:i/>
          <w:sz w:val="28"/>
          <w:szCs w:val="28"/>
          <w:lang w:val="ro-RO"/>
        </w:rPr>
      </w:pPr>
      <w:r w:rsidRPr="00AB55DA">
        <w:rPr>
          <w:rFonts w:eastAsiaTheme="minorEastAsia"/>
          <w:i/>
          <w:sz w:val="28"/>
          <w:szCs w:val="28"/>
          <w:lang w:val="ro-RO"/>
        </w:rPr>
        <w:t xml:space="preserve">( Conform anexei nr.2 la </w:t>
      </w:r>
      <w:proofErr w:type="spellStart"/>
      <w:r w:rsidRPr="00AB55DA">
        <w:rPr>
          <w:rFonts w:eastAsiaTheme="minorEastAsia"/>
          <w:i/>
          <w:sz w:val="28"/>
          <w:szCs w:val="28"/>
          <w:lang w:val="ro-RO"/>
        </w:rPr>
        <w:t>la</w:t>
      </w:r>
      <w:proofErr w:type="spellEnd"/>
      <w:r w:rsidRPr="00AB55DA">
        <w:rPr>
          <w:rFonts w:eastAsiaTheme="minorEastAsia"/>
          <w:i/>
          <w:sz w:val="28"/>
          <w:szCs w:val="28"/>
          <w:lang w:val="ro-RO"/>
        </w:rPr>
        <w:t xml:space="preserve"> Legea pentru punerea în aplicare a Titlului VI din</w:t>
      </w:r>
    </w:p>
    <w:p w:rsidR="00B36176" w:rsidRPr="00AB55DA" w:rsidRDefault="00B36176" w:rsidP="00B36176">
      <w:pPr>
        <w:jc w:val="both"/>
        <w:rPr>
          <w:rFonts w:eastAsiaTheme="minorEastAsia"/>
          <w:i/>
          <w:sz w:val="28"/>
          <w:szCs w:val="28"/>
          <w:lang w:val="ro-RO"/>
        </w:rPr>
      </w:pPr>
      <w:r w:rsidRPr="00AB55DA">
        <w:rPr>
          <w:rFonts w:eastAsiaTheme="minorEastAsia"/>
          <w:i/>
          <w:sz w:val="28"/>
          <w:szCs w:val="28"/>
          <w:lang w:val="ro-RO"/>
        </w:rPr>
        <w:t xml:space="preserve"> Codul Fiscal, nr.1056 din 16.06.2000)</w:t>
      </w:r>
    </w:p>
    <w:p w:rsidR="00B36176" w:rsidRPr="001D10B7" w:rsidRDefault="00B36176" w:rsidP="00B36176">
      <w:pPr>
        <w:rPr>
          <w:rFonts w:eastAsiaTheme="minorEastAsia"/>
          <w:sz w:val="28"/>
          <w:szCs w:val="28"/>
          <w:lang w:val="ro-RO"/>
        </w:rPr>
      </w:pPr>
    </w:p>
    <w:tbl>
      <w:tblPr>
        <w:tblStyle w:val="GrilTabel"/>
        <w:tblW w:w="9606" w:type="dxa"/>
        <w:tblLook w:val="04A0" w:firstRow="1" w:lastRow="0" w:firstColumn="1" w:lastColumn="0" w:noHBand="0" w:noVBand="1"/>
      </w:tblPr>
      <w:tblGrid>
        <w:gridCol w:w="6912"/>
        <w:gridCol w:w="2694"/>
      </w:tblGrid>
      <w:tr w:rsidR="00B36176" w:rsidRPr="001D10B7" w:rsidTr="00E85E3B">
        <w:tc>
          <w:tcPr>
            <w:tcW w:w="6912" w:type="dxa"/>
          </w:tcPr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                            Tipul obiectelor</w:t>
            </w:r>
          </w:p>
        </w:tc>
        <w:tc>
          <w:tcPr>
            <w:tcW w:w="2694" w:type="dxa"/>
          </w:tcPr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>Cotele concrete</w:t>
            </w:r>
          </w:p>
        </w:tc>
      </w:tr>
      <w:tr w:rsidR="00B36176" w:rsidRPr="001D10B7" w:rsidTr="00E85E3B">
        <w:tc>
          <w:tcPr>
            <w:tcW w:w="6912" w:type="dxa"/>
          </w:tcPr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1.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>Pentru clădirile şi construcţiile cu destinaţie agricolă, precum şi pe alte bunuri imobiliare, neevaluate de către organele cadastrale teritoriale conform valorii estimate</w:t>
            </w:r>
          </w:p>
        </w:tc>
        <w:tc>
          <w:tcPr>
            <w:tcW w:w="2694" w:type="dxa"/>
          </w:tcPr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</w:p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    0,1%</w:t>
            </w:r>
          </w:p>
        </w:tc>
      </w:tr>
      <w:tr w:rsidR="00B36176" w:rsidRPr="001D10B7" w:rsidTr="00E85E3B">
        <w:tc>
          <w:tcPr>
            <w:tcW w:w="6912" w:type="dxa"/>
          </w:tcPr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>Pentru bunurile imobiliare cu destinaţie locativă (apartamente şi case de locuit individuale) din localităţile rurale</w:t>
            </w:r>
          </w:p>
        </w:tc>
        <w:tc>
          <w:tcPr>
            <w:tcW w:w="2694" w:type="dxa"/>
          </w:tcPr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</w:p>
          <w:p w:rsidR="00B36176" w:rsidRPr="001D10B7" w:rsidRDefault="00B36176" w:rsidP="00E85E3B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      0,1%</w:t>
            </w:r>
          </w:p>
        </w:tc>
      </w:tr>
    </w:tbl>
    <w:p w:rsidR="00B36176" w:rsidRPr="001D10B7" w:rsidRDefault="00B36176" w:rsidP="00B36176">
      <w:pPr>
        <w:rPr>
          <w:rFonts w:eastAsiaTheme="minorEastAsia"/>
          <w:sz w:val="28"/>
          <w:szCs w:val="28"/>
          <w:lang w:val="ro-RO"/>
        </w:rPr>
      </w:pPr>
      <w:r w:rsidRPr="001D10B7">
        <w:rPr>
          <w:rFonts w:eastAsiaTheme="minorEastAsia"/>
          <w:sz w:val="28"/>
          <w:szCs w:val="28"/>
          <w:lang w:val="ro-RO"/>
        </w:rPr>
        <w:t xml:space="preserve">                 </w:t>
      </w:r>
    </w:p>
    <w:p w:rsidR="00B36176" w:rsidRPr="001D10B7" w:rsidRDefault="00B36176" w:rsidP="00B36176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</w:t>
      </w:r>
      <w:r w:rsidRPr="00AB55DA">
        <w:rPr>
          <w:rFonts w:eastAsiaTheme="minorEastAsia"/>
          <w:i/>
          <w:sz w:val="28"/>
          <w:szCs w:val="28"/>
          <w:lang w:val="ro-RO"/>
        </w:rPr>
        <w:t>Notă:</w:t>
      </w:r>
      <w:r>
        <w:rPr>
          <w:rFonts w:eastAsiaTheme="minorEastAsia"/>
          <w:sz w:val="28"/>
          <w:szCs w:val="28"/>
          <w:lang w:val="ro-RO"/>
        </w:rPr>
        <w:t xml:space="preserve">  Î</w:t>
      </w:r>
      <w:r w:rsidRPr="001D10B7">
        <w:rPr>
          <w:rFonts w:eastAsiaTheme="minorEastAsia"/>
          <w:sz w:val="28"/>
          <w:szCs w:val="28"/>
          <w:lang w:val="ro-RO"/>
        </w:rPr>
        <w:t>n cazul în care suprafaţa totală  a locuinţelor şi a construcţiilor principale ale persoanelor fizice care nu desfăşoară activitate de întreprinzător, înregistrate cu drept de proprietate, depăşeşte 100 m</w:t>
      </w:r>
      <w:r>
        <w:rPr>
          <w:rFonts w:eastAsiaTheme="minorEastAsia"/>
          <w:sz w:val="28"/>
          <w:szCs w:val="28"/>
          <w:lang w:val="ro-RO"/>
        </w:rPr>
        <w:t>. p. i</w:t>
      </w:r>
      <w:r w:rsidRPr="001D10B7">
        <w:rPr>
          <w:rFonts w:eastAsiaTheme="minorEastAsia"/>
          <w:sz w:val="28"/>
          <w:szCs w:val="28"/>
          <w:lang w:val="ro-RO"/>
        </w:rPr>
        <w:t xml:space="preserve">nclusiv, cotele concrete stabilite a impozitului pe bunurile imobiliare se majorează în funcţie de suprafaţa totală, după cum urmează: </w:t>
      </w:r>
    </w:p>
    <w:p w:rsidR="00B36176" w:rsidRPr="001D10B7" w:rsidRDefault="00B36176" w:rsidP="00B36176">
      <w:pPr>
        <w:rPr>
          <w:rFonts w:eastAsiaTheme="minorEastAsia"/>
          <w:sz w:val="28"/>
          <w:szCs w:val="28"/>
          <w:lang w:val="ro-RO"/>
        </w:rPr>
      </w:pPr>
      <w:r w:rsidRPr="001D10B7">
        <w:rPr>
          <w:rFonts w:eastAsiaTheme="minorEastAsia"/>
          <w:sz w:val="28"/>
          <w:szCs w:val="28"/>
          <w:lang w:val="ro-RO"/>
        </w:rPr>
        <w:lastRenderedPageBreak/>
        <w:t>de la 100 la 150 m.p. – de 1,5 ori</w:t>
      </w:r>
    </w:p>
    <w:p w:rsidR="00B36176" w:rsidRPr="001D10B7" w:rsidRDefault="00B36176" w:rsidP="00B36176">
      <w:pPr>
        <w:rPr>
          <w:rFonts w:eastAsiaTheme="minorEastAsia"/>
          <w:sz w:val="28"/>
          <w:szCs w:val="28"/>
          <w:lang w:val="ro-RO"/>
        </w:rPr>
      </w:pPr>
      <w:r w:rsidRPr="001D10B7">
        <w:rPr>
          <w:rFonts w:eastAsiaTheme="minorEastAsia"/>
          <w:sz w:val="28"/>
          <w:szCs w:val="28"/>
          <w:lang w:val="ro-RO"/>
        </w:rPr>
        <w:t>de la 151 la 200 m.p. – de 2 ori</w:t>
      </w:r>
    </w:p>
    <w:p w:rsidR="00B36176" w:rsidRPr="001D10B7" w:rsidRDefault="00B36176" w:rsidP="00B36176">
      <w:pPr>
        <w:rPr>
          <w:rFonts w:eastAsiaTheme="minorEastAsia"/>
          <w:sz w:val="28"/>
          <w:szCs w:val="28"/>
          <w:lang w:val="ro-RO"/>
        </w:rPr>
      </w:pPr>
      <w:r w:rsidRPr="001D10B7">
        <w:rPr>
          <w:rFonts w:eastAsiaTheme="minorEastAsia"/>
          <w:sz w:val="28"/>
          <w:szCs w:val="28"/>
          <w:lang w:val="ro-RO"/>
        </w:rPr>
        <w:t>de la 201 la 300 m.p. – de 10 ori</w:t>
      </w:r>
    </w:p>
    <w:p w:rsidR="00B36176" w:rsidRDefault="00B36176" w:rsidP="00B36176">
      <w:pPr>
        <w:tabs>
          <w:tab w:val="left" w:pos="7395"/>
        </w:tabs>
        <w:rPr>
          <w:rFonts w:eastAsiaTheme="minorEastAsia"/>
          <w:sz w:val="28"/>
          <w:szCs w:val="28"/>
          <w:lang w:val="ro-RO"/>
        </w:rPr>
      </w:pPr>
      <w:r w:rsidRPr="001D10B7">
        <w:rPr>
          <w:rFonts w:eastAsiaTheme="minorEastAsia"/>
          <w:sz w:val="28"/>
          <w:szCs w:val="28"/>
          <w:lang w:val="ro-RO"/>
        </w:rPr>
        <w:t>mai mult de 300 m.p. – de 15 ori</w:t>
      </w:r>
    </w:p>
    <w:p w:rsidR="00B36176" w:rsidRDefault="00B36176" w:rsidP="00B36176">
      <w:pPr>
        <w:tabs>
          <w:tab w:val="left" w:pos="7395"/>
        </w:tabs>
        <w:rPr>
          <w:rFonts w:eastAsiaTheme="minorEastAsia"/>
          <w:sz w:val="28"/>
          <w:szCs w:val="28"/>
          <w:lang w:val="ro-RO"/>
        </w:rPr>
      </w:pPr>
    </w:p>
    <w:p w:rsidR="00B36176" w:rsidRDefault="00B36176" w:rsidP="00B36176">
      <w:pPr>
        <w:rPr>
          <w:rFonts w:eastAsiaTheme="minorEastAsia"/>
          <w:sz w:val="24"/>
          <w:szCs w:val="24"/>
          <w:lang w:val="ro-RO"/>
        </w:rPr>
      </w:pPr>
      <w:r w:rsidRPr="00195EAF">
        <w:rPr>
          <w:rFonts w:eastAsiaTheme="minorEastAsia"/>
          <w:i/>
          <w:sz w:val="28"/>
          <w:szCs w:val="28"/>
          <w:lang w:val="ro-RO"/>
        </w:rPr>
        <w:t xml:space="preserve">  ”Construcție principală”  – </w:t>
      </w:r>
      <w:r>
        <w:rPr>
          <w:rFonts w:eastAsiaTheme="minorEastAsia"/>
          <w:i/>
          <w:sz w:val="28"/>
          <w:szCs w:val="28"/>
          <w:lang w:val="ro-RO"/>
        </w:rPr>
        <w:t xml:space="preserve"> construcț</w:t>
      </w:r>
      <w:r w:rsidRPr="00195EAF">
        <w:rPr>
          <w:rFonts w:eastAsiaTheme="minorEastAsia"/>
          <w:i/>
          <w:sz w:val="28"/>
          <w:szCs w:val="28"/>
          <w:lang w:val="ro-RO"/>
        </w:rPr>
        <w:t>ie înregistrată cu drept de proprietate a persoanei fizice, care are destinație de locuință și nu este antrenată</w:t>
      </w:r>
    </w:p>
    <w:p w:rsidR="00B36176" w:rsidRPr="00195EAF" w:rsidRDefault="00B36176" w:rsidP="00B36176">
      <w:pPr>
        <w:tabs>
          <w:tab w:val="left" w:pos="7395"/>
        </w:tabs>
        <w:rPr>
          <w:rFonts w:eastAsiaTheme="minorEastAsia"/>
          <w:i/>
          <w:sz w:val="28"/>
          <w:szCs w:val="28"/>
          <w:lang w:val="ro-RO"/>
        </w:rPr>
      </w:pPr>
      <w:r w:rsidRPr="00195EAF">
        <w:rPr>
          <w:rFonts w:eastAsiaTheme="minorEastAsia"/>
          <w:i/>
          <w:sz w:val="28"/>
          <w:szCs w:val="28"/>
          <w:lang w:val="ro-RO"/>
        </w:rPr>
        <w:t xml:space="preserve">în activitatea de întreprinzător. </w:t>
      </w:r>
      <w:r w:rsidRPr="00195EAF">
        <w:rPr>
          <w:rFonts w:eastAsiaTheme="minorEastAsia"/>
          <w:i/>
          <w:sz w:val="28"/>
          <w:szCs w:val="28"/>
          <w:lang w:val="ro-RO"/>
        </w:rPr>
        <w:tab/>
      </w:r>
    </w:p>
    <w:p w:rsidR="00B36176" w:rsidRPr="001D10B7" w:rsidRDefault="00B36176" w:rsidP="00B36176">
      <w:pPr>
        <w:rPr>
          <w:rFonts w:eastAsiaTheme="minorEastAsia"/>
          <w:sz w:val="28"/>
          <w:szCs w:val="28"/>
          <w:lang w:val="ro-RO"/>
        </w:rPr>
      </w:pPr>
    </w:p>
    <w:p w:rsidR="00B36176" w:rsidRPr="001D10B7" w:rsidRDefault="00B36176" w:rsidP="00B36176">
      <w:pPr>
        <w:rPr>
          <w:rFonts w:eastAsiaTheme="minorEastAsia"/>
          <w:sz w:val="28"/>
          <w:szCs w:val="28"/>
          <w:lang w:val="ro-RO"/>
        </w:rPr>
      </w:pPr>
      <w:r w:rsidRPr="001D10B7">
        <w:rPr>
          <w:rFonts w:eastAsiaTheme="minorEastAsia"/>
          <w:sz w:val="28"/>
          <w:szCs w:val="28"/>
          <w:lang w:val="ro-RO"/>
        </w:rPr>
        <w:t xml:space="preserve">2.  Executarea prezentei decizii i se atribuie d-ei Emilia </w:t>
      </w:r>
      <w:proofErr w:type="spellStart"/>
      <w:r w:rsidRPr="001D10B7">
        <w:rPr>
          <w:rFonts w:eastAsiaTheme="minorEastAsia"/>
          <w:sz w:val="28"/>
          <w:szCs w:val="28"/>
          <w:lang w:val="ro-RO"/>
        </w:rPr>
        <w:t>Vasiliu-</w:t>
      </w:r>
      <w:proofErr w:type="spellEnd"/>
      <w:r w:rsidRPr="001D10B7">
        <w:rPr>
          <w:rFonts w:eastAsiaTheme="minorEastAsia"/>
          <w:sz w:val="28"/>
          <w:szCs w:val="28"/>
          <w:lang w:val="ro-RO"/>
        </w:rPr>
        <w:t xml:space="preserve"> specialist în  </w:t>
      </w:r>
    </w:p>
    <w:p w:rsidR="00B36176" w:rsidRDefault="00B36176" w:rsidP="00B36176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   domeniul </w:t>
      </w:r>
      <w:r w:rsidRPr="001D10B7">
        <w:rPr>
          <w:rFonts w:eastAsiaTheme="minorEastAsia"/>
          <w:sz w:val="28"/>
          <w:szCs w:val="28"/>
          <w:lang w:val="ro-RO"/>
        </w:rPr>
        <w:t xml:space="preserve"> perceperii fiscale. </w:t>
      </w:r>
    </w:p>
    <w:p w:rsidR="00B36176" w:rsidRPr="001D10B7" w:rsidRDefault="00B36176" w:rsidP="00B36176">
      <w:pPr>
        <w:rPr>
          <w:rFonts w:eastAsiaTheme="minorEastAsia"/>
          <w:sz w:val="28"/>
          <w:szCs w:val="28"/>
          <w:lang w:val="ro-RO"/>
        </w:rPr>
      </w:pPr>
    </w:p>
    <w:p w:rsidR="00B36176" w:rsidRPr="001D10B7" w:rsidRDefault="00B36176" w:rsidP="00B36176">
      <w:pPr>
        <w:rPr>
          <w:rFonts w:eastAsiaTheme="minorEastAsia"/>
          <w:sz w:val="28"/>
          <w:szCs w:val="28"/>
          <w:lang w:val="ro-RO"/>
        </w:rPr>
      </w:pPr>
      <w:r w:rsidRPr="001D10B7">
        <w:rPr>
          <w:rFonts w:eastAsiaTheme="minorEastAsia"/>
          <w:sz w:val="28"/>
          <w:szCs w:val="28"/>
          <w:lang w:val="ro-RO"/>
        </w:rPr>
        <w:t xml:space="preserve">3.  Controlul asupra îndeplinirii prezentei decizii i se atribuie primarului  satului,  </w:t>
      </w:r>
    </w:p>
    <w:p w:rsidR="00B36176" w:rsidRPr="001D10B7" w:rsidRDefault="00B36176" w:rsidP="00B36176">
      <w:pPr>
        <w:rPr>
          <w:rFonts w:eastAsiaTheme="minorEastAsia"/>
          <w:sz w:val="28"/>
          <w:szCs w:val="28"/>
          <w:lang w:val="ro-RO"/>
        </w:rPr>
      </w:pPr>
      <w:r w:rsidRPr="001D10B7">
        <w:rPr>
          <w:rFonts w:eastAsiaTheme="minorEastAsia"/>
          <w:sz w:val="28"/>
          <w:szCs w:val="28"/>
          <w:lang w:val="ro-RO"/>
        </w:rPr>
        <w:t xml:space="preserve">       Vasile Stavilă. </w:t>
      </w:r>
    </w:p>
    <w:p w:rsidR="00B36176" w:rsidRPr="001D10B7" w:rsidRDefault="00B36176" w:rsidP="00B36176">
      <w:pPr>
        <w:rPr>
          <w:rFonts w:eastAsiaTheme="minorEastAsia"/>
          <w:sz w:val="28"/>
          <w:szCs w:val="28"/>
          <w:lang w:val="ro-RO"/>
        </w:rPr>
      </w:pPr>
    </w:p>
    <w:p w:rsidR="00B36176" w:rsidRPr="001E74A4" w:rsidRDefault="00B36176" w:rsidP="00B36176">
      <w:pPr>
        <w:rPr>
          <w:rFonts w:eastAsiaTheme="minorEastAsia"/>
          <w:lang w:val="ro-RO"/>
        </w:rPr>
      </w:pPr>
      <w:r>
        <w:rPr>
          <w:rFonts w:eastAsiaTheme="minorEastAsia"/>
          <w:sz w:val="28"/>
          <w:szCs w:val="28"/>
          <w:lang w:val="en-GB"/>
        </w:rPr>
        <w:t xml:space="preserve"> </w:t>
      </w:r>
      <w:r w:rsidRPr="001E74A4">
        <w:rPr>
          <w:rFonts w:eastAsiaTheme="minorEastAsia"/>
          <w:sz w:val="28"/>
          <w:szCs w:val="28"/>
          <w:lang w:val="ro-RO"/>
        </w:rPr>
        <w:t xml:space="preserve">Au votat: </w:t>
      </w:r>
      <w:r>
        <w:rPr>
          <w:rFonts w:eastAsiaTheme="minorEastAsia"/>
          <w:sz w:val="28"/>
          <w:szCs w:val="28"/>
          <w:lang w:val="ro-RO"/>
        </w:rPr>
        <w:t xml:space="preserve"> </w:t>
      </w:r>
      <w:r w:rsidRPr="001E74A4">
        <w:rPr>
          <w:rFonts w:eastAsiaTheme="minorEastAsia"/>
          <w:sz w:val="28"/>
          <w:szCs w:val="28"/>
          <w:lang w:val="ro-RO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ro-RO"/>
        </w:rPr>
        <w:t>Pro-</w:t>
      </w:r>
      <w:proofErr w:type="spellEnd"/>
      <w:r>
        <w:rPr>
          <w:rFonts w:eastAsiaTheme="minorEastAsia"/>
          <w:sz w:val="28"/>
          <w:szCs w:val="28"/>
          <w:lang w:val="ro-RO"/>
        </w:rPr>
        <w:t xml:space="preserve">, </w:t>
      </w:r>
      <w:proofErr w:type="spellStart"/>
      <w:r>
        <w:rPr>
          <w:rFonts w:eastAsiaTheme="minorEastAsia"/>
          <w:sz w:val="28"/>
          <w:szCs w:val="28"/>
          <w:lang w:val="ro-RO"/>
        </w:rPr>
        <w:t>împotrivă-</w:t>
      </w:r>
      <w:proofErr w:type="spellEnd"/>
      <w:r>
        <w:rPr>
          <w:rFonts w:eastAsiaTheme="minorEastAsia"/>
          <w:sz w:val="28"/>
          <w:szCs w:val="28"/>
          <w:lang w:val="ro-RO"/>
        </w:rPr>
        <w:t>, s-au abținut.</w:t>
      </w:r>
    </w:p>
    <w:p w:rsidR="00B36176" w:rsidRPr="001E74A4" w:rsidRDefault="00B36176" w:rsidP="00B36176">
      <w:pPr>
        <w:rPr>
          <w:rFonts w:eastAsiaTheme="minorEastAsia"/>
          <w:lang w:val="ro-RO"/>
        </w:rPr>
      </w:pPr>
    </w:p>
    <w:p w:rsidR="00B36176" w:rsidRDefault="00B36176" w:rsidP="00B36176">
      <w:pPr>
        <w:rPr>
          <w:rFonts w:eastAsiaTheme="minorEastAsia"/>
          <w:sz w:val="28"/>
          <w:szCs w:val="28"/>
          <w:lang w:val="ro-RO"/>
        </w:rPr>
      </w:pPr>
    </w:p>
    <w:p w:rsidR="00B36176" w:rsidRDefault="00B36176" w:rsidP="00B36176">
      <w:pPr>
        <w:rPr>
          <w:rFonts w:eastAsiaTheme="minorEastAsia"/>
          <w:sz w:val="28"/>
          <w:szCs w:val="28"/>
          <w:lang w:val="ro-RO"/>
        </w:rPr>
      </w:pPr>
    </w:p>
    <w:p w:rsidR="00B36176" w:rsidRDefault="00B36176" w:rsidP="00B36176">
      <w:pPr>
        <w:rPr>
          <w:rFonts w:eastAsiaTheme="minorEastAsia"/>
          <w:sz w:val="28"/>
          <w:szCs w:val="28"/>
          <w:lang w:val="ro-RO"/>
        </w:rPr>
      </w:pPr>
    </w:p>
    <w:p w:rsidR="00B36176" w:rsidRDefault="00B36176" w:rsidP="00B36176">
      <w:pPr>
        <w:rPr>
          <w:rFonts w:eastAsiaTheme="minorEastAsia"/>
          <w:sz w:val="28"/>
          <w:szCs w:val="28"/>
          <w:lang w:val="ro-RO"/>
        </w:rPr>
      </w:pPr>
    </w:p>
    <w:p w:rsidR="00B36176" w:rsidRDefault="00B36176" w:rsidP="00B36176">
      <w:pPr>
        <w:rPr>
          <w:rFonts w:eastAsiaTheme="minorEastAsia"/>
          <w:sz w:val="28"/>
          <w:szCs w:val="28"/>
          <w:lang w:val="ro-RO"/>
        </w:rPr>
      </w:pPr>
    </w:p>
    <w:p w:rsidR="00B36176" w:rsidRDefault="00B36176" w:rsidP="00B36176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Președintele  ședinței                                                      </w:t>
      </w:r>
    </w:p>
    <w:p w:rsidR="00B36176" w:rsidRPr="001D10B7" w:rsidRDefault="00B36176" w:rsidP="00B36176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                                 </w:t>
      </w:r>
    </w:p>
    <w:p w:rsidR="00B36176" w:rsidRPr="001D10B7" w:rsidRDefault="00B36176" w:rsidP="00B36176">
      <w:pPr>
        <w:rPr>
          <w:rFonts w:eastAsiaTheme="minorEastAsia"/>
          <w:sz w:val="28"/>
          <w:szCs w:val="28"/>
          <w:lang w:val="ro-RO"/>
        </w:rPr>
      </w:pPr>
      <w:r w:rsidRPr="001D10B7">
        <w:rPr>
          <w:rFonts w:eastAsiaTheme="minorEastAsia"/>
          <w:sz w:val="28"/>
          <w:szCs w:val="28"/>
          <w:lang w:val="ro-RO"/>
        </w:rPr>
        <w:t>Contrasemnează:</w:t>
      </w:r>
    </w:p>
    <w:p w:rsidR="00B36176" w:rsidRPr="001D10B7" w:rsidRDefault="00B36176" w:rsidP="00B36176">
      <w:pPr>
        <w:rPr>
          <w:rFonts w:eastAsiaTheme="minorEastAsia"/>
          <w:sz w:val="28"/>
          <w:szCs w:val="28"/>
          <w:lang w:val="ro-RO"/>
        </w:rPr>
      </w:pPr>
      <w:r w:rsidRPr="001D10B7">
        <w:rPr>
          <w:rFonts w:eastAsiaTheme="minorEastAsia"/>
          <w:sz w:val="28"/>
          <w:szCs w:val="28"/>
          <w:lang w:val="ro-RO"/>
        </w:rPr>
        <w:t>Secretar</w:t>
      </w:r>
      <w:r>
        <w:rPr>
          <w:rFonts w:eastAsiaTheme="minorEastAsia"/>
          <w:sz w:val="28"/>
          <w:szCs w:val="28"/>
          <w:lang w:val="ro-RO"/>
        </w:rPr>
        <w:t xml:space="preserve"> a</w:t>
      </w:r>
      <w:r w:rsidRPr="001D10B7">
        <w:rPr>
          <w:rFonts w:eastAsiaTheme="minorEastAsia"/>
          <w:sz w:val="28"/>
          <w:szCs w:val="28"/>
          <w:lang w:val="ro-RO"/>
        </w:rPr>
        <w:t xml:space="preserve">l consiliului                        </w:t>
      </w:r>
      <w:r>
        <w:rPr>
          <w:rFonts w:eastAsiaTheme="minorEastAsia"/>
          <w:sz w:val="28"/>
          <w:szCs w:val="28"/>
          <w:lang w:val="ro-RO"/>
        </w:rPr>
        <w:t xml:space="preserve">                        </w:t>
      </w:r>
      <w:r w:rsidRPr="001D10B7">
        <w:rPr>
          <w:rFonts w:eastAsiaTheme="minorEastAsia"/>
          <w:sz w:val="28"/>
          <w:szCs w:val="28"/>
          <w:lang w:val="ro-RO"/>
        </w:rPr>
        <w:t xml:space="preserve">  Svetlana Danu</w:t>
      </w:r>
    </w:p>
    <w:p w:rsidR="00B36176" w:rsidRDefault="00B36176" w:rsidP="00B36176">
      <w:pPr>
        <w:rPr>
          <w:rFonts w:eastAsiaTheme="minorEastAsia"/>
          <w:b/>
          <w:sz w:val="28"/>
          <w:szCs w:val="28"/>
          <w:lang w:val="en-GB"/>
        </w:rPr>
      </w:pPr>
    </w:p>
    <w:p w:rsidR="00B36176" w:rsidRDefault="00B36176" w:rsidP="00B36176">
      <w:pPr>
        <w:rPr>
          <w:rFonts w:eastAsiaTheme="minorEastAsia"/>
          <w:b/>
          <w:sz w:val="28"/>
          <w:szCs w:val="28"/>
          <w:lang w:val="en-GB"/>
        </w:rPr>
      </w:pPr>
    </w:p>
    <w:p w:rsidR="00B36176" w:rsidRDefault="00B36176" w:rsidP="00B36176">
      <w:pPr>
        <w:rPr>
          <w:rFonts w:eastAsiaTheme="minorEastAsia"/>
          <w:b/>
          <w:sz w:val="28"/>
          <w:szCs w:val="28"/>
          <w:lang w:val="en-GB"/>
        </w:rPr>
      </w:pPr>
    </w:p>
    <w:p w:rsidR="00B36176" w:rsidRDefault="00B36176" w:rsidP="00B36176">
      <w:pPr>
        <w:rPr>
          <w:rFonts w:eastAsiaTheme="minorEastAsia"/>
          <w:b/>
          <w:sz w:val="28"/>
          <w:szCs w:val="28"/>
          <w:lang w:val="en-GB"/>
        </w:rPr>
      </w:pPr>
    </w:p>
    <w:p w:rsidR="00B36176" w:rsidRDefault="00B36176" w:rsidP="00B36176">
      <w:pPr>
        <w:rPr>
          <w:rFonts w:eastAsiaTheme="minorEastAsia"/>
          <w:b/>
          <w:sz w:val="28"/>
          <w:szCs w:val="28"/>
          <w:lang w:val="en-GB"/>
        </w:rPr>
      </w:pPr>
    </w:p>
    <w:p w:rsidR="00B36176" w:rsidRDefault="00B36176" w:rsidP="00B36176">
      <w:pPr>
        <w:rPr>
          <w:rFonts w:eastAsiaTheme="minorEastAsia"/>
          <w:b/>
          <w:sz w:val="28"/>
          <w:szCs w:val="28"/>
          <w:lang w:val="en-GB"/>
        </w:rPr>
      </w:pPr>
    </w:p>
    <w:p w:rsidR="00B36176" w:rsidRDefault="00B36176" w:rsidP="00B36176">
      <w:pPr>
        <w:rPr>
          <w:rFonts w:eastAsiaTheme="minorEastAsia"/>
          <w:b/>
          <w:sz w:val="28"/>
          <w:szCs w:val="28"/>
          <w:lang w:val="en-GB"/>
        </w:rPr>
      </w:pPr>
    </w:p>
    <w:p w:rsidR="00B36176" w:rsidRDefault="00B36176" w:rsidP="00B36176">
      <w:pPr>
        <w:rPr>
          <w:rFonts w:eastAsiaTheme="minorEastAsia"/>
          <w:b/>
          <w:sz w:val="28"/>
          <w:szCs w:val="28"/>
          <w:lang w:val="en-GB"/>
        </w:rPr>
      </w:pPr>
    </w:p>
    <w:p w:rsidR="00B36176" w:rsidRDefault="00B36176" w:rsidP="00B36176">
      <w:pPr>
        <w:rPr>
          <w:rFonts w:eastAsiaTheme="minorEastAsia"/>
          <w:b/>
          <w:sz w:val="28"/>
          <w:szCs w:val="28"/>
          <w:lang w:val="en-GB"/>
        </w:rPr>
      </w:pPr>
    </w:p>
    <w:p w:rsidR="00B36176" w:rsidRDefault="00B36176" w:rsidP="00B36176">
      <w:pPr>
        <w:rPr>
          <w:rFonts w:eastAsiaTheme="minorEastAsia"/>
          <w:b/>
          <w:sz w:val="28"/>
          <w:szCs w:val="28"/>
          <w:lang w:val="en-GB"/>
        </w:rPr>
      </w:pPr>
    </w:p>
    <w:p w:rsidR="00B36176" w:rsidRDefault="00B36176" w:rsidP="00B36176">
      <w:pPr>
        <w:rPr>
          <w:rFonts w:eastAsiaTheme="minorEastAsia"/>
          <w:b/>
          <w:sz w:val="28"/>
          <w:szCs w:val="28"/>
          <w:lang w:val="en-GB"/>
        </w:rPr>
      </w:pPr>
    </w:p>
    <w:p w:rsidR="00B36176" w:rsidRDefault="00B36176" w:rsidP="00B36176">
      <w:pPr>
        <w:rPr>
          <w:rFonts w:eastAsiaTheme="minorEastAsia"/>
          <w:b/>
          <w:sz w:val="28"/>
          <w:szCs w:val="28"/>
          <w:lang w:val="en-GB"/>
        </w:rPr>
      </w:pPr>
    </w:p>
    <w:p w:rsidR="00B36176" w:rsidRDefault="00B36176" w:rsidP="00B36176">
      <w:pPr>
        <w:rPr>
          <w:rFonts w:eastAsiaTheme="minorEastAsia"/>
          <w:b/>
          <w:sz w:val="28"/>
          <w:szCs w:val="28"/>
          <w:lang w:val="en-GB"/>
        </w:rPr>
      </w:pPr>
    </w:p>
    <w:p w:rsidR="00B36176" w:rsidRDefault="00B36176" w:rsidP="00B36176">
      <w:pPr>
        <w:rPr>
          <w:rFonts w:eastAsiaTheme="minorEastAsia"/>
          <w:b/>
          <w:sz w:val="28"/>
          <w:szCs w:val="28"/>
          <w:lang w:val="en-GB"/>
        </w:rPr>
      </w:pPr>
    </w:p>
    <w:p w:rsidR="00B36176" w:rsidRPr="001D10B7" w:rsidRDefault="00B36176" w:rsidP="00B36176">
      <w:pPr>
        <w:rPr>
          <w:rFonts w:eastAsiaTheme="minorEastAsia"/>
          <w:b/>
          <w:sz w:val="28"/>
          <w:szCs w:val="28"/>
          <w:lang w:val="en-GB"/>
        </w:rPr>
      </w:pPr>
    </w:p>
    <w:p w:rsidR="00B36176" w:rsidRPr="001D10B7" w:rsidRDefault="00B36176" w:rsidP="00B36176">
      <w:pPr>
        <w:rPr>
          <w:rFonts w:eastAsiaTheme="minorEastAsia"/>
          <w:lang w:val="ro-RO"/>
        </w:rPr>
      </w:pPr>
      <w:r w:rsidRPr="001D10B7">
        <w:rPr>
          <w:rFonts w:eastAsiaTheme="minorEastAsia"/>
          <w:lang w:val="ro-RO"/>
        </w:rPr>
        <w:t>Ex. specialist</w:t>
      </w:r>
      <w:r>
        <w:rPr>
          <w:rFonts w:eastAsiaTheme="minorEastAsia"/>
          <w:lang w:val="ro-RO"/>
        </w:rPr>
        <w:t xml:space="preserve">, </w:t>
      </w:r>
      <w:r w:rsidRPr="001D10B7">
        <w:rPr>
          <w:rFonts w:eastAsiaTheme="minorEastAsia"/>
          <w:lang w:val="ro-RO"/>
        </w:rPr>
        <w:t xml:space="preserve"> Vasiliu Emilia</w:t>
      </w:r>
    </w:p>
    <w:p w:rsidR="00ED56E1" w:rsidRPr="00B36176" w:rsidRDefault="00B36176">
      <w:pPr>
        <w:rPr>
          <w:rFonts w:eastAsiaTheme="minorEastAsia"/>
          <w:lang w:val="ro-RO"/>
        </w:rPr>
      </w:pPr>
      <w:r w:rsidRPr="001D10B7">
        <w:rPr>
          <w:rFonts w:eastAsiaTheme="minorEastAsia"/>
          <w:lang w:val="ro-RO"/>
        </w:rPr>
        <w:t>Tel.0244-61772</w:t>
      </w:r>
      <w:bookmarkStart w:id="0" w:name="_GoBack"/>
      <w:bookmarkEnd w:id="0"/>
    </w:p>
    <w:sectPr w:rsidR="00ED56E1" w:rsidRPr="00B36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A5CDF"/>
    <w:multiLevelType w:val="hybridMultilevel"/>
    <w:tmpl w:val="61429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176"/>
    <w:rsid w:val="00B36176"/>
    <w:rsid w:val="00BE2C4D"/>
    <w:rsid w:val="00D4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36176"/>
    <w:pPr>
      <w:spacing w:after="0" w:line="240" w:lineRule="auto"/>
    </w:pPr>
    <w:rPr>
      <w:rFonts w:eastAsiaTheme="minorEastAsia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B36176"/>
    <w:rPr>
      <w:color w:val="0000FF" w:themeColor="hyperlink"/>
      <w:u w:val="single"/>
    </w:rPr>
  </w:style>
  <w:style w:type="table" w:styleId="GrilTabel">
    <w:name w:val="Table Grid"/>
    <w:basedOn w:val="TabelNormal"/>
    <w:uiPriority w:val="59"/>
    <w:rsid w:val="00B3617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36176"/>
    <w:pPr>
      <w:spacing w:after="0" w:line="240" w:lineRule="auto"/>
    </w:pPr>
    <w:rPr>
      <w:rFonts w:eastAsiaTheme="minorEastAsia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B36176"/>
    <w:rPr>
      <w:color w:val="0000FF" w:themeColor="hyperlink"/>
      <w:u w:val="single"/>
    </w:rPr>
  </w:style>
  <w:style w:type="table" w:styleId="GrilTabel">
    <w:name w:val="Table Grid"/>
    <w:basedOn w:val="TabelNormal"/>
    <w:uiPriority w:val="59"/>
    <w:rsid w:val="00B3617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_pirjolteni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1003</Words>
  <Characters>5819</Characters>
  <Application>Microsoft Office Word</Application>
  <DocSecurity>0</DocSecurity>
  <Lines>48</Lines>
  <Paragraphs>13</Paragraphs>
  <ScaleCrop>false</ScaleCrop>
  <Company/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Utilizator Windows</cp:lastModifiedBy>
  <cp:revision>1</cp:revision>
  <dcterms:created xsi:type="dcterms:W3CDTF">2022-11-29T08:51:00Z</dcterms:created>
  <dcterms:modified xsi:type="dcterms:W3CDTF">2022-11-29T08:52:00Z</dcterms:modified>
</cp:coreProperties>
</file>