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4A" w:rsidRDefault="001E4A4A">
      <w:pPr>
        <w:rPr>
          <w:sz w:val="24"/>
          <w:szCs w:val="24"/>
          <w:lang w:val="ro-RO"/>
        </w:rPr>
      </w:pPr>
    </w:p>
    <w:p w:rsidR="001E4A4A" w:rsidRDefault="001E4A4A">
      <w:pPr>
        <w:rPr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254"/>
        <w:tblW w:w="9855" w:type="dxa"/>
        <w:tblLayout w:type="fixed"/>
        <w:tblLook w:val="04A0"/>
      </w:tblPr>
      <w:tblGrid>
        <w:gridCol w:w="3793"/>
        <w:gridCol w:w="2283"/>
        <w:gridCol w:w="3779"/>
      </w:tblGrid>
      <w:tr w:rsidR="001E4A4A" w:rsidRPr="007E2AFE" w:rsidTr="001E4A4A">
        <w:trPr>
          <w:trHeight w:val="1703"/>
        </w:trPr>
        <w:tc>
          <w:tcPr>
            <w:tcW w:w="379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7E2AFE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7E2AFE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7E2AFE">
              <w:rPr>
                <w:shadow/>
                <w:sz w:val="24"/>
                <w:szCs w:val="24"/>
                <w:lang w:val="ro-RO"/>
              </w:rPr>
              <w:t>CONSILIUL SĂTESC  NECULĂIEUCA</w:t>
            </w:r>
          </w:p>
          <w:p w:rsidR="001E4A4A" w:rsidRPr="007E2AFE" w:rsidRDefault="001E4A4A" w:rsidP="001E4A4A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7E2AFE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1E4A4A" w:rsidRPr="007E2AFE" w:rsidRDefault="001E4A4A" w:rsidP="001E4A4A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7E2AFE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1E4A4A" w:rsidRPr="007E2AFE" w:rsidRDefault="001E4A4A" w:rsidP="001E4A4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7E2AFE">
              <w:rPr>
                <w:noProof/>
                <w:sz w:val="24"/>
                <w:szCs w:val="24"/>
                <w:lang w:val="ro-RO"/>
              </w:rPr>
              <w:t>C/f</w:t>
            </w:r>
            <w:r w:rsidRPr="007E2AFE">
              <w:rPr>
                <w:noProof/>
                <w:sz w:val="24"/>
                <w:szCs w:val="24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E4A4A" w:rsidRPr="007E2AFE" w:rsidRDefault="001E4A4A" w:rsidP="001E4A4A">
            <w:pPr>
              <w:rPr>
                <w:sz w:val="24"/>
                <w:szCs w:val="24"/>
                <w:lang w:val="ro-RO"/>
              </w:rPr>
            </w:pPr>
            <w:r w:rsidRPr="007E2AFE">
              <w:rPr>
                <w:noProof/>
                <w:sz w:val="24"/>
                <w:szCs w:val="24"/>
              </w:rPr>
              <w:drawing>
                <wp:inline distT="0" distB="0" distL="0" distR="0">
                  <wp:extent cx="895985" cy="1045210"/>
                  <wp:effectExtent l="19050" t="0" r="0" b="0"/>
                  <wp:docPr id="1" name="Рисунок 8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E4A4A" w:rsidRPr="007E2AFE" w:rsidRDefault="001E4A4A" w:rsidP="001E4A4A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  <w:r w:rsidRPr="007E2AFE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</w:rPr>
            </w:pPr>
            <w:r w:rsidRPr="007E2AFE">
              <w:rPr>
                <w:shadow/>
                <w:sz w:val="24"/>
                <w:szCs w:val="24"/>
              </w:rPr>
              <w:t>ОРХЕЙСКИЙ РАЙОН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7E2AFE">
              <w:rPr>
                <w:shadow/>
                <w:sz w:val="24"/>
                <w:szCs w:val="24"/>
              </w:rPr>
              <w:t xml:space="preserve">СЕЛЬСКИЙ СОВЕТ 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7E2AFE">
              <w:rPr>
                <w:shadow/>
                <w:sz w:val="24"/>
                <w:szCs w:val="24"/>
              </w:rPr>
              <w:t>НЕКУЛЭЕУКА</w:t>
            </w:r>
          </w:p>
          <w:p w:rsidR="001E4A4A" w:rsidRPr="007E2AFE" w:rsidRDefault="001E4A4A" w:rsidP="001E4A4A">
            <w:pPr>
              <w:jc w:val="center"/>
              <w:rPr>
                <w:sz w:val="24"/>
                <w:szCs w:val="24"/>
              </w:rPr>
            </w:pPr>
            <w:r w:rsidRPr="007E2AFE">
              <w:rPr>
                <w:sz w:val="24"/>
                <w:szCs w:val="24"/>
                <w:lang w:val="ro-RO"/>
              </w:rPr>
              <w:t>МД 35</w:t>
            </w:r>
            <w:r w:rsidRPr="007E2AFE">
              <w:rPr>
                <w:sz w:val="24"/>
                <w:szCs w:val="24"/>
              </w:rPr>
              <w:t xml:space="preserve">39 </w:t>
            </w:r>
            <w:proofErr w:type="spellStart"/>
            <w:r w:rsidRPr="007E2AFE">
              <w:rPr>
                <w:sz w:val="24"/>
                <w:szCs w:val="24"/>
              </w:rPr>
              <w:t>с.Некулэеука</w:t>
            </w:r>
            <w:proofErr w:type="spellEnd"/>
          </w:p>
          <w:p w:rsidR="001E4A4A" w:rsidRPr="007E2AFE" w:rsidRDefault="001E4A4A" w:rsidP="001E4A4A">
            <w:pPr>
              <w:jc w:val="center"/>
              <w:rPr>
                <w:sz w:val="24"/>
                <w:szCs w:val="24"/>
              </w:rPr>
            </w:pPr>
            <w:proofErr w:type="spellStart"/>
            <w:r w:rsidRPr="007E2AFE">
              <w:rPr>
                <w:sz w:val="24"/>
                <w:szCs w:val="24"/>
                <w:lang w:val="ro-RO"/>
              </w:rPr>
              <w:t>Тел</w:t>
            </w:r>
            <w:proofErr w:type="spellEnd"/>
            <w:r w:rsidRPr="007E2AFE">
              <w:rPr>
                <w:sz w:val="24"/>
                <w:szCs w:val="24"/>
                <w:lang w:val="ro-RO"/>
              </w:rPr>
              <w:t>. (235)-</w:t>
            </w:r>
            <w:r w:rsidRPr="007E2AFE">
              <w:rPr>
                <w:sz w:val="24"/>
                <w:szCs w:val="24"/>
              </w:rPr>
              <w:t>60-2-36 60-2-38</w:t>
            </w:r>
          </w:p>
          <w:p w:rsidR="001E4A4A" w:rsidRPr="007E2AFE" w:rsidRDefault="001E4A4A" w:rsidP="001E4A4A">
            <w:pPr>
              <w:jc w:val="center"/>
              <w:rPr>
                <w:b/>
                <w:shadow/>
                <w:sz w:val="24"/>
                <w:szCs w:val="24"/>
              </w:rPr>
            </w:pPr>
            <w:r w:rsidRPr="007E2AFE">
              <w:rPr>
                <w:sz w:val="24"/>
                <w:szCs w:val="24"/>
              </w:rPr>
              <w:t>К/</w:t>
            </w:r>
            <w:proofErr w:type="spellStart"/>
            <w:r w:rsidRPr="007E2AFE">
              <w:rPr>
                <w:sz w:val="24"/>
                <w:szCs w:val="24"/>
              </w:rPr>
              <w:t>ф</w:t>
            </w:r>
            <w:proofErr w:type="spellEnd"/>
            <w:r w:rsidRPr="007E2AFE">
              <w:rPr>
                <w:sz w:val="24"/>
                <w:szCs w:val="24"/>
              </w:rPr>
              <w:t xml:space="preserve"> </w:t>
            </w:r>
            <w:r w:rsidRPr="007E2AFE">
              <w:rPr>
                <w:noProof/>
                <w:sz w:val="24"/>
                <w:szCs w:val="24"/>
              </w:rPr>
              <w:t>1007601006438</w:t>
            </w:r>
          </w:p>
          <w:p w:rsidR="001E4A4A" w:rsidRPr="007E2AFE" w:rsidRDefault="001E4A4A" w:rsidP="001E4A4A">
            <w:pPr>
              <w:rPr>
                <w:sz w:val="24"/>
                <w:szCs w:val="24"/>
              </w:rPr>
            </w:pPr>
          </w:p>
        </w:tc>
      </w:tr>
    </w:tbl>
    <w:p w:rsidR="002D521D" w:rsidRDefault="00777D75" w:rsidP="002D521D">
      <w:pPr>
        <w:tabs>
          <w:tab w:val="left" w:pos="2322"/>
          <w:tab w:val="center" w:pos="4677"/>
        </w:tabs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Proiect  de  DECIZIE</w:t>
      </w:r>
      <w:r w:rsidR="002D521D">
        <w:rPr>
          <w:sz w:val="24"/>
          <w:szCs w:val="24"/>
          <w:lang w:val="ro-RO"/>
        </w:rPr>
        <w:t xml:space="preserve">  nr.</w:t>
      </w:r>
      <w:r>
        <w:rPr>
          <w:sz w:val="24"/>
          <w:szCs w:val="24"/>
          <w:lang w:val="ro-RO"/>
        </w:rPr>
        <w:t xml:space="preserve"> 3/3</w:t>
      </w:r>
    </w:p>
    <w:p w:rsidR="001E4A4A" w:rsidRPr="007E2AFE" w:rsidRDefault="00777D75" w:rsidP="002D521D">
      <w:pPr>
        <w:tabs>
          <w:tab w:val="left" w:pos="2322"/>
          <w:tab w:val="center" w:pos="4677"/>
        </w:tabs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      august </w:t>
      </w:r>
      <w:r w:rsidR="002D521D">
        <w:rPr>
          <w:sz w:val="24"/>
          <w:szCs w:val="24"/>
          <w:lang w:val="ro-RO"/>
        </w:rPr>
        <w:t xml:space="preserve"> </w:t>
      </w:r>
      <w:r w:rsidR="00404DB6">
        <w:rPr>
          <w:sz w:val="24"/>
          <w:szCs w:val="24"/>
          <w:lang w:val="ro-RO"/>
        </w:rPr>
        <w:t xml:space="preserve"> </w:t>
      </w:r>
      <w:r w:rsidR="008C2F51">
        <w:rPr>
          <w:sz w:val="24"/>
          <w:szCs w:val="24"/>
          <w:lang w:val="ro-RO"/>
        </w:rPr>
        <w:t>202</w:t>
      </w:r>
      <w:r w:rsidR="00113710">
        <w:rPr>
          <w:sz w:val="24"/>
          <w:szCs w:val="24"/>
          <w:lang w:val="ro-RO"/>
        </w:rPr>
        <w:t>3</w:t>
      </w:r>
    </w:p>
    <w:p w:rsidR="001E4A4A" w:rsidRPr="007E2AFE" w:rsidRDefault="001E4A4A" w:rsidP="008C534C">
      <w:pPr>
        <w:rPr>
          <w:sz w:val="24"/>
          <w:szCs w:val="24"/>
          <w:lang w:val="ro-RO"/>
        </w:rPr>
      </w:pPr>
    </w:p>
    <w:p w:rsidR="009A7A4D" w:rsidRDefault="001E4A4A" w:rsidP="001E4A4A">
      <w:pPr>
        <w:rPr>
          <w:sz w:val="24"/>
          <w:szCs w:val="24"/>
          <w:lang w:val="ro-RO"/>
        </w:rPr>
      </w:pPr>
      <w:r w:rsidRPr="007E2AFE">
        <w:rPr>
          <w:sz w:val="24"/>
          <w:szCs w:val="24"/>
          <w:lang w:val="ro-RO"/>
        </w:rPr>
        <w:t xml:space="preserve">„Cu  privire </w:t>
      </w:r>
      <w:r w:rsidR="00AB33AF">
        <w:rPr>
          <w:sz w:val="24"/>
          <w:szCs w:val="24"/>
          <w:lang w:val="ro-RO"/>
        </w:rPr>
        <w:t xml:space="preserve">la </w:t>
      </w:r>
      <w:r w:rsidR="009A7A4D">
        <w:rPr>
          <w:sz w:val="24"/>
          <w:szCs w:val="24"/>
          <w:lang w:val="ro-RO"/>
        </w:rPr>
        <w:t>modificarea  bugetului</w:t>
      </w:r>
    </w:p>
    <w:p w:rsidR="001E4A4A" w:rsidRPr="007E2AFE" w:rsidRDefault="00405D77" w:rsidP="001E4A4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local</w:t>
      </w:r>
      <w:r w:rsidR="009A7A4D">
        <w:rPr>
          <w:sz w:val="24"/>
          <w:szCs w:val="24"/>
          <w:lang w:val="ro-RO"/>
        </w:rPr>
        <w:t xml:space="preserve">  Neculăieuca</w:t>
      </w:r>
      <w:r>
        <w:rPr>
          <w:sz w:val="24"/>
          <w:szCs w:val="24"/>
          <w:lang w:val="ro-RO"/>
        </w:rPr>
        <w:t xml:space="preserve">  </w:t>
      </w:r>
      <w:r w:rsidR="00113710">
        <w:rPr>
          <w:sz w:val="24"/>
          <w:szCs w:val="24"/>
          <w:lang w:val="ro-RO"/>
        </w:rPr>
        <w:t>pe  anul  2023</w:t>
      </w:r>
      <w:r w:rsidR="001E4A4A" w:rsidRPr="007E2AFE">
        <w:rPr>
          <w:sz w:val="24"/>
          <w:szCs w:val="24"/>
          <w:lang w:val="ro-RO"/>
        </w:rPr>
        <w:t xml:space="preserve">” </w:t>
      </w:r>
    </w:p>
    <w:p w:rsidR="001E4A4A" w:rsidRPr="007E2AFE" w:rsidRDefault="001E4A4A" w:rsidP="001E4A4A">
      <w:pPr>
        <w:rPr>
          <w:i/>
          <w:sz w:val="24"/>
          <w:szCs w:val="24"/>
          <w:lang w:val="ro-RO"/>
        </w:rPr>
      </w:pPr>
    </w:p>
    <w:p w:rsidR="00A95778" w:rsidRDefault="001E4A4A" w:rsidP="001156C6">
      <w:pPr>
        <w:ind w:left="284" w:right="-2" w:firstLine="424"/>
        <w:jc w:val="both"/>
        <w:rPr>
          <w:sz w:val="24"/>
          <w:szCs w:val="24"/>
          <w:lang w:val="ro-RO"/>
        </w:rPr>
      </w:pPr>
      <w:r w:rsidRPr="007E2AFE">
        <w:rPr>
          <w:i/>
          <w:sz w:val="24"/>
          <w:szCs w:val="24"/>
          <w:lang w:val="ro-RO"/>
        </w:rPr>
        <w:t xml:space="preserve">   </w:t>
      </w:r>
      <w:r w:rsidRPr="007E2AFE">
        <w:rPr>
          <w:sz w:val="24"/>
          <w:szCs w:val="24"/>
          <w:lang w:val="ro-RO"/>
        </w:rPr>
        <w:t xml:space="preserve"> </w:t>
      </w:r>
      <w:r w:rsidR="00A95778">
        <w:rPr>
          <w:sz w:val="24"/>
          <w:szCs w:val="24"/>
          <w:lang w:val="ro-RO"/>
        </w:rPr>
        <w:t xml:space="preserve">În temeiul art. 27 (2) lit. c) al Legii privind finanţele publice locale nr.397-XV din </w:t>
      </w:r>
    </w:p>
    <w:p w:rsidR="00A95778" w:rsidRDefault="00A95778" w:rsidP="008C534C">
      <w:pPr>
        <w:ind w:left="284" w:right="-2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16 octombrie 2003, Decizie</w:t>
      </w:r>
      <w:r w:rsidR="00405D77">
        <w:rPr>
          <w:sz w:val="24"/>
          <w:szCs w:val="24"/>
          <w:lang w:val="ro-RO"/>
        </w:rPr>
        <w:t>i Consili</w:t>
      </w:r>
      <w:r w:rsidR="006D471B">
        <w:rPr>
          <w:sz w:val="24"/>
          <w:szCs w:val="24"/>
          <w:lang w:val="ro-RO"/>
        </w:rPr>
        <w:t>ului R</w:t>
      </w:r>
      <w:r w:rsidR="006D14CE">
        <w:rPr>
          <w:sz w:val="24"/>
          <w:szCs w:val="24"/>
          <w:lang w:val="ro-RO"/>
        </w:rPr>
        <w:t>aional Orhei nr.7/1 din  11 iulie</w:t>
      </w:r>
      <w:r w:rsidR="002D521D">
        <w:rPr>
          <w:sz w:val="24"/>
          <w:szCs w:val="24"/>
          <w:lang w:val="ro-RO"/>
        </w:rPr>
        <w:t xml:space="preserve"> </w:t>
      </w:r>
      <w:r w:rsidR="009065B2">
        <w:rPr>
          <w:sz w:val="24"/>
          <w:szCs w:val="24"/>
          <w:lang w:val="ro-RO"/>
        </w:rPr>
        <w:t>202</w:t>
      </w:r>
      <w:r w:rsidR="00113710">
        <w:rPr>
          <w:sz w:val="24"/>
          <w:szCs w:val="24"/>
          <w:lang w:val="ro-RO"/>
        </w:rPr>
        <w:t>3</w:t>
      </w:r>
      <w:r w:rsidR="008C2F51">
        <w:rPr>
          <w:sz w:val="24"/>
          <w:szCs w:val="24"/>
          <w:lang w:val="ro-RO"/>
        </w:rPr>
        <w:t xml:space="preserve"> </w:t>
      </w:r>
      <w:r w:rsidR="00405D77">
        <w:rPr>
          <w:sz w:val="24"/>
          <w:szCs w:val="24"/>
          <w:lang w:val="ro-RO"/>
        </w:rPr>
        <w:t xml:space="preserve">„Cu  privire  la  modificarea  </w:t>
      </w:r>
      <w:r w:rsidR="008C2F51">
        <w:rPr>
          <w:sz w:val="24"/>
          <w:szCs w:val="24"/>
          <w:lang w:val="ro-RO"/>
        </w:rPr>
        <w:t>bugetului  raional  pe anul 202</w:t>
      </w:r>
      <w:r w:rsidR="00113710">
        <w:rPr>
          <w:sz w:val="24"/>
          <w:szCs w:val="24"/>
          <w:lang w:val="ro-RO"/>
        </w:rPr>
        <w:t>3</w:t>
      </w:r>
      <w:r w:rsidR="00405D77">
        <w:rPr>
          <w:sz w:val="24"/>
          <w:szCs w:val="24"/>
          <w:lang w:val="ro-RO"/>
        </w:rPr>
        <w:t>”</w:t>
      </w:r>
      <w:r>
        <w:rPr>
          <w:sz w:val="24"/>
          <w:szCs w:val="24"/>
          <w:lang w:val="ro-RO"/>
        </w:rPr>
        <w:t>,</w:t>
      </w:r>
      <w:r w:rsidR="006C7C81">
        <w:rPr>
          <w:sz w:val="24"/>
          <w:szCs w:val="24"/>
          <w:lang w:val="ro-RO"/>
        </w:rPr>
        <w:t xml:space="preserve"> </w:t>
      </w:r>
      <w:r w:rsidR="006D14CE">
        <w:rPr>
          <w:sz w:val="24"/>
          <w:szCs w:val="24"/>
          <w:lang w:val="ro-RO"/>
        </w:rPr>
        <w:t xml:space="preserve">Deciziei  Consiliului Sătesc  Neculăieuca  nr.5.9  din  03.11.2022, </w:t>
      </w:r>
      <w:r w:rsidR="006C7C81" w:rsidRPr="00405D77">
        <w:rPr>
          <w:sz w:val="24"/>
          <w:szCs w:val="24"/>
          <w:lang w:val="ro-RO"/>
        </w:rPr>
        <w:t xml:space="preserve"> </w:t>
      </w:r>
      <w:r w:rsidR="00405D77" w:rsidRPr="00405D77">
        <w:rPr>
          <w:sz w:val="24"/>
          <w:szCs w:val="24"/>
          <w:lang w:val="ro-RO"/>
        </w:rPr>
        <w:t xml:space="preserve"> </w:t>
      </w:r>
      <w:r w:rsidR="00405D77">
        <w:rPr>
          <w:sz w:val="24"/>
          <w:szCs w:val="24"/>
          <w:lang w:val="ro-RO"/>
        </w:rPr>
        <w:t xml:space="preserve">art.14 alin.2 lit. n)  din </w:t>
      </w:r>
      <w:r>
        <w:rPr>
          <w:sz w:val="24"/>
          <w:szCs w:val="24"/>
          <w:lang w:val="ro-RO"/>
        </w:rPr>
        <w:t xml:space="preserve"> Legea Republicii Moldova privind Administraţia Publică Locală nr.436 din 28.12.06, </w:t>
      </w:r>
      <w:r w:rsidR="00405D77">
        <w:rPr>
          <w:sz w:val="24"/>
          <w:szCs w:val="24"/>
          <w:lang w:val="ro-RO"/>
        </w:rPr>
        <w:t xml:space="preserve">având avizul </w:t>
      </w:r>
      <w:r>
        <w:rPr>
          <w:sz w:val="24"/>
          <w:szCs w:val="24"/>
          <w:lang w:val="ro-RO"/>
        </w:rPr>
        <w:t xml:space="preserve"> comisiei de specialitate</w:t>
      </w:r>
      <w:r w:rsidR="00405D77">
        <w:rPr>
          <w:sz w:val="24"/>
          <w:szCs w:val="24"/>
          <w:lang w:val="ro-RO"/>
        </w:rPr>
        <w:t xml:space="preserve"> în  activități  economico - financiare</w:t>
      </w:r>
      <w:r>
        <w:rPr>
          <w:sz w:val="24"/>
          <w:szCs w:val="24"/>
          <w:lang w:val="ro-RO"/>
        </w:rPr>
        <w:t xml:space="preserve">, Consiliul Sătesc  Neculăieuca, </w:t>
      </w:r>
      <w:r w:rsidRPr="00A95778">
        <w:rPr>
          <w:b/>
          <w:sz w:val="24"/>
          <w:szCs w:val="24"/>
          <w:lang w:val="ro-RO"/>
        </w:rPr>
        <w:t>DECIDE</w:t>
      </w:r>
      <w:r>
        <w:rPr>
          <w:sz w:val="24"/>
          <w:szCs w:val="24"/>
          <w:lang w:val="ro-RO"/>
        </w:rPr>
        <w:t>:</w:t>
      </w:r>
    </w:p>
    <w:p w:rsidR="00A95778" w:rsidRPr="00405D77" w:rsidRDefault="00A95778" w:rsidP="00405D77">
      <w:pPr>
        <w:pStyle w:val="a5"/>
        <w:numPr>
          <w:ilvl w:val="0"/>
          <w:numId w:val="4"/>
        </w:numPr>
        <w:ind w:left="709" w:right="-143" w:hanging="425"/>
        <w:contextualSpacing/>
        <w:jc w:val="both"/>
        <w:rPr>
          <w:lang w:val="ro-RO"/>
        </w:rPr>
      </w:pPr>
      <w:r>
        <w:rPr>
          <w:lang w:val="ro-RO"/>
        </w:rPr>
        <w:t>Se suplimentează partea de venituri la transferuri cu destinație specială din contul bugetului raional și partea</w:t>
      </w:r>
      <w:r w:rsidR="00405D77">
        <w:rPr>
          <w:lang w:val="ro-RO"/>
        </w:rPr>
        <w:t xml:space="preserve"> de</w:t>
      </w:r>
      <w:r>
        <w:rPr>
          <w:lang w:val="ro-RO"/>
        </w:rPr>
        <w:t xml:space="preserve"> cheltuieli</w:t>
      </w:r>
      <w:r w:rsidR="007D41FE">
        <w:rPr>
          <w:lang w:val="ro-RO"/>
        </w:rPr>
        <w:t>,</w:t>
      </w:r>
      <w:r w:rsidR="006D14CE">
        <w:rPr>
          <w:lang w:val="ro-RO"/>
        </w:rPr>
        <w:t xml:space="preserve"> în  sumă  de  1279,1</w:t>
      </w:r>
      <w:r w:rsidR="002D521D">
        <w:rPr>
          <w:lang w:val="ro-RO"/>
        </w:rPr>
        <w:t xml:space="preserve"> mii lei,</w:t>
      </w:r>
      <w:r>
        <w:rPr>
          <w:lang w:val="ro-RO"/>
        </w:rPr>
        <w:t xml:space="preserve"> după cum urmea</w:t>
      </w:r>
      <w:r w:rsidR="00405D77">
        <w:rPr>
          <w:lang w:val="ro-RO"/>
        </w:rPr>
        <w:t>ză:</w:t>
      </w:r>
    </w:p>
    <w:p w:rsidR="008C534C" w:rsidRPr="008C534C" w:rsidRDefault="008C534C" w:rsidP="008C534C">
      <w:pPr>
        <w:pStyle w:val="a5"/>
        <w:numPr>
          <w:ilvl w:val="0"/>
          <w:numId w:val="16"/>
        </w:numPr>
        <w:spacing w:after="160" w:line="256" w:lineRule="auto"/>
        <w:contextualSpacing/>
        <w:jc w:val="both"/>
        <w:rPr>
          <w:rFonts w:ascii="Helvetica" w:hAnsi="Helvetica" w:cs="Helvetica"/>
          <w:color w:val="333333"/>
          <w:lang w:val="en-US"/>
        </w:rPr>
      </w:pPr>
      <w:r w:rsidRPr="008C534C">
        <w:rPr>
          <w:lang w:val="en-US"/>
        </w:rPr>
        <w:t>418</w:t>
      </w:r>
      <w:proofErr w:type="gramStart"/>
      <w:r w:rsidRPr="008C534C">
        <w:rPr>
          <w:lang w:val="en-US"/>
        </w:rPr>
        <w:t>,8</w:t>
      </w:r>
      <w:proofErr w:type="gram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mii</w:t>
      </w:r>
      <w:proofErr w:type="spellEnd"/>
      <w:r w:rsidRPr="008C534C">
        <w:rPr>
          <w:lang w:val="en-US"/>
        </w:rPr>
        <w:t xml:space="preserve"> lei – </w:t>
      </w:r>
      <w:proofErr w:type="spellStart"/>
      <w:r w:rsidRPr="008C534C">
        <w:rPr>
          <w:lang w:val="en-US"/>
        </w:rPr>
        <w:t>valoarea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eligibilă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pentru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implimentarea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Proiectului</w:t>
      </w:r>
      <w:proofErr w:type="spellEnd"/>
      <w:r w:rsidRPr="008C534C">
        <w:rPr>
          <w:lang w:val="en-US"/>
        </w:rPr>
        <w:t xml:space="preserve"> nr. 396C13687DL </w:t>
      </w:r>
      <w:proofErr w:type="gramStart"/>
      <w:r w:rsidRPr="008C534C">
        <w:rPr>
          <w:lang w:val="en-US"/>
        </w:rPr>
        <w:t>,,</w:t>
      </w:r>
      <w:proofErr w:type="spellStart"/>
      <w:r w:rsidRPr="008C534C">
        <w:rPr>
          <w:lang w:val="en-US"/>
        </w:rPr>
        <w:t>Elaborarea</w:t>
      </w:r>
      <w:proofErr w:type="spellEnd"/>
      <w:proofErr w:type="gram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Planului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Urbanistic</w:t>
      </w:r>
      <w:proofErr w:type="spellEnd"/>
      <w:r w:rsidRPr="008C534C">
        <w:rPr>
          <w:lang w:val="en-US"/>
        </w:rPr>
        <w:t xml:space="preserve"> General” </w:t>
      </w:r>
      <w:proofErr w:type="spellStart"/>
      <w:r w:rsidRPr="008C534C">
        <w:rPr>
          <w:lang w:val="en-US"/>
        </w:rPr>
        <w:t>pentru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satul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Neculaieuca</w:t>
      </w:r>
      <w:proofErr w:type="spellEnd"/>
      <w:r w:rsidRPr="008C534C">
        <w:rPr>
          <w:lang w:val="en-US"/>
        </w:rPr>
        <w:t xml:space="preserve">, </w:t>
      </w:r>
      <w:proofErr w:type="spellStart"/>
      <w:r w:rsidRPr="008C534C">
        <w:rPr>
          <w:lang w:val="en-US"/>
        </w:rPr>
        <w:t>aprobat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în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baza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Deciziei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Consiliului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sătesc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Neculaieuca</w:t>
      </w:r>
      <w:proofErr w:type="spellEnd"/>
      <w:r w:rsidRPr="008C534C">
        <w:rPr>
          <w:lang w:val="en-US"/>
        </w:rPr>
        <w:t xml:space="preserve"> nr. 5.9 din 03.11.2022</w:t>
      </w:r>
    </w:p>
    <w:p w:rsidR="008C534C" w:rsidRPr="008C534C" w:rsidRDefault="008C534C" w:rsidP="008C534C">
      <w:pPr>
        <w:pStyle w:val="a5"/>
        <w:numPr>
          <w:ilvl w:val="0"/>
          <w:numId w:val="16"/>
        </w:numPr>
        <w:spacing w:after="160" w:line="256" w:lineRule="auto"/>
        <w:contextualSpacing/>
        <w:jc w:val="both"/>
        <w:rPr>
          <w:rFonts w:eastAsiaTheme="minorHAnsi"/>
          <w:lang w:val="en-US" w:eastAsia="en-US"/>
        </w:rPr>
      </w:pPr>
      <w:r w:rsidRPr="008C534C">
        <w:rPr>
          <w:lang w:val="en-US"/>
        </w:rPr>
        <w:t>850</w:t>
      </w:r>
      <w:proofErr w:type="gramStart"/>
      <w:r w:rsidRPr="008C534C">
        <w:rPr>
          <w:lang w:val="en-US"/>
        </w:rPr>
        <w:t>,3</w:t>
      </w:r>
      <w:proofErr w:type="gram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mii</w:t>
      </w:r>
      <w:proofErr w:type="spellEnd"/>
      <w:r w:rsidRPr="008C534C">
        <w:rPr>
          <w:lang w:val="en-US"/>
        </w:rPr>
        <w:t xml:space="preserve"> lei – </w:t>
      </w:r>
      <w:proofErr w:type="spellStart"/>
      <w:r w:rsidRPr="008C534C">
        <w:rPr>
          <w:lang w:val="en-US"/>
        </w:rPr>
        <w:t>valoarea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subvenției</w:t>
      </w:r>
      <w:proofErr w:type="spellEnd"/>
      <w:r w:rsidRPr="008C534C">
        <w:rPr>
          <w:lang w:val="en-US"/>
        </w:rPr>
        <w:t xml:space="preserve"> a </w:t>
      </w:r>
      <w:proofErr w:type="spellStart"/>
      <w:r w:rsidRPr="008C534C">
        <w:rPr>
          <w:lang w:val="en-US"/>
        </w:rPr>
        <w:t>Agenției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în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urma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procedurii</w:t>
      </w:r>
      <w:proofErr w:type="spellEnd"/>
      <w:r w:rsidRPr="008C534C">
        <w:rPr>
          <w:lang w:val="en-US"/>
        </w:rPr>
        <w:t xml:space="preserve"> de </w:t>
      </w:r>
      <w:proofErr w:type="spellStart"/>
      <w:r w:rsidRPr="008C534C">
        <w:rPr>
          <w:lang w:val="en-US"/>
        </w:rPr>
        <w:t>achiziții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publice</w:t>
      </w:r>
      <w:proofErr w:type="spellEnd"/>
      <w:r w:rsidRPr="008C534C">
        <w:rPr>
          <w:lang w:val="en-US"/>
        </w:rPr>
        <w:t xml:space="preserve"> COP cu nr. </w:t>
      </w:r>
      <w:hyperlink r:id="rId7" w:tgtFrame="_blank" w:history="1">
        <w:proofErr w:type="gramStart"/>
        <w:r w:rsidRPr="008C534C">
          <w:rPr>
            <w:rStyle w:val="a8"/>
            <w:lang w:val="en-US"/>
          </w:rPr>
          <w:t>ocds-b3wdp1-MD-1680179880750</w:t>
        </w:r>
        <w:proofErr w:type="gramEnd"/>
      </w:hyperlink>
      <w:r w:rsidRPr="008C534C">
        <w:rPr>
          <w:lang w:val="en-US"/>
        </w:rPr>
        <w:t xml:space="preserve"> din 30.03.2023, </w:t>
      </w:r>
      <w:proofErr w:type="spellStart"/>
      <w:r w:rsidRPr="008C534C">
        <w:rPr>
          <w:lang w:val="en-US"/>
        </w:rPr>
        <w:t>pentru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implimentarea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Proiectului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investițional</w:t>
      </w:r>
      <w:proofErr w:type="spellEnd"/>
      <w:r w:rsidRPr="008C534C">
        <w:rPr>
          <w:lang w:val="en-US"/>
        </w:rPr>
        <w:t xml:space="preserve"> nr. PA2_APL/2208OR0064 </w:t>
      </w:r>
      <w:proofErr w:type="gramStart"/>
      <w:r w:rsidRPr="008C534C">
        <w:rPr>
          <w:lang w:val="en-US"/>
        </w:rPr>
        <w:t>,,</w:t>
      </w:r>
      <w:proofErr w:type="spellStart"/>
      <w:r w:rsidRPr="008C534C">
        <w:rPr>
          <w:lang w:val="en-US"/>
        </w:rPr>
        <w:t>Achizi</w:t>
      </w:r>
      <w:proofErr w:type="gramEnd"/>
      <w:r w:rsidRPr="008C534C">
        <w:rPr>
          <w:lang w:val="en-US"/>
        </w:rPr>
        <w:t>ționarea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unui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vehicul</w:t>
      </w:r>
      <w:proofErr w:type="spellEnd"/>
      <w:r w:rsidRPr="008C534C">
        <w:rPr>
          <w:lang w:val="en-US"/>
        </w:rPr>
        <w:t xml:space="preserve"> de </w:t>
      </w:r>
      <w:proofErr w:type="spellStart"/>
      <w:r w:rsidRPr="008C534C">
        <w:rPr>
          <w:lang w:val="en-US"/>
        </w:rPr>
        <w:t>deszăpezire</w:t>
      </w:r>
      <w:proofErr w:type="spellEnd"/>
      <w:r w:rsidRPr="008C534C">
        <w:rPr>
          <w:lang w:val="en-US"/>
        </w:rPr>
        <w:t xml:space="preserve">, </w:t>
      </w:r>
      <w:proofErr w:type="spellStart"/>
      <w:r w:rsidRPr="008C534C">
        <w:rPr>
          <w:lang w:val="en-US"/>
        </w:rPr>
        <w:t>întreținere</w:t>
      </w:r>
      <w:proofErr w:type="spellEnd"/>
      <w:r w:rsidRPr="008C534C">
        <w:rPr>
          <w:lang w:val="en-US"/>
        </w:rPr>
        <w:t xml:space="preserve"> a </w:t>
      </w:r>
      <w:proofErr w:type="spellStart"/>
      <w:r w:rsidRPr="008C534C">
        <w:rPr>
          <w:lang w:val="en-US"/>
        </w:rPr>
        <w:t>spațiilor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verzi</w:t>
      </w:r>
      <w:proofErr w:type="spellEnd"/>
      <w:r w:rsidRPr="008C534C">
        <w:rPr>
          <w:lang w:val="en-US"/>
        </w:rPr>
        <w:t xml:space="preserve"> din </w:t>
      </w:r>
      <w:proofErr w:type="spellStart"/>
      <w:r w:rsidRPr="008C534C">
        <w:rPr>
          <w:lang w:val="en-US"/>
        </w:rPr>
        <w:t>satul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Neculaieuca</w:t>
      </w:r>
      <w:proofErr w:type="spellEnd"/>
      <w:r w:rsidRPr="008C534C">
        <w:rPr>
          <w:lang w:val="en-US"/>
        </w:rPr>
        <w:t xml:space="preserve">” </w:t>
      </w:r>
      <w:proofErr w:type="spellStart"/>
      <w:r w:rsidRPr="008C534C">
        <w:rPr>
          <w:lang w:val="en-US"/>
        </w:rPr>
        <w:t>în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cadrul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măsurii</w:t>
      </w:r>
      <w:proofErr w:type="spellEnd"/>
      <w:r w:rsidRPr="008C534C">
        <w:rPr>
          <w:lang w:val="en-US"/>
        </w:rPr>
        <w:t xml:space="preserve"> nr. 2 </w:t>
      </w:r>
      <w:proofErr w:type="gramStart"/>
      <w:r w:rsidRPr="008C534C">
        <w:rPr>
          <w:lang w:val="en-US"/>
        </w:rPr>
        <w:t>,,</w:t>
      </w:r>
      <w:proofErr w:type="spellStart"/>
      <w:r w:rsidRPr="008C534C">
        <w:rPr>
          <w:lang w:val="en-US"/>
        </w:rPr>
        <w:t>Dezvoltarea</w:t>
      </w:r>
      <w:proofErr w:type="spellEnd"/>
      <w:proofErr w:type="gram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localității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rurale</w:t>
      </w:r>
      <w:proofErr w:type="spellEnd"/>
      <w:r w:rsidRPr="008C534C">
        <w:rPr>
          <w:lang w:val="en-US"/>
        </w:rPr>
        <w:t xml:space="preserve">” </w:t>
      </w:r>
      <w:proofErr w:type="spellStart"/>
      <w:r w:rsidRPr="008C534C">
        <w:rPr>
          <w:lang w:val="en-US"/>
        </w:rPr>
        <w:t>aprobat</w:t>
      </w:r>
      <w:proofErr w:type="spellEnd"/>
      <w:r w:rsidRPr="008C534C">
        <w:rPr>
          <w:lang w:val="en-US"/>
        </w:rPr>
        <w:t xml:space="preserve"> de </w:t>
      </w:r>
      <w:proofErr w:type="spellStart"/>
      <w:r w:rsidRPr="008C534C">
        <w:rPr>
          <w:lang w:val="en-US"/>
        </w:rPr>
        <w:t>Fondul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Național</w:t>
      </w:r>
      <w:proofErr w:type="spellEnd"/>
      <w:r w:rsidRPr="008C534C">
        <w:rPr>
          <w:lang w:val="en-US"/>
        </w:rPr>
        <w:t xml:space="preserve"> de </w:t>
      </w:r>
      <w:proofErr w:type="spellStart"/>
      <w:r w:rsidRPr="008C534C">
        <w:rPr>
          <w:lang w:val="en-US"/>
        </w:rPr>
        <w:t>Dezvoltare</w:t>
      </w:r>
      <w:proofErr w:type="spellEnd"/>
      <w:r w:rsidRPr="008C534C">
        <w:rPr>
          <w:lang w:val="en-US"/>
        </w:rPr>
        <w:t xml:space="preserve"> a </w:t>
      </w:r>
      <w:proofErr w:type="spellStart"/>
      <w:r w:rsidRPr="008C534C">
        <w:rPr>
          <w:lang w:val="en-US"/>
        </w:rPr>
        <w:t>Agriculturii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și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Mediul</w:t>
      </w:r>
      <w:proofErr w:type="spellEnd"/>
      <w:r w:rsidRPr="008C534C">
        <w:rPr>
          <w:lang w:val="en-US"/>
        </w:rPr>
        <w:t xml:space="preserve"> Rural.</w:t>
      </w:r>
    </w:p>
    <w:p w:rsidR="008C534C" w:rsidRPr="008C534C" w:rsidRDefault="008C534C" w:rsidP="008C534C">
      <w:pPr>
        <w:pStyle w:val="a5"/>
        <w:numPr>
          <w:ilvl w:val="0"/>
          <w:numId w:val="16"/>
        </w:numPr>
        <w:spacing w:after="160" w:line="256" w:lineRule="auto"/>
        <w:contextualSpacing/>
        <w:jc w:val="both"/>
        <w:rPr>
          <w:lang w:val="en-US"/>
        </w:rPr>
      </w:pPr>
      <w:r w:rsidRPr="008C534C">
        <w:rPr>
          <w:lang w:val="en-US"/>
        </w:rPr>
        <w:t>10</w:t>
      </w:r>
      <w:proofErr w:type="gramStart"/>
      <w:r w:rsidRPr="008C534C">
        <w:rPr>
          <w:lang w:val="en-US"/>
        </w:rPr>
        <w:t>,0</w:t>
      </w:r>
      <w:proofErr w:type="gram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mii</w:t>
      </w:r>
      <w:proofErr w:type="spellEnd"/>
      <w:r w:rsidRPr="008C534C">
        <w:rPr>
          <w:lang w:val="en-US"/>
        </w:rPr>
        <w:t xml:space="preserve"> lei – </w:t>
      </w:r>
      <w:proofErr w:type="spellStart"/>
      <w:r w:rsidRPr="008C534C">
        <w:rPr>
          <w:lang w:val="en-US"/>
        </w:rPr>
        <w:t>pentru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acoperirea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parțială</w:t>
      </w:r>
      <w:proofErr w:type="spellEnd"/>
      <w:r w:rsidRPr="008C534C">
        <w:rPr>
          <w:lang w:val="en-US"/>
        </w:rPr>
        <w:t xml:space="preserve"> a </w:t>
      </w:r>
      <w:proofErr w:type="spellStart"/>
      <w:r w:rsidRPr="008C534C">
        <w:rPr>
          <w:lang w:val="en-US"/>
        </w:rPr>
        <w:t>cheltuielilor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privind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susținerea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promovării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și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valorificării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tezaurului</w:t>
      </w:r>
      <w:proofErr w:type="spellEnd"/>
      <w:r w:rsidRPr="008C534C">
        <w:rPr>
          <w:lang w:val="en-US"/>
        </w:rPr>
        <w:t xml:space="preserve"> cultural (Program 50+50), </w:t>
      </w:r>
      <w:proofErr w:type="spellStart"/>
      <w:r w:rsidRPr="008C534C">
        <w:rPr>
          <w:lang w:val="en-US"/>
        </w:rPr>
        <w:t>procurare</w:t>
      </w:r>
      <w:proofErr w:type="spellEnd"/>
      <w:r w:rsidRPr="008C534C">
        <w:rPr>
          <w:lang w:val="en-US"/>
        </w:rPr>
        <w:t xml:space="preserve"> de costume </w:t>
      </w:r>
      <w:proofErr w:type="spellStart"/>
      <w:r w:rsidRPr="008C534C">
        <w:rPr>
          <w:lang w:val="en-US"/>
        </w:rPr>
        <w:t>naționale</w:t>
      </w:r>
      <w:proofErr w:type="spellEnd"/>
      <w:r w:rsidRPr="008C534C">
        <w:rPr>
          <w:lang w:val="en-US"/>
        </w:rPr>
        <w:t xml:space="preserve"> la </w:t>
      </w:r>
      <w:proofErr w:type="spellStart"/>
      <w:r w:rsidRPr="008C534C">
        <w:rPr>
          <w:lang w:val="en-US"/>
        </w:rPr>
        <w:t>Cămunul</w:t>
      </w:r>
      <w:proofErr w:type="spellEnd"/>
      <w:r w:rsidRPr="008C534C">
        <w:rPr>
          <w:lang w:val="en-US"/>
        </w:rPr>
        <w:t xml:space="preserve"> cultural </w:t>
      </w:r>
      <w:proofErr w:type="spellStart"/>
      <w:r w:rsidRPr="008C534C">
        <w:rPr>
          <w:lang w:val="en-US"/>
        </w:rPr>
        <w:t>Neculaieuca</w:t>
      </w:r>
      <w:proofErr w:type="spellEnd"/>
      <w:r w:rsidRPr="008C534C">
        <w:rPr>
          <w:lang w:val="en-US"/>
        </w:rPr>
        <w:t xml:space="preserve">. </w:t>
      </w:r>
      <w:proofErr w:type="spellStart"/>
      <w:r w:rsidRPr="008C534C">
        <w:rPr>
          <w:lang w:val="en-US"/>
        </w:rPr>
        <w:t>Decizia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Consiliului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raional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Orhei</w:t>
      </w:r>
      <w:proofErr w:type="spellEnd"/>
      <w:r w:rsidRPr="008C534C">
        <w:rPr>
          <w:lang w:val="en-US"/>
        </w:rPr>
        <w:t xml:space="preserve"> nr. 7/1 din 11.07.2023 ,,Cu </w:t>
      </w:r>
      <w:proofErr w:type="spellStart"/>
      <w:r w:rsidRPr="008C534C">
        <w:rPr>
          <w:lang w:val="en-US"/>
        </w:rPr>
        <w:t>privire</w:t>
      </w:r>
      <w:proofErr w:type="spellEnd"/>
      <w:r w:rsidRPr="008C534C">
        <w:rPr>
          <w:lang w:val="en-US"/>
        </w:rPr>
        <w:t xml:space="preserve"> la </w:t>
      </w:r>
      <w:proofErr w:type="spellStart"/>
      <w:r w:rsidRPr="008C534C">
        <w:rPr>
          <w:lang w:val="en-US"/>
        </w:rPr>
        <w:t>modificarea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bugetului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raional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pe</w:t>
      </w:r>
      <w:proofErr w:type="spellEnd"/>
      <w:r w:rsidRPr="008C534C">
        <w:rPr>
          <w:lang w:val="en-US"/>
        </w:rPr>
        <w:t xml:space="preserve"> </w:t>
      </w:r>
      <w:proofErr w:type="spellStart"/>
      <w:r w:rsidRPr="008C534C">
        <w:rPr>
          <w:lang w:val="en-US"/>
        </w:rPr>
        <w:t>anul</w:t>
      </w:r>
      <w:proofErr w:type="spellEnd"/>
      <w:r w:rsidRPr="008C534C">
        <w:rPr>
          <w:lang w:val="en-US"/>
        </w:rPr>
        <w:t xml:space="preserve"> 2023”</w:t>
      </w:r>
    </w:p>
    <w:p w:rsidR="008C534C" w:rsidRDefault="008C534C" w:rsidP="008C534C">
      <w:pPr>
        <w:ind w:right="-143"/>
        <w:contextualSpacing/>
        <w:rPr>
          <w:sz w:val="24"/>
          <w:szCs w:val="24"/>
          <w:lang w:val="ro-RO"/>
        </w:rPr>
      </w:pPr>
      <w:r w:rsidRPr="008C534C">
        <w:rPr>
          <w:sz w:val="24"/>
          <w:szCs w:val="24"/>
          <w:lang w:val="en-US"/>
        </w:rPr>
        <w:t xml:space="preserve">        2.</w:t>
      </w:r>
      <w:r>
        <w:rPr>
          <w:sz w:val="24"/>
          <w:szCs w:val="24"/>
          <w:lang w:val="en-US"/>
        </w:rPr>
        <w:t xml:space="preserve"> </w:t>
      </w:r>
      <w:r w:rsidR="00F9236E" w:rsidRPr="008C534C">
        <w:rPr>
          <w:sz w:val="24"/>
          <w:szCs w:val="24"/>
          <w:lang w:val="ro-RO"/>
        </w:rPr>
        <w:t>Se  modifică  anexele nr.1,2,3  la  Decizia  Consili</w:t>
      </w:r>
      <w:r w:rsidR="00113710" w:rsidRPr="008C534C">
        <w:rPr>
          <w:sz w:val="24"/>
          <w:szCs w:val="24"/>
          <w:lang w:val="ro-RO"/>
        </w:rPr>
        <w:t xml:space="preserve">ului  Sătesc  Neculăieuca nr.7/1 din  </w:t>
      </w:r>
    </w:p>
    <w:p w:rsidR="008C7AF4" w:rsidRPr="008C534C" w:rsidRDefault="008C534C" w:rsidP="008C534C">
      <w:pPr>
        <w:ind w:right="-143"/>
        <w:contextualSpacing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</w:t>
      </w:r>
      <w:r w:rsidR="00113710" w:rsidRPr="008C534C">
        <w:rPr>
          <w:sz w:val="24"/>
          <w:szCs w:val="24"/>
          <w:lang w:val="ro-RO"/>
        </w:rPr>
        <w:t>15</w:t>
      </w:r>
      <w:r w:rsidR="00F9236E" w:rsidRPr="008C534C">
        <w:rPr>
          <w:sz w:val="24"/>
          <w:szCs w:val="24"/>
          <w:lang w:val="ro-RO"/>
        </w:rPr>
        <w:t>.1</w:t>
      </w:r>
      <w:r w:rsidR="00113710" w:rsidRPr="008C534C">
        <w:rPr>
          <w:sz w:val="24"/>
          <w:szCs w:val="24"/>
          <w:lang w:val="ro-RO"/>
        </w:rPr>
        <w:t>2.2022</w:t>
      </w:r>
      <w:r w:rsidR="00F9236E" w:rsidRPr="008C534C">
        <w:rPr>
          <w:sz w:val="24"/>
          <w:szCs w:val="24"/>
          <w:lang w:val="ro-RO"/>
        </w:rPr>
        <w:t xml:space="preserve"> ,, Cu  privire  la  aprobarea  bugetului  local  N</w:t>
      </w:r>
      <w:r w:rsidR="00113710" w:rsidRPr="008C534C">
        <w:rPr>
          <w:sz w:val="24"/>
          <w:szCs w:val="24"/>
          <w:lang w:val="ro-RO"/>
        </w:rPr>
        <w:t>eculăieuca  pentru  anul 2023</w:t>
      </w:r>
      <w:r w:rsidR="00F21EFC" w:rsidRPr="008C534C">
        <w:rPr>
          <w:sz w:val="24"/>
          <w:szCs w:val="24"/>
          <w:lang w:val="ro-RO"/>
        </w:rPr>
        <w:t>,</w:t>
      </w:r>
    </w:p>
    <w:p w:rsidR="00F9236E" w:rsidRPr="008C534C" w:rsidRDefault="008C534C" w:rsidP="008C534C">
      <w:pPr>
        <w:pStyle w:val="a5"/>
        <w:ind w:left="709" w:right="-668"/>
        <w:contextualSpacing/>
        <w:rPr>
          <w:lang w:val="ro-RO"/>
        </w:rPr>
      </w:pPr>
      <w:r>
        <w:rPr>
          <w:lang w:val="ro-RO"/>
        </w:rPr>
        <w:t>î</w:t>
      </w:r>
      <w:r w:rsidR="008C7AF4" w:rsidRPr="008C534C">
        <w:rPr>
          <w:lang w:val="ro-RO"/>
        </w:rPr>
        <w:t xml:space="preserve">n </w:t>
      </w:r>
      <w:r w:rsidR="00F9236E" w:rsidRPr="008C534C">
        <w:rPr>
          <w:lang w:val="ro-RO"/>
        </w:rPr>
        <w:t xml:space="preserve"> a doua  lectură” conform  anexelor  nr.1,2,3 de  la  prezenta Decizie.</w:t>
      </w:r>
    </w:p>
    <w:p w:rsidR="008C534C" w:rsidRDefault="008C534C" w:rsidP="008C534C">
      <w:pPr>
        <w:ind w:right="-668"/>
        <w:contextualSpacing/>
        <w:rPr>
          <w:sz w:val="24"/>
          <w:szCs w:val="24"/>
          <w:lang w:val="ro-RO"/>
        </w:rPr>
      </w:pPr>
      <w:r>
        <w:rPr>
          <w:lang w:val="ro-RO"/>
        </w:rPr>
        <w:t xml:space="preserve">           </w:t>
      </w:r>
      <w:r w:rsidRPr="008C534C">
        <w:rPr>
          <w:sz w:val="24"/>
          <w:szCs w:val="24"/>
          <w:lang w:val="ro-RO"/>
        </w:rPr>
        <w:t>3.</w:t>
      </w:r>
      <w:r>
        <w:rPr>
          <w:sz w:val="24"/>
          <w:szCs w:val="24"/>
          <w:lang w:val="ro-RO"/>
        </w:rPr>
        <w:t xml:space="preserve"> </w:t>
      </w:r>
      <w:r w:rsidR="007D41FE" w:rsidRPr="008C534C">
        <w:rPr>
          <w:sz w:val="24"/>
          <w:szCs w:val="24"/>
          <w:lang w:val="ro-RO"/>
        </w:rPr>
        <w:t>Contab</w:t>
      </w:r>
      <w:r w:rsidR="00D56E31" w:rsidRPr="008C534C">
        <w:rPr>
          <w:sz w:val="24"/>
          <w:szCs w:val="24"/>
          <w:lang w:val="ro-RO"/>
        </w:rPr>
        <w:t>ilitatea  va  efectua  remanieri</w:t>
      </w:r>
      <w:r w:rsidR="007D41FE" w:rsidRPr="008C534C">
        <w:rPr>
          <w:sz w:val="24"/>
          <w:szCs w:val="24"/>
          <w:lang w:val="ro-RO"/>
        </w:rPr>
        <w:t>le respective  în  bugetul  local,</w:t>
      </w:r>
      <w:r w:rsidR="00A95778" w:rsidRPr="008C534C">
        <w:rPr>
          <w:sz w:val="24"/>
          <w:szCs w:val="24"/>
          <w:lang w:val="ro-RO"/>
        </w:rPr>
        <w:t xml:space="preserve"> conform </w:t>
      </w:r>
      <w:r w:rsidR="00F9236E" w:rsidRPr="008C534C">
        <w:rPr>
          <w:sz w:val="24"/>
          <w:szCs w:val="24"/>
          <w:lang w:val="ro-RO"/>
        </w:rPr>
        <w:t xml:space="preserve"> prevederilor </w:t>
      </w:r>
    </w:p>
    <w:p w:rsidR="00A95778" w:rsidRPr="008C534C" w:rsidRDefault="008C534C" w:rsidP="008C534C">
      <w:pPr>
        <w:ind w:right="-668"/>
        <w:contextualSpacing/>
        <w:rPr>
          <w:lang w:val="ro-RO"/>
        </w:rPr>
      </w:pPr>
      <w:r>
        <w:rPr>
          <w:sz w:val="24"/>
          <w:szCs w:val="24"/>
          <w:lang w:val="ro-RO"/>
        </w:rPr>
        <w:t xml:space="preserve">             </w:t>
      </w:r>
      <w:r w:rsidR="00F9236E" w:rsidRPr="008C534C">
        <w:rPr>
          <w:sz w:val="24"/>
          <w:szCs w:val="24"/>
          <w:lang w:val="ro-RO"/>
        </w:rPr>
        <w:t>prezentei D</w:t>
      </w:r>
      <w:r w:rsidR="00A95778" w:rsidRPr="008C534C">
        <w:rPr>
          <w:sz w:val="24"/>
          <w:szCs w:val="24"/>
          <w:lang w:val="ro-RO"/>
        </w:rPr>
        <w:t>ecizii</w:t>
      </w:r>
      <w:r w:rsidR="00A95778" w:rsidRPr="008C534C">
        <w:rPr>
          <w:lang w:val="ro-RO"/>
        </w:rPr>
        <w:t>.</w:t>
      </w:r>
    </w:p>
    <w:p w:rsidR="00F9236E" w:rsidRPr="008C534C" w:rsidRDefault="00F9236E" w:rsidP="008C534C">
      <w:pPr>
        <w:pStyle w:val="a5"/>
        <w:numPr>
          <w:ilvl w:val="0"/>
          <w:numId w:val="17"/>
        </w:numPr>
        <w:ind w:right="-668"/>
        <w:contextualSpacing/>
        <w:rPr>
          <w:lang w:val="ro-RO"/>
        </w:rPr>
      </w:pPr>
      <w:r w:rsidRPr="008C534C">
        <w:rPr>
          <w:lang w:val="ro-RO"/>
        </w:rPr>
        <w:t>Executorul</w:t>
      </w:r>
      <w:r w:rsidR="00F21EFC" w:rsidRPr="008C534C">
        <w:rPr>
          <w:lang w:val="ro-RO"/>
        </w:rPr>
        <w:t xml:space="preserve">  de  buget, </w:t>
      </w:r>
      <w:proofErr w:type="spellStart"/>
      <w:r w:rsidR="00F21EFC" w:rsidRPr="008C534C">
        <w:rPr>
          <w:lang w:val="ro-RO"/>
        </w:rPr>
        <w:t>Bîscal</w:t>
      </w:r>
      <w:proofErr w:type="spellEnd"/>
      <w:r w:rsidR="00F21EFC" w:rsidRPr="008C534C">
        <w:rPr>
          <w:lang w:val="ro-RO"/>
        </w:rPr>
        <w:t xml:space="preserve">  Violeta,  în  calitate  de  be</w:t>
      </w:r>
      <w:r w:rsidRPr="008C534C">
        <w:rPr>
          <w:lang w:val="ro-RO"/>
        </w:rPr>
        <w:t>neficiar  a  mijloacelor  financiare  alocate, va  perfecta, în  modul  stabilit, documentele  necesare</w:t>
      </w:r>
      <w:r w:rsidR="00F21EFC" w:rsidRPr="008C534C">
        <w:rPr>
          <w:lang w:val="ro-RO"/>
        </w:rPr>
        <w:t xml:space="preserve"> pentru  finanțarea  cheltuielilor  în  cauză, fiind  direct  responsabilă  de  utilizarea  mijloacelor  financiare  conform  destinației.</w:t>
      </w:r>
    </w:p>
    <w:p w:rsidR="001E4A4A" w:rsidRPr="008C534C" w:rsidRDefault="00A95778" w:rsidP="001E4A4A">
      <w:pPr>
        <w:pStyle w:val="a5"/>
        <w:numPr>
          <w:ilvl w:val="0"/>
          <w:numId w:val="17"/>
        </w:numPr>
        <w:ind w:right="-668"/>
        <w:contextualSpacing/>
        <w:rPr>
          <w:lang w:val="ro-RO"/>
        </w:rPr>
      </w:pPr>
      <w:r w:rsidRPr="008C534C">
        <w:rPr>
          <w:lang w:val="ro-RO"/>
        </w:rPr>
        <w:t>Controlul</w:t>
      </w:r>
      <w:r w:rsidR="00F21EFC" w:rsidRPr="008C534C">
        <w:rPr>
          <w:lang w:val="ro-RO"/>
        </w:rPr>
        <w:t xml:space="preserve"> executării </w:t>
      </w:r>
      <w:r w:rsidR="00D56E31" w:rsidRPr="008C534C">
        <w:rPr>
          <w:lang w:val="ro-RO"/>
        </w:rPr>
        <w:t xml:space="preserve"> prezentei </w:t>
      </w:r>
      <w:r w:rsidRPr="008C534C">
        <w:rPr>
          <w:lang w:val="ro-RO"/>
        </w:rPr>
        <w:t xml:space="preserve">deciziei </w:t>
      </w:r>
      <w:r w:rsidR="006C7C81" w:rsidRPr="008C534C">
        <w:rPr>
          <w:lang w:val="ro-RO"/>
        </w:rPr>
        <w:t xml:space="preserve"> va  fi  asigurat  de că</w:t>
      </w:r>
      <w:r w:rsidR="00F21EFC" w:rsidRPr="008C534C">
        <w:rPr>
          <w:lang w:val="ro-RO"/>
        </w:rPr>
        <w:t xml:space="preserve">tre  comisia consultativă  în  activități  economico – financiare ( președinte </w:t>
      </w:r>
      <w:proofErr w:type="spellStart"/>
      <w:r w:rsidR="00F21EFC" w:rsidRPr="008C534C">
        <w:rPr>
          <w:lang w:val="ro-RO"/>
        </w:rPr>
        <w:t>Guzun</w:t>
      </w:r>
      <w:proofErr w:type="spellEnd"/>
      <w:r w:rsidR="00F21EFC" w:rsidRPr="008C534C">
        <w:rPr>
          <w:lang w:val="ro-RO"/>
        </w:rPr>
        <w:t xml:space="preserve">  Maria).</w:t>
      </w:r>
    </w:p>
    <w:p w:rsidR="00220009" w:rsidRPr="008C7AF4" w:rsidRDefault="00220009" w:rsidP="00220009">
      <w:pPr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8C7AF4">
        <w:rPr>
          <w:color w:val="000000"/>
          <w:sz w:val="24"/>
          <w:szCs w:val="24"/>
          <w:lang w:val="ro-RO"/>
        </w:rPr>
        <w:t>Preşedintele  şedinţei                 ______</w:t>
      </w:r>
      <w:r w:rsidR="008F6E45" w:rsidRPr="008C7AF4">
        <w:rPr>
          <w:color w:val="000000"/>
          <w:sz w:val="24"/>
          <w:szCs w:val="24"/>
          <w:lang w:val="ro-RO"/>
        </w:rPr>
        <w:t xml:space="preserve">__________________ </w:t>
      </w:r>
      <w:r w:rsidRPr="008C7AF4">
        <w:rPr>
          <w:color w:val="000000"/>
          <w:sz w:val="24"/>
          <w:szCs w:val="24"/>
          <w:lang w:val="ro-RO"/>
        </w:rPr>
        <w:t xml:space="preserve">                                                 </w:t>
      </w:r>
    </w:p>
    <w:p w:rsidR="00004649" w:rsidRPr="00E45184" w:rsidRDefault="00220009" w:rsidP="00E45184">
      <w:pPr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8C7AF4">
        <w:rPr>
          <w:color w:val="000000"/>
          <w:sz w:val="24"/>
          <w:szCs w:val="24"/>
          <w:lang w:val="ro-RO"/>
        </w:rPr>
        <w:t xml:space="preserve">Secretar  al   Consiliului Sătesc________________________ </w:t>
      </w:r>
      <w:proofErr w:type="spellStart"/>
      <w:r w:rsidRPr="008C7AF4">
        <w:rPr>
          <w:color w:val="000000"/>
          <w:sz w:val="24"/>
          <w:szCs w:val="24"/>
          <w:lang w:val="ro-RO"/>
        </w:rPr>
        <w:t>Gavrilaș</w:t>
      </w:r>
      <w:proofErr w:type="spellEnd"/>
      <w:r w:rsidRPr="008C7AF4">
        <w:rPr>
          <w:color w:val="000000"/>
          <w:sz w:val="24"/>
          <w:szCs w:val="24"/>
          <w:lang w:val="ro-RO"/>
        </w:rPr>
        <w:t xml:space="preserve">   Elena</w:t>
      </w:r>
    </w:p>
    <w:p w:rsidR="00CB19FE" w:rsidRDefault="00CB19FE" w:rsidP="00CB19FE">
      <w:pPr>
        <w:jc w:val="center"/>
        <w:rPr>
          <w:sz w:val="24"/>
          <w:szCs w:val="24"/>
          <w:lang w:val="en-US"/>
        </w:rPr>
      </w:pPr>
    </w:p>
    <w:p w:rsidR="00A20EF5" w:rsidRPr="00777D75" w:rsidRDefault="00A20EF5" w:rsidP="00A20EF5">
      <w:pPr>
        <w:jc w:val="right"/>
        <w:rPr>
          <w:i/>
          <w:color w:val="000000" w:themeColor="text1"/>
          <w:lang w:val="en-US"/>
        </w:rPr>
      </w:pPr>
      <w:r>
        <w:rPr>
          <w:color w:val="000000" w:themeColor="text1"/>
          <w:lang w:val="ro-RO"/>
        </w:rPr>
        <w:t xml:space="preserve">                                                                    </w:t>
      </w:r>
      <w:proofErr w:type="spellStart"/>
      <w:r w:rsidRPr="00777D75">
        <w:rPr>
          <w:i/>
          <w:color w:val="000000" w:themeColor="text1"/>
          <w:lang w:val="en-US"/>
        </w:rPr>
        <w:t>Anexa</w:t>
      </w:r>
      <w:proofErr w:type="spellEnd"/>
      <w:r w:rsidRPr="00777D75">
        <w:rPr>
          <w:i/>
          <w:color w:val="000000" w:themeColor="text1"/>
          <w:lang w:val="en-US"/>
        </w:rPr>
        <w:t xml:space="preserve"> nr.1</w:t>
      </w:r>
    </w:p>
    <w:p w:rsidR="00A20EF5" w:rsidRPr="00777D75" w:rsidRDefault="00A20EF5" w:rsidP="00A20EF5">
      <w:pPr>
        <w:tabs>
          <w:tab w:val="left" w:pos="7371"/>
        </w:tabs>
        <w:jc w:val="right"/>
        <w:rPr>
          <w:color w:val="000000" w:themeColor="text1"/>
          <w:lang w:val="en-US"/>
        </w:rPr>
      </w:pPr>
      <w:proofErr w:type="gramStart"/>
      <w:r w:rsidRPr="00777D75">
        <w:rPr>
          <w:color w:val="000000" w:themeColor="text1"/>
          <w:lang w:val="en-US"/>
        </w:rPr>
        <w:t>la</w:t>
      </w:r>
      <w:proofErr w:type="gramEnd"/>
      <w:r w:rsidRPr="00777D75">
        <w:rPr>
          <w:color w:val="000000" w:themeColor="text1"/>
          <w:lang w:val="en-US"/>
        </w:rPr>
        <w:t xml:space="preserve"> </w:t>
      </w:r>
      <w:proofErr w:type="spellStart"/>
      <w:r w:rsidRPr="00777D75">
        <w:rPr>
          <w:color w:val="000000" w:themeColor="text1"/>
          <w:lang w:val="en-US"/>
        </w:rPr>
        <w:t>decizia</w:t>
      </w:r>
      <w:proofErr w:type="spellEnd"/>
      <w:r w:rsidRPr="00777D75">
        <w:rPr>
          <w:color w:val="000000" w:themeColor="text1"/>
          <w:lang w:val="en-US"/>
        </w:rPr>
        <w:t xml:space="preserve"> </w:t>
      </w:r>
      <w:proofErr w:type="spellStart"/>
      <w:r w:rsidRPr="00777D75">
        <w:rPr>
          <w:color w:val="000000" w:themeColor="text1"/>
          <w:lang w:val="en-US"/>
        </w:rPr>
        <w:t>Consiliului</w:t>
      </w:r>
      <w:proofErr w:type="spellEnd"/>
      <w:r w:rsidRPr="00777D75">
        <w:rPr>
          <w:color w:val="000000" w:themeColor="text1"/>
          <w:lang w:val="en-US"/>
        </w:rPr>
        <w:t xml:space="preserve">  </w:t>
      </w:r>
      <w:proofErr w:type="spellStart"/>
      <w:r w:rsidRPr="00777D75">
        <w:rPr>
          <w:color w:val="000000" w:themeColor="text1"/>
          <w:lang w:val="en-US"/>
        </w:rPr>
        <w:t>sătesc</w:t>
      </w:r>
      <w:proofErr w:type="spellEnd"/>
      <w:r w:rsidRPr="00777D75">
        <w:rPr>
          <w:color w:val="000000" w:themeColor="text1"/>
          <w:lang w:val="en-US"/>
        </w:rPr>
        <w:t xml:space="preserve"> </w:t>
      </w:r>
      <w:proofErr w:type="spellStart"/>
      <w:r w:rsidRPr="00777D75">
        <w:rPr>
          <w:color w:val="000000" w:themeColor="text1"/>
          <w:lang w:val="en-US"/>
        </w:rPr>
        <w:t>Necul</w:t>
      </w:r>
      <w:proofErr w:type="spellEnd"/>
      <w:r>
        <w:rPr>
          <w:color w:val="000000" w:themeColor="text1"/>
          <w:lang w:val="ro-RO"/>
        </w:rPr>
        <w:t>ă</w:t>
      </w:r>
      <w:proofErr w:type="spellStart"/>
      <w:r w:rsidRPr="00777D75">
        <w:rPr>
          <w:color w:val="000000" w:themeColor="text1"/>
          <w:lang w:val="en-US"/>
        </w:rPr>
        <w:t>ieuca</w:t>
      </w:r>
      <w:proofErr w:type="spellEnd"/>
    </w:p>
    <w:p w:rsidR="00A20EF5" w:rsidRPr="00777D75" w:rsidRDefault="00E45184" w:rsidP="00A20EF5">
      <w:pPr>
        <w:tabs>
          <w:tab w:val="left" w:pos="7371"/>
        </w:tabs>
        <w:jc w:val="right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            </w:t>
      </w:r>
      <w:proofErr w:type="gramStart"/>
      <w:r>
        <w:rPr>
          <w:color w:val="000000" w:themeColor="text1"/>
          <w:lang w:val="en-US"/>
        </w:rPr>
        <w:t>nr</w:t>
      </w:r>
      <w:proofErr w:type="gramEnd"/>
      <w:r>
        <w:rPr>
          <w:color w:val="000000" w:themeColor="text1"/>
          <w:lang w:val="en-US"/>
        </w:rPr>
        <w:t xml:space="preserve">.______ din     ____august    </w:t>
      </w:r>
      <w:r w:rsidR="00404DB6" w:rsidRPr="00777D75">
        <w:rPr>
          <w:color w:val="000000" w:themeColor="text1"/>
          <w:lang w:val="en-US"/>
        </w:rPr>
        <w:t xml:space="preserve"> </w:t>
      </w:r>
      <w:r w:rsidR="00A20EF5" w:rsidRPr="00777D75">
        <w:rPr>
          <w:color w:val="000000" w:themeColor="text1"/>
          <w:lang w:val="en-US"/>
        </w:rPr>
        <w:t xml:space="preserve"> 2023</w:t>
      </w:r>
    </w:p>
    <w:p w:rsidR="00A20EF5" w:rsidRDefault="00A20EF5" w:rsidP="00A20EF5">
      <w:pPr>
        <w:jc w:val="right"/>
        <w:rPr>
          <w:color w:val="000000" w:themeColor="text1"/>
          <w:lang w:val="ro-RO"/>
        </w:rPr>
      </w:pPr>
      <w:proofErr w:type="gramStart"/>
      <w:r>
        <w:rPr>
          <w:b/>
          <w:sz w:val="24"/>
          <w:szCs w:val="24"/>
          <w:lang w:val="en-US"/>
        </w:rPr>
        <w:t>se</w:t>
      </w:r>
      <w:proofErr w:type="gram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modifică</w:t>
      </w:r>
      <w:proofErr w:type="spellEnd"/>
      <w:r>
        <w:rPr>
          <w:color w:val="000000" w:themeColor="text1"/>
          <w:lang w:val="ro-RO"/>
        </w:rPr>
        <w:t xml:space="preserve">    </w:t>
      </w:r>
    </w:p>
    <w:p w:rsidR="00A20EF5" w:rsidRDefault="00A20EF5" w:rsidP="00A20EF5">
      <w:pPr>
        <w:jc w:val="right"/>
        <w:rPr>
          <w:i/>
          <w:color w:val="000000" w:themeColor="text1"/>
          <w:lang w:val="en-US"/>
        </w:rPr>
      </w:pPr>
      <w:proofErr w:type="spellStart"/>
      <w:r>
        <w:rPr>
          <w:i/>
          <w:color w:val="000000" w:themeColor="text1"/>
          <w:lang w:val="en-US"/>
        </w:rPr>
        <w:t>Anexa</w:t>
      </w:r>
      <w:proofErr w:type="spellEnd"/>
      <w:r>
        <w:rPr>
          <w:i/>
          <w:color w:val="000000" w:themeColor="text1"/>
          <w:lang w:val="en-US"/>
        </w:rPr>
        <w:t xml:space="preserve"> nr.1</w:t>
      </w:r>
    </w:p>
    <w:p w:rsidR="00A20EF5" w:rsidRDefault="00A20EF5" w:rsidP="00A20EF5">
      <w:pPr>
        <w:tabs>
          <w:tab w:val="left" w:pos="7371"/>
        </w:tabs>
        <w:jc w:val="right"/>
        <w:rPr>
          <w:color w:val="000000" w:themeColor="text1"/>
          <w:lang w:val="en-US"/>
        </w:rPr>
      </w:pPr>
      <w:proofErr w:type="gramStart"/>
      <w:r>
        <w:rPr>
          <w:color w:val="000000" w:themeColor="text1"/>
          <w:lang w:val="en-US"/>
        </w:rPr>
        <w:t>la</w:t>
      </w:r>
      <w:proofErr w:type="gram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decizia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Consiliului</w:t>
      </w:r>
      <w:proofErr w:type="spellEnd"/>
      <w:r>
        <w:rPr>
          <w:color w:val="000000" w:themeColor="text1"/>
          <w:lang w:val="en-US"/>
        </w:rPr>
        <w:t xml:space="preserve">  </w:t>
      </w:r>
      <w:proofErr w:type="spellStart"/>
      <w:r>
        <w:rPr>
          <w:color w:val="000000" w:themeColor="text1"/>
          <w:lang w:val="en-US"/>
        </w:rPr>
        <w:t>sătesc</w:t>
      </w:r>
      <w:proofErr w:type="spellEnd"/>
      <w:r>
        <w:rPr>
          <w:color w:val="000000" w:themeColor="text1"/>
          <w:lang w:val="en-US"/>
        </w:rPr>
        <w:t xml:space="preserve"> </w:t>
      </w:r>
      <w:r w:rsidRPr="00777D75"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Necul</w:t>
      </w:r>
      <w:proofErr w:type="spellEnd"/>
      <w:r>
        <w:rPr>
          <w:color w:val="000000" w:themeColor="text1"/>
          <w:lang w:val="ro-RO"/>
        </w:rPr>
        <w:t>ă</w:t>
      </w:r>
      <w:proofErr w:type="spellStart"/>
      <w:r>
        <w:rPr>
          <w:color w:val="000000" w:themeColor="text1"/>
          <w:lang w:val="en-US"/>
        </w:rPr>
        <w:t>ieuca</w:t>
      </w:r>
      <w:proofErr w:type="spellEnd"/>
    </w:p>
    <w:p w:rsidR="00A20EF5" w:rsidRDefault="00A20EF5" w:rsidP="00A20EF5">
      <w:pPr>
        <w:tabs>
          <w:tab w:val="left" w:pos="7371"/>
        </w:tabs>
        <w:jc w:val="right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            </w:t>
      </w:r>
      <w:proofErr w:type="gramStart"/>
      <w:r>
        <w:rPr>
          <w:color w:val="000000" w:themeColor="text1"/>
          <w:lang w:val="en-US"/>
        </w:rPr>
        <w:t>nr</w:t>
      </w:r>
      <w:proofErr w:type="gramEnd"/>
      <w:r>
        <w:rPr>
          <w:color w:val="000000" w:themeColor="text1"/>
          <w:lang w:val="en-US"/>
        </w:rPr>
        <w:t xml:space="preserve">. </w:t>
      </w:r>
      <w:r w:rsidRPr="00777D75">
        <w:rPr>
          <w:color w:val="000000" w:themeColor="text1"/>
          <w:lang w:val="en-US"/>
        </w:rPr>
        <w:t xml:space="preserve">7/1 </w:t>
      </w:r>
      <w:r>
        <w:rPr>
          <w:color w:val="000000" w:themeColor="text1"/>
          <w:lang w:val="en-US"/>
        </w:rPr>
        <w:t xml:space="preserve">din 15 </w:t>
      </w:r>
      <w:proofErr w:type="spellStart"/>
      <w:proofErr w:type="gramStart"/>
      <w:r>
        <w:rPr>
          <w:color w:val="000000" w:themeColor="text1"/>
          <w:lang w:val="en-US"/>
        </w:rPr>
        <w:t>decembrie</w:t>
      </w:r>
      <w:proofErr w:type="spellEnd"/>
      <w:r>
        <w:rPr>
          <w:color w:val="000000" w:themeColor="text1"/>
          <w:lang w:val="en-US"/>
        </w:rPr>
        <w:t xml:space="preserve">  2022</w:t>
      </w:r>
      <w:proofErr w:type="gramEnd"/>
    </w:p>
    <w:p w:rsidR="00A20EF5" w:rsidRDefault="00A20EF5" w:rsidP="00A20EF5">
      <w:pPr>
        <w:tabs>
          <w:tab w:val="left" w:pos="7371"/>
        </w:tabs>
        <w:jc w:val="right"/>
        <w:rPr>
          <w:color w:val="000000" w:themeColor="text1"/>
          <w:lang w:val="en-US"/>
        </w:rPr>
      </w:pPr>
    </w:p>
    <w:p w:rsidR="00D74C84" w:rsidRPr="00D74C84" w:rsidRDefault="00D74C84" w:rsidP="00D74C84">
      <w:pPr>
        <w:spacing w:line="276" w:lineRule="auto"/>
        <w:jc w:val="center"/>
        <w:rPr>
          <w:b/>
          <w:bCs/>
          <w:color w:val="000000" w:themeColor="text1"/>
          <w:sz w:val="24"/>
          <w:szCs w:val="24"/>
          <w:lang w:val="ro-RO" w:eastAsia="ro-RO"/>
        </w:rPr>
      </w:pPr>
      <w:r w:rsidRPr="00D74C84">
        <w:rPr>
          <w:b/>
          <w:bCs/>
          <w:color w:val="000000" w:themeColor="text1"/>
          <w:sz w:val="24"/>
          <w:szCs w:val="24"/>
          <w:lang w:val="ro-RO" w:eastAsia="ro-RO"/>
        </w:rPr>
        <w:t>Indicatorii generali și sursele de finanțare ale bugetului local Neculăieuca</w:t>
      </w:r>
    </w:p>
    <w:p w:rsidR="00D74C84" w:rsidRDefault="00D74C84" w:rsidP="00D74C84">
      <w:pPr>
        <w:tabs>
          <w:tab w:val="left" w:pos="7371"/>
        </w:tabs>
        <w:jc w:val="center"/>
        <w:rPr>
          <w:color w:val="000000" w:themeColor="text1"/>
          <w:lang w:val="en-US"/>
        </w:rPr>
      </w:pPr>
      <w:r w:rsidRPr="00D74C84">
        <w:rPr>
          <w:b/>
          <w:bCs/>
          <w:color w:val="000000" w:themeColor="text1"/>
          <w:sz w:val="24"/>
          <w:szCs w:val="24"/>
          <w:lang w:val="ro-RO" w:eastAsia="ro-RO"/>
        </w:rPr>
        <w:t>pentru  anul  2023</w:t>
      </w:r>
    </w:p>
    <w:p w:rsidR="00D74C84" w:rsidRPr="00D74C84" w:rsidRDefault="00D74C84" w:rsidP="00A20EF5">
      <w:pPr>
        <w:tabs>
          <w:tab w:val="left" w:pos="7371"/>
        </w:tabs>
        <w:jc w:val="right"/>
        <w:rPr>
          <w:i/>
          <w:iCs/>
          <w:color w:val="000000" w:themeColor="text1"/>
          <w:lang w:val="en-US"/>
        </w:rPr>
      </w:pPr>
      <w:proofErr w:type="spellStart"/>
      <w:proofErr w:type="gramStart"/>
      <w:r>
        <w:rPr>
          <w:i/>
          <w:iCs/>
          <w:color w:val="000000" w:themeColor="text1"/>
          <w:lang w:val="en-US"/>
        </w:rPr>
        <w:t>mii</w:t>
      </w:r>
      <w:proofErr w:type="spellEnd"/>
      <w:proofErr w:type="gramEnd"/>
      <w:r>
        <w:rPr>
          <w:i/>
          <w:iCs/>
          <w:color w:val="000000" w:themeColor="text1"/>
          <w:lang w:val="en-US"/>
        </w:rPr>
        <w:t xml:space="preserve"> lei</w:t>
      </w:r>
    </w:p>
    <w:tbl>
      <w:tblPr>
        <w:tblStyle w:val="a7"/>
        <w:tblW w:w="0" w:type="auto"/>
        <w:tblInd w:w="-885" w:type="dxa"/>
        <w:tblLook w:val="04A0"/>
      </w:tblPr>
      <w:tblGrid>
        <w:gridCol w:w="3603"/>
        <w:gridCol w:w="835"/>
        <w:gridCol w:w="1586"/>
        <w:gridCol w:w="1477"/>
        <w:gridCol w:w="1477"/>
        <w:gridCol w:w="1477"/>
      </w:tblGrid>
      <w:tr w:rsidR="000B4B5C" w:rsidTr="000B4B5C">
        <w:tc>
          <w:tcPr>
            <w:tcW w:w="3603" w:type="dxa"/>
            <w:shd w:val="clear" w:color="auto" w:fill="DDD9C3" w:themeFill="background2" w:themeFillShade="E6"/>
          </w:tcPr>
          <w:p w:rsidR="000B4B5C" w:rsidRPr="00D74C84" w:rsidRDefault="000B4B5C" w:rsidP="00D74C84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>
              <w:rPr>
                <w:b/>
                <w:bCs/>
                <w:color w:val="000000" w:themeColor="text1"/>
                <w:lang w:val="en-US"/>
              </w:rPr>
              <w:t>Denumirea</w:t>
            </w:r>
            <w:proofErr w:type="spellEnd"/>
          </w:p>
        </w:tc>
        <w:tc>
          <w:tcPr>
            <w:tcW w:w="835" w:type="dxa"/>
            <w:shd w:val="clear" w:color="auto" w:fill="DDD9C3" w:themeFill="background2" w:themeFillShade="E6"/>
          </w:tcPr>
          <w:p w:rsidR="000B4B5C" w:rsidRPr="00D74C84" w:rsidRDefault="000B4B5C" w:rsidP="00D74C84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Cod ECO</w:t>
            </w:r>
          </w:p>
        </w:tc>
        <w:tc>
          <w:tcPr>
            <w:tcW w:w="1586" w:type="dxa"/>
            <w:shd w:val="clear" w:color="auto" w:fill="DDD9C3" w:themeFill="background2" w:themeFillShade="E6"/>
          </w:tcPr>
          <w:p w:rsidR="000B4B5C" w:rsidRPr="00D74C84" w:rsidRDefault="000B4B5C" w:rsidP="00D74C84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>
              <w:rPr>
                <w:b/>
                <w:bCs/>
                <w:color w:val="000000" w:themeColor="text1"/>
                <w:lang w:val="en-US"/>
              </w:rPr>
              <w:t>Aprobat</w:t>
            </w:r>
            <w:proofErr w:type="spellEnd"/>
          </w:p>
        </w:tc>
        <w:tc>
          <w:tcPr>
            <w:tcW w:w="1477" w:type="dxa"/>
            <w:shd w:val="clear" w:color="auto" w:fill="DDD9C3" w:themeFill="background2" w:themeFillShade="E6"/>
          </w:tcPr>
          <w:p w:rsidR="000B4B5C" w:rsidRDefault="008E3E8F" w:rsidP="00D74C84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>
              <w:rPr>
                <w:b/>
                <w:bCs/>
                <w:color w:val="000000" w:themeColor="text1"/>
                <w:lang w:val="en-US"/>
              </w:rPr>
              <w:t>Precizat</w:t>
            </w:r>
            <w:proofErr w:type="spellEnd"/>
            <w:r>
              <w:rPr>
                <w:b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477" w:type="dxa"/>
            <w:shd w:val="clear" w:color="auto" w:fill="DDD9C3" w:themeFill="background2" w:themeFillShade="E6"/>
          </w:tcPr>
          <w:p w:rsidR="000B4B5C" w:rsidRDefault="008E3E8F" w:rsidP="00D74C84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>
              <w:rPr>
                <w:b/>
                <w:bCs/>
                <w:color w:val="000000" w:themeColor="text1"/>
                <w:lang w:val="en-US"/>
              </w:rPr>
              <w:t>Modificări</w:t>
            </w:r>
            <w:proofErr w:type="spellEnd"/>
          </w:p>
        </w:tc>
        <w:tc>
          <w:tcPr>
            <w:tcW w:w="1477" w:type="dxa"/>
            <w:shd w:val="clear" w:color="auto" w:fill="DDD9C3" w:themeFill="background2" w:themeFillShade="E6"/>
          </w:tcPr>
          <w:p w:rsidR="000B4B5C" w:rsidRDefault="008E3E8F" w:rsidP="00D74C84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Total </w:t>
            </w:r>
            <w:proofErr w:type="spellStart"/>
            <w:r>
              <w:rPr>
                <w:b/>
                <w:bCs/>
                <w:color w:val="000000" w:themeColor="text1"/>
                <w:lang w:val="en-US"/>
              </w:rPr>
              <w:t>precizat</w:t>
            </w:r>
            <w:proofErr w:type="spellEnd"/>
          </w:p>
        </w:tc>
      </w:tr>
      <w:tr w:rsidR="000B4B5C" w:rsidTr="000B4B5C">
        <w:tc>
          <w:tcPr>
            <w:tcW w:w="3603" w:type="dxa"/>
            <w:shd w:val="clear" w:color="auto" w:fill="F2F2F2" w:themeFill="background1" w:themeFillShade="F2"/>
          </w:tcPr>
          <w:p w:rsidR="000B4B5C" w:rsidRPr="00D74C84" w:rsidRDefault="000B4B5C" w:rsidP="00D74C84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835" w:type="dxa"/>
            <w:shd w:val="clear" w:color="auto" w:fill="F2F2F2" w:themeFill="background1" w:themeFillShade="F2"/>
          </w:tcPr>
          <w:p w:rsidR="000B4B5C" w:rsidRPr="00D74C84" w:rsidRDefault="000B4B5C" w:rsidP="00D74C84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1586" w:type="dxa"/>
            <w:shd w:val="clear" w:color="auto" w:fill="F2F2F2" w:themeFill="background1" w:themeFillShade="F2"/>
          </w:tcPr>
          <w:p w:rsidR="000B4B5C" w:rsidRPr="00D74C84" w:rsidRDefault="000B4B5C" w:rsidP="00D74C84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1477" w:type="dxa"/>
            <w:shd w:val="clear" w:color="auto" w:fill="F2F2F2" w:themeFill="background1" w:themeFillShade="F2"/>
          </w:tcPr>
          <w:p w:rsidR="000B4B5C" w:rsidRDefault="000B4B5C" w:rsidP="00D74C84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77" w:type="dxa"/>
            <w:shd w:val="clear" w:color="auto" w:fill="F2F2F2" w:themeFill="background1" w:themeFillShade="F2"/>
          </w:tcPr>
          <w:p w:rsidR="000B4B5C" w:rsidRDefault="000B4B5C" w:rsidP="00D74C84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77" w:type="dxa"/>
            <w:shd w:val="clear" w:color="auto" w:fill="F2F2F2" w:themeFill="background1" w:themeFillShade="F2"/>
          </w:tcPr>
          <w:p w:rsidR="000B4B5C" w:rsidRDefault="000B4B5C" w:rsidP="00D74C84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0B4B5C" w:rsidTr="000B4B5C">
        <w:tc>
          <w:tcPr>
            <w:tcW w:w="3603" w:type="dxa"/>
          </w:tcPr>
          <w:p w:rsidR="000B4B5C" w:rsidRPr="00D74C84" w:rsidRDefault="000B4B5C" w:rsidP="00D74C84">
            <w:pPr>
              <w:tabs>
                <w:tab w:val="left" w:pos="7371"/>
              </w:tabs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I VENITURI, total</w:t>
            </w:r>
          </w:p>
        </w:tc>
        <w:tc>
          <w:tcPr>
            <w:tcW w:w="835" w:type="dxa"/>
          </w:tcPr>
          <w:p w:rsidR="000B4B5C" w:rsidRPr="00B74E50" w:rsidRDefault="000B4B5C" w:rsidP="00B74E50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B74E50">
              <w:rPr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1586" w:type="dxa"/>
          </w:tcPr>
          <w:p w:rsidR="000B4B5C" w:rsidRPr="00B74E50" w:rsidRDefault="000B4B5C" w:rsidP="000B4B5C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2011,1</w:t>
            </w:r>
          </w:p>
        </w:tc>
        <w:tc>
          <w:tcPr>
            <w:tcW w:w="1477" w:type="dxa"/>
          </w:tcPr>
          <w:p w:rsidR="000B4B5C" w:rsidRDefault="005B046F" w:rsidP="000B4B5C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2578,8</w:t>
            </w:r>
          </w:p>
        </w:tc>
        <w:tc>
          <w:tcPr>
            <w:tcW w:w="1477" w:type="dxa"/>
          </w:tcPr>
          <w:p w:rsidR="000B4B5C" w:rsidRDefault="00491214" w:rsidP="000B4B5C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1279,1</w:t>
            </w:r>
          </w:p>
        </w:tc>
        <w:tc>
          <w:tcPr>
            <w:tcW w:w="1477" w:type="dxa"/>
          </w:tcPr>
          <w:p w:rsidR="000B4B5C" w:rsidRDefault="00491214" w:rsidP="000B4B5C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3857,9</w:t>
            </w:r>
          </w:p>
        </w:tc>
      </w:tr>
      <w:tr w:rsidR="000B4B5C" w:rsidTr="000B4B5C">
        <w:tc>
          <w:tcPr>
            <w:tcW w:w="3603" w:type="dxa"/>
          </w:tcPr>
          <w:p w:rsidR="000B4B5C" w:rsidRPr="00D74C84" w:rsidRDefault="000B4B5C" w:rsidP="00D74C84">
            <w:pPr>
              <w:tabs>
                <w:tab w:val="left" w:pos="7371"/>
              </w:tabs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>
              <w:rPr>
                <w:i/>
                <w:iCs/>
                <w:color w:val="000000" w:themeColor="text1"/>
                <w:lang w:val="en-US"/>
              </w:rPr>
              <w:t>dintre</w:t>
            </w:r>
            <w:proofErr w:type="spellEnd"/>
            <w:r>
              <w:rPr>
                <w:i/>
                <w:iCs/>
                <w:color w:val="000000" w:themeColor="text1"/>
                <w:lang w:val="en-US"/>
              </w:rPr>
              <w:t xml:space="preserve"> care:</w:t>
            </w:r>
          </w:p>
        </w:tc>
        <w:tc>
          <w:tcPr>
            <w:tcW w:w="835" w:type="dxa"/>
          </w:tcPr>
          <w:p w:rsidR="000B4B5C" w:rsidRDefault="000B4B5C" w:rsidP="00B74E50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86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7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7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7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4B5C" w:rsidTr="000B4B5C">
        <w:tc>
          <w:tcPr>
            <w:tcW w:w="3603" w:type="dxa"/>
          </w:tcPr>
          <w:p w:rsidR="000B4B5C" w:rsidRDefault="000B4B5C" w:rsidP="00D74C84">
            <w:pPr>
              <w:tabs>
                <w:tab w:val="left" w:pos="7371"/>
              </w:tabs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Impozite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și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taxe</w:t>
            </w:r>
            <w:proofErr w:type="spellEnd"/>
          </w:p>
        </w:tc>
        <w:tc>
          <w:tcPr>
            <w:tcW w:w="835" w:type="dxa"/>
          </w:tcPr>
          <w:p w:rsidR="000B4B5C" w:rsidRDefault="000B4B5C" w:rsidP="00B74E50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11</w:t>
            </w:r>
          </w:p>
        </w:tc>
        <w:tc>
          <w:tcPr>
            <w:tcW w:w="1586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383,2</w:t>
            </w:r>
          </w:p>
        </w:tc>
        <w:tc>
          <w:tcPr>
            <w:tcW w:w="1477" w:type="dxa"/>
          </w:tcPr>
          <w:p w:rsidR="000B4B5C" w:rsidRDefault="005B046F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383,2</w:t>
            </w:r>
          </w:p>
        </w:tc>
        <w:tc>
          <w:tcPr>
            <w:tcW w:w="1477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7" w:type="dxa"/>
          </w:tcPr>
          <w:p w:rsidR="000B4B5C" w:rsidRDefault="00491214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383,2</w:t>
            </w:r>
          </w:p>
        </w:tc>
      </w:tr>
      <w:tr w:rsidR="000B4B5C" w:rsidTr="000B4B5C">
        <w:tc>
          <w:tcPr>
            <w:tcW w:w="3603" w:type="dxa"/>
          </w:tcPr>
          <w:p w:rsidR="000B4B5C" w:rsidRDefault="000B4B5C" w:rsidP="00D74C84">
            <w:pPr>
              <w:tabs>
                <w:tab w:val="left" w:pos="7371"/>
              </w:tabs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Alte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venituri</w:t>
            </w:r>
            <w:proofErr w:type="spellEnd"/>
          </w:p>
        </w:tc>
        <w:tc>
          <w:tcPr>
            <w:tcW w:w="835" w:type="dxa"/>
          </w:tcPr>
          <w:p w:rsidR="000B4B5C" w:rsidRDefault="000B4B5C" w:rsidP="00B74E50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14</w:t>
            </w:r>
          </w:p>
        </w:tc>
        <w:tc>
          <w:tcPr>
            <w:tcW w:w="1586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104,0</w:t>
            </w:r>
          </w:p>
        </w:tc>
        <w:tc>
          <w:tcPr>
            <w:tcW w:w="1477" w:type="dxa"/>
          </w:tcPr>
          <w:p w:rsidR="000B4B5C" w:rsidRDefault="005B046F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104,0</w:t>
            </w:r>
          </w:p>
        </w:tc>
        <w:tc>
          <w:tcPr>
            <w:tcW w:w="1477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7" w:type="dxa"/>
          </w:tcPr>
          <w:p w:rsidR="000B4B5C" w:rsidRDefault="00491214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104,0</w:t>
            </w:r>
          </w:p>
        </w:tc>
      </w:tr>
      <w:tr w:rsidR="000B4B5C" w:rsidTr="000B4B5C">
        <w:tc>
          <w:tcPr>
            <w:tcW w:w="3603" w:type="dxa"/>
          </w:tcPr>
          <w:p w:rsidR="000B4B5C" w:rsidRDefault="000B4B5C" w:rsidP="00D74C84">
            <w:pPr>
              <w:tabs>
                <w:tab w:val="left" w:pos="7371"/>
              </w:tabs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Transferuri</w:t>
            </w:r>
            <w:proofErr w:type="spellEnd"/>
            <w:r>
              <w:rPr>
                <w:color w:val="000000" w:themeColor="text1"/>
                <w:lang w:val="en-US"/>
              </w:rPr>
              <w:t xml:space="preserve"> primate </w:t>
            </w:r>
            <w:proofErr w:type="spellStart"/>
            <w:r>
              <w:rPr>
                <w:color w:val="000000" w:themeColor="text1"/>
                <w:lang w:val="en-US"/>
              </w:rPr>
              <w:t>în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cadrul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bugetului</w:t>
            </w:r>
            <w:proofErr w:type="spellEnd"/>
            <w:r>
              <w:rPr>
                <w:color w:val="000000" w:themeColor="text1"/>
                <w:lang w:val="en-US"/>
              </w:rPr>
              <w:t xml:space="preserve"> public national</w:t>
            </w:r>
          </w:p>
        </w:tc>
        <w:tc>
          <w:tcPr>
            <w:tcW w:w="835" w:type="dxa"/>
          </w:tcPr>
          <w:p w:rsidR="000B4B5C" w:rsidRDefault="000B4B5C" w:rsidP="00B74E50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19</w:t>
            </w:r>
          </w:p>
        </w:tc>
        <w:tc>
          <w:tcPr>
            <w:tcW w:w="1586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1523,9</w:t>
            </w:r>
          </w:p>
        </w:tc>
        <w:tc>
          <w:tcPr>
            <w:tcW w:w="1477" w:type="dxa"/>
          </w:tcPr>
          <w:p w:rsidR="000B4B5C" w:rsidRDefault="005B046F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2091,6</w:t>
            </w:r>
          </w:p>
        </w:tc>
        <w:tc>
          <w:tcPr>
            <w:tcW w:w="1477" w:type="dxa"/>
          </w:tcPr>
          <w:p w:rsidR="000B4B5C" w:rsidRDefault="00491214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1279,1</w:t>
            </w:r>
          </w:p>
        </w:tc>
        <w:tc>
          <w:tcPr>
            <w:tcW w:w="1477" w:type="dxa"/>
          </w:tcPr>
          <w:p w:rsidR="000B4B5C" w:rsidRDefault="00491214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3370,7</w:t>
            </w:r>
          </w:p>
        </w:tc>
      </w:tr>
      <w:tr w:rsidR="000B4B5C" w:rsidTr="000B4B5C">
        <w:tc>
          <w:tcPr>
            <w:tcW w:w="3603" w:type="dxa"/>
          </w:tcPr>
          <w:p w:rsidR="000B4B5C" w:rsidRDefault="000B4B5C" w:rsidP="00D74C84">
            <w:pPr>
              <w:tabs>
                <w:tab w:val="left" w:pos="7371"/>
              </w:tabs>
              <w:rPr>
                <w:color w:val="000000" w:themeColor="text1"/>
                <w:lang w:val="en-US"/>
              </w:rPr>
            </w:pPr>
          </w:p>
        </w:tc>
        <w:tc>
          <w:tcPr>
            <w:tcW w:w="835" w:type="dxa"/>
          </w:tcPr>
          <w:p w:rsidR="000B4B5C" w:rsidRDefault="000B4B5C" w:rsidP="00B74E50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86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7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7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7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4B5C" w:rsidTr="000B4B5C">
        <w:tc>
          <w:tcPr>
            <w:tcW w:w="3603" w:type="dxa"/>
          </w:tcPr>
          <w:p w:rsidR="000B4B5C" w:rsidRPr="00D74C84" w:rsidRDefault="000B4B5C" w:rsidP="00D74C84">
            <w:pPr>
              <w:tabs>
                <w:tab w:val="left" w:pos="7371"/>
              </w:tabs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II CHELTUIELI, total</w:t>
            </w:r>
          </w:p>
        </w:tc>
        <w:tc>
          <w:tcPr>
            <w:tcW w:w="835" w:type="dxa"/>
          </w:tcPr>
          <w:p w:rsidR="000B4B5C" w:rsidRPr="00B74E50" w:rsidRDefault="000B4B5C" w:rsidP="00B74E50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2+3</w:t>
            </w:r>
          </w:p>
        </w:tc>
        <w:tc>
          <w:tcPr>
            <w:tcW w:w="1586" w:type="dxa"/>
          </w:tcPr>
          <w:p w:rsidR="000B4B5C" w:rsidRPr="00B74E50" w:rsidRDefault="000B4B5C" w:rsidP="000B4B5C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2011,1</w:t>
            </w:r>
          </w:p>
        </w:tc>
        <w:tc>
          <w:tcPr>
            <w:tcW w:w="1477" w:type="dxa"/>
          </w:tcPr>
          <w:p w:rsidR="000B4B5C" w:rsidRDefault="005B046F" w:rsidP="000B4B5C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2588,8</w:t>
            </w:r>
          </w:p>
        </w:tc>
        <w:tc>
          <w:tcPr>
            <w:tcW w:w="1477" w:type="dxa"/>
          </w:tcPr>
          <w:p w:rsidR="000B4B5C" w:rsidRDefault="001F179C" w:rsidP="000B4B5C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130</w:t>
            </w:r>
            <w:r w:rsidR="008769AB">
              <w:rPr>
                <w:b/>
                <w:bCs/>
                <w:color w:val="000000" w:themeColor="text1"/>
                <w:lang w:val="en-US"/>
              </w:rPr>
              <w:t>4</w:t>
            </w:r>
            <w:r>
              <w:rPr>
                <w:b/>
                <w:bCs/>
                <w:color w:val="000000" w:themeColor="text1"/>
                <w:lang w:val="en-US"/>
              </w:rPr>
              <w:t>,</w:t>
            </w:r>
            <w:r w:rsidR="008769AB">
              <w:rPr>
                <w:b/>
                <w:bCs/>
                <w:color w:val="000000" w:themeColor="text1"/>
                <w:lang w:val="en-US"/>
              </w:rPr>
              <w:t>2</w:t>
            </w:r>
          </w:p>
        </w:tc>
        <w:tc>
          <w:tcPr>
            <w:tcW w:w="1477" w:type="dxa"/>
          </w:tcPr>
          <w:p w:rsidR="000B4B5C" w:rsidRDefault="002A3425" w:rsidP="000B4B5C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3893.00</w:t>
            </w:r>
          </w:p>
        </w:tc>
      </w:tr>
      <w:tr w:rsidR="000B4B5C" w:rsidTr="000B4B5C">
        <w:tc>
          <w:tcPr>
            <w:tcW w:w="3603" w:type="dxa"/>
          </w:tcPr>
          <w:p w:rsidR="000B4B5C" w:rsidRPr="00D74C84" w:rsidRDefault="000B4B5C" w:rsidP="00D74C84">
            <w:pPr>
              <w:tabs>
                <w:tab w:val="left" w:pos="7371"/>
              </w:tabs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>
              <w:rPr>
                <w:i/>
                <w:iCs/>
                <w:color w:val="000000" w:themeColor="text1"/>
                <w:lang w:val="en-US"/>
              </w:rPr>
              <w:t>dintre</w:t>
            </w:r>
            <w:proofErr w:type="spellEnd"/>
            <w:r>
              <w:rPr>
                <w:i/>
                <w:iCs/>
                <w:color w:val="000000" w:themeColor="text1"/>
                <w:lang w:val="en-US"/>
              </w:rPr>
              <w:t xml:space="preserve"> care:</w:t>
            </w:r>
          </w:p>
        </w:tc>
        <w:tc>
          <w:tcPr>
            <w:tcW w:w="835" w:type="dxa"/>
          </w:tcPr>
          <w:p w:rsidR="000B4B5C" w:rsidRDefault="000B4B5C" w:rsidP="00B74E50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86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7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7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7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4B5C" w:rsidTr="000B4B5C">
        <w:tc>
          <w:tcPr>
            <w:tcW w:w="3603" w:type="dxa"/>
          </w:tcPr>
          <w:p w:rsidR="000B4B5C" w:rsidRDefault="000B4B5C" w:rsidP="00D74C84">
            <w:pPr>
              <w:tabs>
                <w:tab w:val="left" w:pos="7371"/>
              </w:tabs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Cheltuieli</w:t>
            </w:r>
            <w:proofErr w:type="spellEnd"/>
            <w:r>
              <w:rPr>
                <w:color w:val="000000" w:themeColor="text1"/>
                <w:lang w:val="en-US"/>
              </w:rPr>
              <w:t xml:space="preserve"> de personal</w:t>
            </w:r>
          </w:p>
        </w:tc>
        <w:tc>
          <w:tcPr>
            <w:tcW w:w="835" w:type="dxa"/>
          </w:tcPr>
          <w:p w:rsidR="000B4B5C" w:rsidRDefault="000B4B5C" w:rsidP="00B74E50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86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1135,8</w:t>
            </w:r>
          </w:p>
        </w:tc>
        <w:tc>
          <w:tcPr>
            <w:tcW w:w="1477" w:type="dxa"/>
          </w:tcPr>
          <w:p w:rsidR="000B4B5C" w:rsidRDefault="005B046F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1135,8</w:t>
            </w:r>
          </w:p>
        </w:tc>
        <w:tc>
          <w:tcPr>
            <w:tcW w:w="1477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7" w:type="dxa"/>
          </w:tcPr>
          <w:p w:rsidR="000B4B5C" w:rsidRDefault="00491214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1135,8</w:t>
            </w:r>
          </w:p>
        </w:tc>
      </w:tr>
      <w:tr w:rsidR="000B4B5C" w:rsidTr="000B4B5C">
        <w:tc>
          <w:tcPr>
            <w:tcW w:w="3603" w:type="dxa"/>
          </w:tcPr>
          <w:p w:rsidR="000B4B5C" w:rsidRDefault="000B4B5C" w:rsidP="00D74C84">
            <w:pPr>
              <w:tabs>
                <w:tab w:val="left" w:pos="7371"/>
              </w:tabs>
              <w:rPr>
                <w:color w:val="000000" w:themeColor="text1"/>
                <w:lang w:val="en-US"/>
              </w:rPr>
            </w:pPr>
          </w:p>
        </w:tc>
        <w:tc>
          <w:tcPr>
            <w:tcW w:w="835" w:type="dxa"/>
          </w:tcPr>
          <w:p w:rsidR="000B4B5C" w:rsidRDefault="000B4B5C" w:rsidP="00B74E50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86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7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7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7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4B5C" w:rsidTr="000B4B5C">
        <w:tc>
          <w:tcPr>
            <w:tcW w:w="3603" w:type="dxa"/>
          </w:tcPr>
          <w:p w:rsidR="000B4B5C" w:rsidRPr="00D74C84" w:rsidRDefault="000B4B5C" w:rsidP="00D74C84">
            <w:pPr>
              <w:tabs>
                <w:tab w:val="left" w:pos="7371"/>
              </w:tabs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III SOLD BUGETAR</w:t>
            </w:r>
          </w:p>
        </w:tc>
        <w:tc>
          <w:tcPr>
            <w:tcW w:w="835" w:type="dxa"/>
          </w:tcPr>
          <w:p w:rsidR="000B4B5C" w:rsidRPr="00B74E50" w:rsidRDefault="000B4B5C" w:rsidP="00B74E50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1-(2+3)</w:t>
            </w:r>
          </w:p>
        </w:tc>
        <w:tc>
          <w:tcPr>
            <w:tcW w:w="1586" w:type="dxa"/>
          </w:tcPr>
          <w:p w:rsidR="000B4B5C" w:rsidRPr="00B74E50" w:rsidRDefault="000B4B5C" w:rsidP="000B4B5C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1477" w:type="dxa"/>
          </w:tcPr>
          <w:p w:rsidR="000B4B5C" w:rsidRDefault="005B046F" w:rsidP="000B4B5C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-10,0</w:t>
            </w:r>
          </w:p>
        </w:tc>
        <w:tc>
          <w:tcPr>
            <w:tcW w:w="1477" w:type="dxa"/>
          </w:tcPr>
          <w:p w:rsidR="000B4B5C" w:rsidRDefault="001F179C" w:rsidP="000B4B5C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-</w:t>
            </w:r>
            <w:r w:rsidR="008769AB">
              <w:rPr>
                <w:b/>
                <w:bCs/>
                <w:color w:val="000000" w:themeColor="text1"/>
                <w:lang w:val="en-US"/>
              </w:rPr>
              <w:t>25.1</w:t>
            </w:r>
          </w:p>
        </w:tc>
        <w:tc>
          <w:tcPr>
            <w:tcW w:w="1477" w:type="dxa"/>
          </w:tcPr>
          <w:p w:rsidR="000B4B5C" w:rsidRDefault="001F179C" w:rsidP="000B4B5C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-</w:t>
            </w:r>
            <w:r w:rsidR="002A3425">
              <w:rPr>
                <w:b/>
                <w:bCs/>
                <w:color w:val="000000" w:themeColor="text1"/>
                <w:lang w:val="en-US"/>
              </w:rPr>
              <w:t>35.1</w:t>
            </w:r>
          </w:p>
        </w:tc>
      </w:tr>
      <w:tr w:rsidR="000B4B5C" w:rsidTr="000B4B5C">
        <w:tc>
          <w:tcPr>
            <w:tcW w:w="3603" w:type="dxa"/>
          </w:tcPr>
          <w:p w:rsidR="000B4B5C" w:rsidRPr="00D74C84" w:rsidRDefault="000B4B5C" w:rsidP="00D74C84">
            <w:pPr>
              <w:tabs>
                <w:tab w:val="left" w:pos="7371"/>
              </w:tabs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IV SURSELE DE FINANȚARE, total</w:t>
            </w:r>
          </w:p>
        </w:tc>
        <w:tc>
          <w:tcPr>
            <w:tcW w:w="835" w:type="dxa"/>
          </w:tcPr>
          <w:p w:rsidR="000B4B5C" w:rsidRPr="00B74E50" w:rsidRDefault="000B4B5C" w:rsidP="00B74E50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4+5+9</w:t>
            </w:r>
          </w:p>
        </w:tc>
        <w:tc>
          <w:tcPr>
            <w:tcW w:w="1586" w:type="dxa"/>
          </w:tcPr>
          <w:p w:rsidR="000B4B5C" w:rsidRPr="00B74E50" w:rsidRDefault="000B4B5C" w:rsidP="000B4B5C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1477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477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477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b/>
                <w:bCs/>
                <w:color w:val="000000" w:themeColor="text1"/>
                <w:lang w:val="en-US"/>
              </w:rPr>
            </w:pPr>
          </w:p>
        </w:tc>
      </w:tr>
      <w:tr w:rsidR="000B4B5C" w:rsidRPr="00E75930" w:rsidTr="000B4B5C">
        <w:tc>
          <w:tcPr>
            <w:tcW w:w="3603" w:type="dxa"/>
          </w:tcPr>
          <w:p w:rsidR="000B4B5C" w:rsidRPr="00B74E50" w:rsidRDefault="000B4B5C" w:rsidP="00D74C84">
            <w:pPr>
              <w:tabs>
                <w:tab w:val="left" w:pos="7371"/>
              </w:tabs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>
              <w:rPr>
                <w:i/>
                <w:iCs/>
                <w:color w:val="000000" w:themeColor="text1"/>
                <w:lang w:val="en-US"/>
              </w:rPr>
              <w:t>inclusiv</w:t>
            </w:r>
            <w:proofErr w:type="spellEnd"/>
            <w:r>
              <w:rPr>
                <w:i/>
                <w:iCs/>
                <w:color w:val="000000" w:themeColor="text1"/>
                <w:lang w:val="en-US"/>
              </w:rPr>
              <w:t xml:space="preserve"> conform </w:t>
            </w:r>
            <w:proofErr w:type="spellStart"/>
            <w:r>
              <w:rPr>
                <w:i/>
                <w:iCs/>
                <w:color w:val="000000" w:themeColor="text1"/>
                <w:lang w:val="en-US"/>
              </w:rPr>
              <w:t>clasificației</w:t>
            </w:r>
            <w:proofErr w:type="spellEnd"/>
            <w:r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 w:themeColor="text1"/>
                <w:lang w:val="en-US"/>
              </w:rPr>
              <w:t>economice</w:t>
            </w:r>
            <w:proofErr w:type="spellEnd"/>
            <w:r>
              <w:rPr>
                <w:i/>
                <w:iCs/>
                <w:color w:val="000000" w:themeColor="text1"/>
                <w:lang w:val="en-US"/>
              </w:rPr>
              <w:t xml:space="preserve"> (K3)</w:t>
            </w:r>
          </w:p>
        </w:tc>
        <w:tc>
          <w:tcPr>
            <w:tcW w:w="835" w:type="dxa"/>
          </w:tcPr>
          <w:p w:rsidR="000B4B5C" w:rsidRDefault="000B4B5C" w:rsidP="00B74E50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86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7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7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7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4B5C" w:rsidRPr="005B046F" w:rsidTr="000B4B5C">
        <w:tc>
          <w:tcPr>
            <w:tcW w:w="3603" w:type="dxa"/>
          </w:tcPr>
          <w:p w:rsidR="000B4B5C" w:rsidRDefault="000B4B5C" w:rsidP="00D74C84">
            <w:pPr>
              <w:tabs>
                <w:tab w:val="left" w:pos="7371"/>
              </w:tabs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Sold de </w:t>
            </w:r>
            <w:proofErr w:type="spellStart"/>
            <w:r>
              <w:rPr>
                <w:color w:val="000000" w:themeColor="text1"/>
                <w:lang w:val="en-US"/>
              </w:rPr>
              <w:t>mijloace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bănești</w:t>
            </w:r>
            <w:proofErr w:type="spellEnd"/>
            <w:r>
              <w:rPr>
                <w:color w:val="000000" w:themeColor="text1"/>
                <w:lang w:val="en-US"/>
              </w:rPr>
              <w:t xml:space="preserve"> la </w:t>
            </w:r>
            <w:proofErr w:type="spellStart"/>
            <w:r>
              <w:rPr>
                <w:color w:val="000000" w:themeColor="text1"/>
                <w:lang w:val="en-US"/>
              </w:rPr>
              <w:t>începutul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anului</w:t>
            </w:r>
            <w:proofErr w:type="spellEnd"/>
          </w:p>
        </w:tc>
        <w:tc>
          <w:tcPr>
            <w:tcW w:w="835" w:type="dxa"/>
          </w:tcPr>
          <w:p w:rsidR="000B4B5C" w:rsidRDefault="000B4B5C" w:rsidP="00B74E50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86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7" w:type="dxa"/>
          </w:tcPr>
          <w:p w:rsidR="000B4B5C" w:rsidRDefault="005B046F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282,3</w:t>
            </w:r>
          </w:p>
        </w:tc>
        <w:tc>
          <w:tcPr>
            <w:tcW w:w="1477" w:type="dxa"/>
          </w:tcPr>
          <w:p w:rsidR="000B4B5C" w:rsidRDefault="000A2B88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282,3</w:t>
            </w:r>
          </w:p>
        </w:tc>
        <w:tc>
          <w:tcPr>
            <w:tcW w:w="1477" w:type="dxa"/>
          </w:tcPr>
          <w:p w:rsidR="000B4B5C" w:rsidRDefault="00491214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282,3</w:t>
            </w:r>
          </w:p>
        </w:tc>
      </w:tr>
      <w:tr w:rsidR="000B4B5C" w:rsidRPr="005B046F" w:rsidTr="000B4B5C">
        <w:tc>
          <w:tcPr>
            <w:tcW w:w="3603" w:type="dxa"/>
          </w:tcPr>
          <w:p w:rsidR="000B4B5C" w:rsidRDefault="000B4B5C" w:rsidP="00D74C84">
            <w:pPr>
              <w:tabs>
                <w:tab w:val="left" w:pos="7371"/>
              </w:tabs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Sold de </w:t>
            </w:r>
            <w:proofErr w:type="spellStart"/>
            <w:r>
              <w:rPr>
                <w:color w:val="000000" w:themeColor="text1"/>
                <w:lang w:val="en-US"/>
              </w:rPr>
              <w:t>mijloace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bănești</w:t>
            </w:r>
            <w:proofErr w:type="spellEnd"/>
            <w:r>
              <w:rPr>
                <w:color w:val="000000" w:themeColor="text1"/>
                <w:lang w:val="en-US"/>
              </w:rPr>
              <w:t xml:space="preserve"> la </w:t>
            </w:r>
            <w:proofErr w:type="spellStart"/>
            <w:r>
              <w:rPr>
                <w:color w:val="000000" w:themeColor="text1"/>
                <w:lang w:val="en-US"/>
              </w:rPr>
              <w:t>sfârșitul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anului</w:t>
            </w:r>
            <w:proofErr w:type="spellEnd"/>
          </w:p>
        </w:tc>
        <w:tc>
          <w:tcPr>
            <w:tcW w:w="835" w:type="dxa"/>
          </w:tcPr>
          <w:p w:rsidR="000B4B5C" w:rsidRDefault="000B4B5C" w:rsidP="00B74E50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86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7" w:type="dxa"/>
          </w:tcPr>
          <w:p w:rsidR="000B4B5C" w:rsidRDefault="005B046F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272,3</w:t>
            </w:r>
          </w:p>
        </w:tc>
        <w:tc>
          <w:tcPr>
            <w:tcW w:w="1477" w:type="dxa"/>
          </w:tcPr>
          <w:p w:rsidR="000B4B5C" w:rsidRDefault="001F179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25</w:t>
            </w:r>
            <w:r w:rsidR="008769AB">
              <w:rPr>
                <w:color w:val="000000" w:themeColor="text1"/>
                <w:lang w:val="en-US"/>
              </w:rPr>
              <w:t>7</w:t>
            </w:r>
            <w:r>
              <w:rPr>
                <w:color w:val="000000" w:themeColor="text1"/>
                <w:lang w:val="en-US"/>
              </w:rPr>
              <w:t>,</w:t>
            </w:r>
            <w:r w:rsidR="008769AB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477" w:type="dxa"/>
          </w:tcPr>
          <w:p w:rsidR="000B4B5C" w:rsidRDefault="002A3425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247.2</w:t>
            </w:r>
          </w:p>
        </w:tc>
      </w:tr>
      <w:tr w:rsidR="000B4B5C" w:rsidRPr="005B046F" w:rsidTr="000B4B5C">
        <w:tc>
          <w:tcPr>
            <w:tcW w:w="3603" w:type="dxa"/>
          </w:tcPr>
          <w:p w:rsidR="000B4B5C" w:rsidRDefault="000B4B5C" w:rsidP="00D74C84">
            <w:pPr>
              <w:tabs>
                <w:tab w:val="left" w:pos="7371"/>
              </w:tabs>
              <w:rPr>
                <w:color w:val="000000" w:themeColor="text1"/>
                <w:lang w:val="en-US"/>
              </w:rPr>
            </w:pPr>
          </w:p>
        </w:tc>
        <w:tc>
          <w:tcPr>
            <w:tcW w:w="835" w:type="dxa"/>
          </w:tcPr>
          <w:p w:rsidR="000B4B5C" w:rsidRDefault="000B4B5C" w:rsidP="00B74E50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86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7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7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7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4B5C" w:rsidRPr="005B046F" w:rsidTr="000B4B5C">
        <w:tc>
          <w:tcPr>
            <w:tcW w:w="3603" w:type="dxa"/>
          </w:tcPr>
          <w:p w:rsidR="000B4B5C" w:rsidRDefault="000B4B5C" w:rsidP="00D74C84">
            <w:pPr>
              <w:tabs>
                <w:tab w:val="left" w:pos="7371"/>
              </w:tabs>
              <w:rPr>
                <w:color w:val="000000" w:themeColor="text1"/>
                <w:lang w:val="en-US"/>
              </w:rPr>
            </w:pPr>
          </w:p>
        </w:tc>
        <w:tc>
          <w:tcPr>
            <w:tcW w:w="835" w:type="dxa"/>
          </w:tcPr>
          <w:p w:rsidR="000B4B5C" w:rsidRDefault="000B4B5C" w:rsidP="00B74E50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86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7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7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7" w:type="dxa"/>
          </w:tcPr>
          <w:p w:rsidR="000B4B5C" w:rsidRDefault="000B4B5C" w:rsidP="000B4B5C">
            <w:pPr>
              <w:tabs>
                <w:tab w:val="left" w:pos="7371"/>
              </w:tabs>
              <w:jc w:val="center"/>
              <w:rPr>
                <w:color w:val="000000" w:themeColor="text1"/>
                <w:lang w:val="en-US"/>
              </w:rPr>
            </w:pPr>
          </w:p>
        </w:tc>
      </w:tr>
    </w:tbl>
    <w:p w:rsidR="00D74C84" w:rsidRDefault="00D74C84" w:rsidP="00A20EF5">
      <w:pPr>
        <w:tabs>
          <w:tab w:val="left" w:pos="7371"/>
        </w:tabs>
        <w:jc w:val="right"/>
        <w:rPr>
          <w:color w:val="000000" w:themeColor="text1"/>
          <w:lang w:val="en-US"/>
        </w:rPr>
      </w:pPr>
    </w:p>
    <w:p w:rsidR="00D74C84" w:rsidRDefault="00D74C84" w:rsidP="00A20EF5">
      <w:pPr>
        <w:tabs>
          <w:tab w:val="left" w:pos="7371"/>
        </w:tabs>
        <w:jc w:val="right"/>
        <w:rPr>
          <w:color w:val="000000" w:themeColor="text1"/>
          <w:lang w:val="en-US"/>
        </w:rPr>
      </w:pPr>
    </w:p>
    <w:p w:rsidR="00A20EF5" w:rsidRPr="006B5DE9" w:rsidRDefault="008E3E8F" w:rsidP="008E3E8F">
      <w:pPr>
        <w:tabs>
          <w:tab w:val="left" w:pos="7371"/>
        </w:tabs>
        <w:jc w:val="both"/>
        <w:rPr>
          <w:b/>
          <w:color w:val="000000" w:themeColor="text1"/>
          <w:lang w:val="en-US"/>
        </w:rPr>
      </w:pPr>
      <w:proofErr w:type="spellStart"/>
      <w:r w:rsidRPr="006B5DE9">
        <w:rPr>
          <w:b/>
          <w:color w:val="000000" w:themeColor="text1"/>
          <w:lang w:val="en-US"/>
        </w:rPr>
        <w:t>Precizat</w:t>
      </w:r>
      <w:proofErr w:type="spellEnd"/>
      <w:r w:rsidR="005B046F" w:rsidRPr="006B5DE9">
        <w:rPr>
          <w:b/>
          <w:color w:val="000000" w:themeColor="text1"/>
          <w:lang w:val="en-US"/>
        </w:rPr>
        <w:t xml:space="preserve"> </w:t>
      </w:r>
      <w:proofErr w:type="spellStart"/>
      <w:r w:rsidR="00353F37" w:rsidRPr="006B5DE9">
        <w:rPr>
          <w:b/>
          <w:color w:val="000000" w:themeColor="text1"/>
          <w:lang w:val="en-US"/>
        </w:rPr>
        <w:t>inclusiv</w:t>
      </w:r>
      <w:proofErr w:type="spellEnd"/>
      <w:r w:rsidR="005B046F" w:rsidRPr="006B5DE9">
        <w:rPr>
          <w:b/>
          <w:color w:val="000000" w:themeColor="text1"/>
          <w:lang w:val="en-US"/>
        </w:rPr>
        <w:t>, total 577</w:t>
      </w:r>
      <w:proofErr w:type="gramStart"/>
      <w:r w:rsidR="005B046F" w:rsidRPr="006B5DE9">
        <w:rPr>
          <w:b/>
          <w:color w:val="000000" w:themeColor="text1"/>
          <w:lang w:val="en-US"/>
        </w:rPr>
        <w:t>,7</w:t>
      </w:r>
      <w:proofErr w:type="gramEnd"/>
      <w:r w:rsidR="005B046F" w:rsidRPr="006B5DE9">
        <w:rPr>
          <w:b/>
          <w:color w:val="000000" w:themeColor="text1"/>
          <w:lang w:val="en-US"/>
        </w:rPr>
        <w:t xml:space="preserve"> </w:t>
      </w:r>
      <w:proofErr w:type="spellStart"/>
      <w:r w:rsidR="005B046F" w:rsidRPr="006B5DE9">
        <w:rPr>
          <w:b/>
          <w:color w:val="000000" w:themeColor="text1"/>
          <w:lang w:val="en-US"/>
        </w:rPr>
        <w:t>mii</w:t>
      </w:r>
      <w:proofErr w:type="spellEnd"/>
      <w:r w:rsidR="005B046F" w:rsidRPr="006B5DE9">
        <w:rPr>
          <w:b/>
          <w:color w:val="000000" w:themeColor="text1"/>
          <w:lang w:val="en-US"/>
        </w:rPr>
        <w:t xml:space="preserve"> lei</w:t>
      </w:r>
      <w:r w:rsidRPr="006B5DE9">
        <w:rPr>
          <w:b/>
          <w:color w:val="000000" w:themeColor="text1"/>
          <w:lang w:val="en-US"/>
        </w:rPr>
        <w:t>:</w:t>
      </w:r>
    </w:p>
    <w:p w:rsidR="00E75930" w:rsidRDefault="008E3E8F" w:rsidP="008E3E8F">
      <w:pPr>
        <w:pStyle w:val="a5"/>
        <w:numPr>
          <w:ilvl w:val="0"/>
          <w:numId w:val="11"/>
        </w:numPr>
        <w:tabs>
          <w:tab w:val="left" w:pos="7371"/>
        </w:tabs>
        <w:jc w:val="both"/>
        <w:rPr>
          <w:bCs/>
          <w:color w:val="000000" w:themeColor="text1"/>
          <w:sz w:val="20"/>
          <w:szCs w:val="20"/>
          <w:lang w:val="en-US"/>
        </w:rPr>
      </w:pPr>
      <w:r w:rsidRPr="006B5DE9">
        <w:rPr>
          <w:bCs/>
          <w:color w:val="000000" w:themeColor="text1"/>
          <w:sz w:val="20"/>
          <w:szCs w:val="20"/>
          <w:lang w:val="en-US"/>
        </w:rPr>
        <w:t>225</w:t>
      </w:r>
      <w:proofErr w:type="gramStart"/>
      <w:r w:rsidRPr="006B5DE9">
        <w:rPr>
          <w:bCs/>
          <w:color w:val="000000" w:themeColor="text1"/>
          <w:sz w:val="20"/>
          <w:szCs w:val="20"/>
          <w:lang w:val="en-US"/>
        </w:rPr>
        <w:t>,1</w:t>
      </w:r>
      <w:proofErr w:type="gram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mii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lei –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contribuția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la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implementarea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proiectului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nr. PA2 APL/2208AR0148,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finanțat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Fondul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national de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Dezvoltare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gramStart"/>
      <w:r w:rsidRPr="006B5DE9">
        <w:rPr>
          <w:bCs/>
          <w:color w:val="000000" w:themeColor="text1"/>
          <w:sz w:val="20"/>
          <w:szCs w:val="20"/>
          <w:lang w:val="en-US"/>
        </w:rPr>
        <w:t>a</w:t>
      </w:r>
      <w:proofErr w:type="gram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Agriculturii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și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Mediului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Rural.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Decizia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Consiliului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raional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orhei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nr. 1/1 din 26.01.2023 ,,Cu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privire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la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modificarea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bugetului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raional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pe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anul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2023”</w:t>
      </w:r>
      <w:r w:rsidR="00E75930">
        <w:rPr>
          <w:bCs/>
          <w:color w:val="000000" w:themeColor="text1"/>
          <w:sz w:val="20"/>
          <w:szCs w:val="20"/>
          <w:lang w:val="en-US"/>
        </w:rPr>
        <w:t xml:space="preserve"> </w:t>
      </w:r>
    </w:p>
    <w:p w:rsidR="008E3E8F" w:rsidRDefault="00E75930" w:rsidP="00E75930">
      <w:pPr>
        <w:pStyle w:val="a5"/>
        <w:tabs>
          <w:tab w:val="left" w:pos="7371"/>
        </w:tabs>
        <w:ind w:left="720"/>
        <w:jc w:val="both"/>
        <w:rPr>
          <w:b/>
          <w:bCs/>
          <w:color w:val="000000" w:themeColor="text1"/>
          <w:sz w:val="20"/>
          <w:szCs w:val="20"/>
          <w:lang w:val="en-US"/>
        </w:rPr>
      </w:pPr>
      <w:proofErr w:type="gramStart"/>
      <w:r w:rsidRPr="00E75930">
        <w:rPr>
          <w:b/>
          <w:bCs/>
          <w:color w:val="000000" w:themeColor="text1"/>
          <w:sz w:val="20"/>
          <w:szCs w:val="20"/>
          <w:lang w:val="en-US"/>
        </w:rPr>
        <w:t xml:space="preserve">( </w:t>
      </w:r>
      <w:proofErr w:type="spellStart"/>
      <w:r>
        <w:rPr>
          <w:b/>
          <w:bCs/>
          <w:color w:val="000000" w:themeColor="text1"/>
          <w:sz w:val="20"/>
          <w:szCs w:val="20"/>
          <w:lang w:val="en-US"/>
        </w:rPr>
        <w:t>prin</w:t>
      </w:r>
      <w:proofErr w:type="spellEnd"/>
      <w:proofErr w:type="gramEnd"/>
      <w:r>
        <w:rPr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75930">
        <w:rPr>
          <w:b/>
          <w:bCs/>
          <w:color w:val="000000" w:themeColor="text1"/>
          <w:sz w:val="20"/>
          <w:szCs w:val="20"/>
          <w:lang w:val="en-US"/>
        </w:rPr>
        <w:t>Decizia</w:t>
      </w:r>
      <w:proofErr w:type="spellEnd"/>
      <w:r w:rsidRPr="00E75930">
        <w:rPr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color w:val="000000" w:themeColor="text1"/>
          <w:sz w:val="20"/>
          <w:szCs w:val="20"/>
          <w:lang w:val="en-US"/>
        </w:rPr>
        <w:t>Consiliului</w:t>
      </w:r>
      <w:proofErr w:type="spellEnd"/>
      <w:r>
        <w:rPr>
          <w:b/>
          <w:bCs/>
          <w:color w:val="000000" w:themeColor="text1"/>
          <w:sz w:val="20"/>
          <w:szCs w:val="20"/>
          <w:lang w:val="en-US"/>
        </w:rPr>
        <w:t xml:space="preserve">  </w:t>
      </w:r>
      <w:proofErr w:type="spellStart"/>
      <w:r>
        <w:rPr>
          <w:b/>
          <w:bCs/>
          <w:color w:val="000000" w:themeColor="text1"/>
          <w:sz w:val="20"/>
          <w:szCs w:val="20"/>
          <w:lang w:val="en-US"/>
        </w:rPr>
        <w:t>Sătesc</w:t>
      </w:r>
      <w:proofErr w:type="spellEnd"/>
      <w:r>
        <w:rPr>
          <w:b/>
          <w:bCs/>
          <w:color w:val="000000" w:themeColor="text1"/>
          <w:sz w:val="20"/>
          <w:szCs w:val="20"/>
          <w:lang w:val="en-US"/>
        </w:rPr>
        <w:t xml:space="preserve">  </w:t>
      </w:r>
      <w:proofErr w:type="spellStart"/>
      <w:r>
        <w:rPr>
          <w:b/>
          <w:bCs/>
          <w:color w:val="000000" w:themeColor="text1"/>
          <w:sz w:val="20"/>
          <w:szCs w:val="20"/>
          <w:lang w:val="en-US"/>
        </w:rPr>
        <w:t>Neculăieuca</w:t>
      </w:r>
      <w:proofErr w:type="spellEnd"/>
      <w:r>
        <w:rPr>
          <w:b/>
          <w:bCs/>
          <w:color w:val="000000" w:themeColor="text1"/>
          <w:sz w:val="20"/>
          <w:szCs w:val="20"/>
          <w:lang w:val="en-US"/>
        </w:rPr>
        <w:t xml:space="preserve"> </w:t>
      </w:r>
      <w:r w:rsidRPr="00E75930">
        <w:rPr>
          <w:b/>
          <w:bCs/>
          <w:color w:val="000000" w:themeColor="text1"/>
          <w:sz w:val="20"/>
          <w:szCs w:val="20"/>
          <w:lang w:val="en-US"/>
        </w:rPr>
        <w:t>nr.1/1 din 03.02.2023)</w:t>
      </w:r>
    </w:p>
    <w:p w:rsidR="00E75930" w:rsidRPr="006B5DE9" w:rsidRDefault="00E75930" w:rsidP="00E75930">
      <w:pPr>
        <w:pStyle w:val="a5"/>
        <w:tabs>
          <w:tab w:val="left" w:pos="7371"/>
        </w:tabs>
        <w:ind w:left="720"/>
        <w:jc w:val="both"/>
        <w:rPr>
          <w:bCs/>
          <w:color w:val="000000" w:themeColor="text1"/>
          <w:sz w:val="20"/>
          <w:szCs w:val="20"/>
          <w:lang w:val="en-US"/>
        </w:rPr>
      </w:pPr>
    </w:p>
    <w:p w:rsidR="008E3E8F" w:rsidRDefault="008E3E8F" w:rsidP="008E3E8F">
      <w:pPr>
        <w:pStyle w:val="a5"/>
        <w:numPr>
          <w:ilvl w:val="0"/>
          <w:numId w:val="11"/>
        </w:numPr>
        <w:tabs>
          <w:tab w:val="left" w:pos="7371"/>
        </w:tabs>
        <w:jc w:val="both"/>
        <w:rPr>
          <w:bCs/>
          <w:color w:val="000000" w:themeColor="text1"/>
          <w:sz w:val="20"/>
          <w:szCs w:val="20"/>
          <w:lang w:val="en-US"/>
        </w:rPr>
      </w:pPr>
      <w:r w:rsidRPr="006B5DE9">
        <w:rPr>
          <w:bCs/>
          <w:color w:val="000000" w:themeColor="text1"/>
          <w:sz w:val="20"/>
          <w:szCs w:val="20"/>
          <w:lang w:val="en-US"/>
        </w:rPr>
        <w:t>122</w:t>
      </w:r>
      <w:proofErr w:type="gramStart"/>
      <w:r w:rsidRPr="006B5DE9">
        <w:rPr>
          <w:bCs/>
          <w:color w:val="000000" w:themeColor="text1"/>
          <w:sz w:val="20"/>
          <w:szCs w:val="20"/>
          <w:lang w:val="en-US"/>
        </w:rPr>
        <w:t>,6</w:t>
      </w:r>
      <w:proofErr w:type="gram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mii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lei –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pentru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acoperirea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parțială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a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costurilor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pentru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energia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electrică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la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iluminatul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stradal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.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Decizia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Consiliului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raional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orhei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nr. 2/2 din 03.03.2023 ,,Cu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privire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la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modificarea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bugetului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raional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pe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anul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2023”</w:t>
      </w:r>
    </w:p>
    <w:p w:rsidR="00E75930" w:rsidRDefault="00E75930" w:rsidP="00E75930">
      <w:pPr>
        <w:pStyle w:val="a5"/>
        <w:tabs>
          <w:tab w:val="left" w:pos="7371"/>
        </w:tabs>
        <w:ind w:left="720"/>
        <w:jc w:val="both"/>
        <w:rPr>
          <w:b/>
          <w:bCs/>
          <w:color w:val="000000" w:themeColor="text1"/>
          <w:sz w:val="20"/>
          <w:szCs w:val="20"/>
          <w:lang w:val="en-US"/>
        </w:rPr>
      </w:pPr>
      <w:proofErr w:type="gramStart"/>
      <w:r w:rsidRPr="00E75930">
        <w:rPr>
          <w:b/>
          <w:bCs/>
          <w:color w:val="000000" w:themeColor="text1"/>
          <w:sz w:val="20"/>
          <w:szCs w:val="20"/>
          <w:lang w:val="en-US"/>
        </w:rPr>
        <w:t xml:space="preserve">( </w:t>
      </w:r>
      <w:proofErr w:type="spellStart"/>
      <w:r>
        <w:rPr>
          <w:b/>
          <w:bCs/>
          <w:color w:val="000000" w:themeColor="text1"/>
          <w:sz w:val="20"/>
          <w:szCs w:val="20"/>
          <w:lang w:val="en-US"/>
        </w:rPr>
        <w:t>prin</w:t>
      </w:r>
      <w:proofErr w:type="spellEnd"/>
      <w:proofErr w:type="gramEnd"/>
      <w:r>
        <w:rPr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75930">
        <w:rPr>
          <w:b/>
          <w:bCs/>
          <w:color w:val="000000" w:themeColor="text1"/>
          <w:sz w:val="20"/>
          <w:szCs w:val="20"/>
          <w:lang w:val="en-US"/>
        </w:rPr>
        <w:t>Decizia</w:t>
      </w:r>
      <w:proofErr w:type="spellEnd"/>
      <w:r w:rsidRPr="00E75930">
        <w:rPr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color w:val="000000" w:themeColor="text1"/>
          <w:sz w:val="20"/>
          <w:szCs w:val="20"/>
          <w:lang w:val="en-US"/>
        </w:rPr>
        <w:t>Consiliului</w:t>
      </w:r>
      <w:proofErr w:type="spellEnd"/>
      <w:r>
        <w:rPr>
          <w:b/>
          <w:bCs/>
          <w:color w:val="000000" w:themeColor="text1"/>
          <w:sz w:val="20"/>
          <w:szCs w:val="20"/>
          <w:lang w:val="en-US"/>
        </w:rPr>
        <w:t xml:space="preserve">  </w:t>
      </w:r>
      <w:proofErr w:type="spellStart"/>
      <w:r>
        <w:rPr>
          <w:b/>
          <w:bCs/>
          <w:color w:val="000000" w:themeColor="text1"/>
          <w:sz w:val="20"/>
          <w:szCs w:val="20"/>
          <w:lang w:val="en-US"/>
        </w:rPr>
        <w:t>Sătesc</w:t>
      </w:r>
      <w:proofErr w:type="spellEnd"/>
      <w:r>
        <w:rPr>
          <w:b/>
          <w:bCs/>
          <w:color w:val="000000" w:themeColor="text1"/>
          <w:sz w:val="20"/>
          <w:szCs w:val="20"/>
          <w:lang w:val="en-US"/>
        </w:rPr>
        <w:t xml:space="preserve">  </w:t>
      </w:r>
      <w:proofErr w:type="spellStart"/>
      <w:r>
        <w:rPr>
          <w:b/>
          <w:bCs/>
          <w:color w:val="000000" w:themeColor="text1"/>
          <w:sz w:val="20"/>
          <w:szCs w:val="20"/>
          <w:lang w:val="en-US"/>
        </w:rPr>
        <w:t>Neculăieuca</w:t>
      </w:r>
      <w:proofErr w:type="spellEnd"/>
      <w:r>
        <w:rPr>
          <w:b/>
          <w:bCs/>
          <w:color w:val="000000" w:themeColor="text1"/>
          <w:sz w:val="20"/>
          <w:szCs w:val="20"/>
          <w:lang w:val="en-US"/>
        </w:rPr>
        <w:t xml:space="preserve"> nr.2/4 din 29.03</w:t>
      </w:r>
      <w:r w:rsidRPr="00E75930">
        <w:rPr>
          <w:b/>
          <w:bCs/>
          <w:color w:val="000000" w:themeColor="text1"/>
          <w:sz w:val="20"/>
          <w:szCs w:val="20"/>
          <w:lang w:val="en-US"/>
        </w:rPr>
        <w:t>.2023)</w:t>
      </w:r>
    </w:p>
    <w:p w:rsidR="00E75930" w:rsidRPr="00E75930" w:rsidRDefault="00E75930" w:rsidP="00E75930">
      <w:pPr>
        <w:pStyle w:val="a5"/>
        <w:tabs>
          <w:tab w:val="left" w:pos="7371"/>
        </w:tabs>
        <w:ind w:left="720"/>
        <w:jc w:val="both"/>
        <w:rPr>
          <w:bCs/>
          <w:color w:val="000000" w:themeColor="text1"/>
          <w:sz w:val="20"/>
          <w:szCs w:val="20"/>
          <w:lang w:val="en-US"/>
        </w:rPr>
      </w:pPr>
    </w:p>
    <w:p w:rsidR="005B046F" w:rsidRDefault="005B046F" w:rsidP="005B046F">
      <w:pPr>
        <w:pStyle w:val="a5"/>
        <w:numPr>
          <w:ilvl w:val="0"/>
          <w:numId w:val="11"/>
        </w:numPr>
        <w:tabs>
          <w:tab w:val="left" w:pos="7371"/>
        </w:tabs>
        <w:jc w:val="both"/>
        <w:rPr>
          <w:bCs/>
          <w:color w:val="000000" w:themeColor="text1"/>
          <w:sz w:val="20"/>
          <w:szCs w:val="20"/>
          <w:lang w:val="en-US"/>
        </w:rPr>
      </w:pPr>
      <w:r w:rsidRPr="006B5DE9">
        <w:rPr>
          <w:bCs/>
          <w:color w:val="000000" w:themeColor="text1"/>
          <w:sz w:val="20"/>
          <w:szCs w:val="20"/>
          <w:lang w:val="en-US"/>
        </w:rPr>
        <w:t>220</w:t>
      </w:r>
      <w:proofErr w:type="gramStart"/>
      <w:r w:rsidRPr="006B5DE9">
        <w:rPr>
          <w:bCs/>
          <w:color w:val="000000" w:themeColor="text1"/>
          <w:sz w:val="20"/>
          <w:szCs w:val="20"/>
          <w:lang w:val="en-US"/>
        </w:rPr>
        <w:t>,0</w:t>
      </w:r>
      <w:proofErr w:type="gram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mii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lei</w:t>
      </w:r>
      <w:r w:rsidRPr="00A07D59">
        <w:rPr>
          <w:bCs/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07D59">
        <w:rPr>
          <w:bCs/>
          <w:color w:val="000000" w:themeColor="text1"/>
          <w:sz w:val="20"/>
          <w:szCs w:val="20"/>
          <w:lang w:val="en-US"/>
        </w:rPr>
        <w:t>pentru</w:t>
      </w:r>
      <w:proofErr w:type="spellEnd"/>
      <w:r w:rsidRPr="00A07D5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07D59">
        <w:rPr>
          <w:bCs/>
          <w:color w:val="000000" w:themeColor="text1"/>
          <w:sz w:val="20"/>
          <w:szCs w:val="20"/>
          <w:lang w:val="en-US"/>
        </w:rPr>
        <w:t>amenajarea</w:t>
      </w:r>
      <w:proofErr w:type="spellEnd"/>
      <w:r w:rsidRPr="00A07D5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07D59">
        <w:rPr>
          <w:bCs/>
          <w:color w:val="000000" w:themeColor="text1"/>
          <w:sz w:val="20"/>
          <w:szCs w:val="20"/>
          <w:lang w:val="en-US"/>
        </w:rPr>
        <w:t>teritoriului</w:t>
      </w:r>
      <w:proofErr w:type="spellEnd"/>
      <w:r w:rsidRPr="00A07D5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07D59">
        <w:rPr>
          <w:bCs/>
          <w:color w:val="000000" w:themeColor="text1"/>
          <w:sz w:val="20"/>
          <w:szCs w:val="20"/>
          <w:lang w:val="en-US"/>
        </w:rPr>
        <w:t>aferent</w:t>
      </w:r>
      <w:proofErr w:type="spellEnd"/>
      <w:r w:rsidRPr="00A07D59">
        <w:rPr>
          <w:bCs/>
          <w:color w:val="000000" w:themeColor="text1"/>
          <w:sz w:val="20"/>
          <w:szCs w:val="20"/>
          <w:lang w:val="en-US"/>
        </w:rPr>
        <w:t xml:space="preserve"> al </w:t>
      </w:r>
      <w:proofErr w:type="spellStart"/>
      <w:r w:rsidRPr="00A07D59">
        <w:rPr>
          <w:bCs/>
          <w:color w:val="000000" w:themeColor="text1"/>
          <w:sz w:val="20"/>
          <w:szCs w:val="20"/>
          <w:lang w:val="en-US"/>
        </w:rPr>
        <w:t>căminului</w:t>
      </w:r>
      <w:proofErr w:type="spellEnd"/>
      <w:r w:rsidRPr="00A07D59">
        <w:rPr>
          <w:bCs/>
          <w:color w:val="000000" w:themeColor="text1"/>
          <w:sz w:val="20"/>
          <w:szCs w:val="20"/>
          <w:lang w:val="en-US"/>
        </w:rPr>
        <w:t xml:space="preserve"> cultural din sat.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Decizia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Consiliului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raional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orhei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nr. 2/2 din 03.03.2023 ,,Cu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privire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la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modificarea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bugetului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raional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pe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anul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2023”</w:t>
      </w:r>
    </w:p>
    <w:p w:rsidR="00E75930" w:rsidRDefault="00E75930" w:rsidP="00E75930">
      <w:pPr>
        <w:pStyle w:val="a5"/>
        <w:tabs>
          <w:tab w:val="left" w:pos="7371"/>
        </w:tabs>
        <w:ind w:left="720"/>
        <w:jc w:val="both"/>
        <w:rPr>
          <w:b/>
          <w:bCs/>
          <w:color w:val="000000" w:themeColor="text1"/>
          <w:sz w:val="20"/>
          <w:szCs w:val="20"/>
          <w:lang w:val="en-US"/>
        </w:rPr>
      </w:pPr>
      <w:proofErr w:type="gramStart"/>
      <w:r w:rsidRPr="00E75930">
        <w:rPr>
          <w:b/>
          <w:bCs/>
          <w:color w:val="000000" w:themeColor="text1"/>
          <w:sz w:val="20"/>
          <w:szCs w:val="20"/>
          <w:lang w:val="en-US"/>
        </w:rPr>
        <w:t xml:space="preserve">( </w:t>
      </w:r>
      <w:proofErr w:type="spellStart"/>
      <w:r>
        <w:rPr>
          <w:b/>
          <w:bCs/>
          <w:color w:val="000000" w:themeColor="text1"/>
          <w:sz w:val="20"/>
          <w:szCs w:val="20"/>
          <w:lang w:val="en-US"/>
        </w:rPr>
        <w:t>prin</w:t>
      </w:r>
      <w:proofErr w:type="spellEnd"/>
      <w:proofErr w:type="gramEnd"/>
      <w:r>
        <w:rPr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75930">
        <w:rPr>
          <w:b/>
          <w:bCs/>
          <w:color w:val="000000" w:themeColor="text1"/>
          <w:sz w:val="20"/>
          <w:szCs w:val="20"/>
          <w:lang w:val="en-US"/>
        </w:rPr>
        <w:t>Decizia</w:t>
      </w:r>
      <w:proofErr w:type="spellEnd"/>
      <w:r w:rsidRPr="00E75930">
        <w:rPr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color w:val="000000" w:themeColor="text1"/>
          <w:sz w:val="20"/>
          <w:szCs w:val="20"/>
          <w:lang w:val="en-US"/>
        </w:rPr>
        <w:t>Consiliului</w:t>
      </w:r>
      <w:proofErr w:type="spellEnd"/>
      <w:r>
        <w:rPr>
          <w:b/>
          <w:bCs/>
          <w:color w:val="000000" w:themeColor="text1"/>
          <w:sz w:val="20"/>
          <w:szCs w:val="20"/>
          <w:lang w:val="en-US"/>
        </w:rPr>
        <w:t xml:space="preserve">  </w:t>
      </w:r>
      <w:proofErr w:type="spellStart"/>
      <w:r>
        <w:rPr>
          <w:b/>
          <w:bCs/>
          <w:color w:val="000000" w:themeColor="text1"/>
          <w:sz w:val="20"/>
          <w:szCs w:val="20"/>
          <w:lang w:val="en-US"/>
        </w:rPr>
        <w:t>Sătesc</w:t>
      </w:r>
      <w:proofErr w:type="spellEnd"/>
      <w:r>
        <w:rPr>
          <w:b/>
          <w:bCs/>
          <w:color w:val="000000" w:themeColor="text1"/>
          <w:sz w:val="20"/>
          <w:szCs w:val="20"/>
          <w:lang w:val="en-US"/>
        </w:rPr>
        <w:t xml:space="preserve">  </w:t>
      </w:r>
      <w:proofErr w:type="spellStart"/>
      <w:r>
        <w:rPr>
          <w:b/>
          <w:bCs/>
          <w:color w:val="000000" w:themeColor="text1"/>
          <w:sz w:val="20"/>
          <w:szCs w:val="20"/>
          <w:lang w:val="en-US"/>
        </w:rPr>
        <w:t>Neculăieuca</w:t>
      </w:r>
      <w:proofErr w:type="spellEnd"/>
      <w:r>
        <w:rPr>
          <w:b/>
          <w:bCs/>
          <w:color w:val="000000" w:themeColor="text1"/>
          <w:sz w:val="20"/>
          <w:szCs w:val="20"/>
          <w:lang w:val="en-US"/>
        </w:rPr>
        <w:t xml:space="preserve"> nr.2/4 din 29.03</w:t>
      </w:r>
      <w:r w:rsidRPr="00E75930">
        <w:rPr>
          <w:b/>
          <w:bCs/>
          <w:color w:val="000000" w:themeColor="text1"/>
          <w:sz w:val="20"/>
          <w:szCs w:val="20"/>
          <w:lang w:val="en-US"/>
        </w:rPr>
        <w:t>.2023)</w:t>
      </w:r>
    </w:p>
    <w:p w:rsidR="00E75930" w:rsidRDefault="00E75930" w:rsidP="00E75930">
      <w:pPr>
        <w:pStyle w:val="a5"/>
        <w:tabs>
          <w:tab w:val="left" w:pos="7371"/>
        </w:tabs>
        <w:ind w:left="720"/>
        <w:jc w:val="both"/>
        <w:rPr>
          <w:bCs/>
          <w:color w:val="000000" w:themeColor="text1"/>
          <w:sz w:val="20"/>
          <w:szCs w:val="20"/>
          <w:lang w:val="en-US"/>
        </w:rPr>
      </w:pPr>
    </w:p>
    <w:p w:rsidR="00E75930" w:rsidRPr="006B5DE9" w:rsidRDefault="00E75930" w:rsidP="00E75930">
      <w:pPr>
        <w:pStyle w:val="a5"/>
        <w:tabs>
          <w:tab w:val="left" w:pos="7371"/>
        </w:tabs>
        <w:ind w:left="720"/>
        <w:jc w:val="both"/>
        <w:rPr>
          <w:bCs/>
          <w:color w:val="000000" w:themeColor="text1"/>
          <w:sz w:val="20"/>
          <w:szCs w:val="20"/>
          <w:lang w:val="en-US"/>
        </w:rPr>
      </w:pPr>
    </w:p>
    <w:p w:rsidR="008E3E8F" w:rsidRPr="006B5DE9" w:rsidRDefault="005B046F" w:rsidP="008E3E8F">
      <w:pPr>
        <w:pStyle w:val="a5"/>
        <w:numPr>
          <w:ilvl w:val="0"/>
          <w:numId w:val="11"/>
        </w:numPr>
        <w:tabs>
          <w:tab w:val="left" w:pos="7371"/>
        </w:tabs>
        <w:jc w:val="both"/>
        <w:rPr>
          <w:bCs/>
          <w:color w:val="000000" w:themeColor="text1"/>
          <w:sz w:val="20"/>
          <w:szCs w:val="20"/>
          <w:lang w:val="en-US"/>
        </w:rPr>
      </w:pPr>
      <w:r w:rsidRPr="006B5DE9">
        <w:rPr>
          <w:bCs/>
          <w:color w:val="000000" w:themeColor="text1"/>
          <w:sz w:val="20"/>
          <w:szCs w:val="20"/>
          <w:lang w:val="en-US"/>
        </w:rPr>
        <w:t xml:space="preserve">10,0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mii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lei – din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contul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soldului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bugetar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disponibil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la 01.01.2023,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pentru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lucrările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instalare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a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pompei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apă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pentru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fântîna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B5DE9">
        <w:rPr>
          <w:bCs/>
          <w:color w:val="000000" w:themeColor="text1"/>
          <w:sz w:val="20"/>
          <w:szCs w:val="20"/>
          <w:lang w:val="en-US"/>
        </w:rPr>
        <w:t>arteziană</w:t>
      </w:r>
      <w:proofErr w:type="spellEnd"/>
      <w:r w:rsidRPr="006B5DE9">
        <w:rPr>
          <w:bCs/>
          <w:color w:val="000000" w:themeColor="text1"/>
          <w:sz w:val="20"/>
          <w:szCs w:val="20"/>
          <w:lang w:val="en-US"/>
        </w:rPr>
        <w:t xml:space="preserve">  </w:t>
      </w:r>
    </w:p>
    <w:p w:rsidR="00E75930" w:rsidRDefault="00E75930" w:rsidP="00E75930">
      <w:pPr>
        <w:pStyle w:val="a5"/>
        <w:tabs>
          <w:tab w:val="left" w:pos="7371"/>
        </w:tabs>
        <w:ind w:left="720"/>
        <w:jc w:val="both"/>
        <w:rPr>
          <w:b/>
          <w:bCs/>
          <w:color w:val="000000" w:themeColor="text1"/>
          <w:sz w:val="20"/>
          <w:szCs w:val="20"/>
          <w:lang w:val="en-US"/>
        </w:rPr>
      </w:pPr>
      <w:proofErr w:type="gramStart"/>
      <w:r w:rsidRPr="00E75930">
        <w:rPr>
          <w:b/>
          <w:bCs/>
          <w:color w:val="000000" w:themeColor="text1"/>
          <w:sz w:val="20"/>
          <w:szCs w:val="20"/>
          <w:lang w:val="en-US"/>
        </w:rPr>
        <w:t xml:space="preserve">( </w:t>
      </w:r>
      <w:proofErr w:type="spellStart"/>
      <w:r>
        <w:rPr>
          <w:b/>
          <w:bCs/>
          <w:color w:val="000000" w:themeColor="text1"/>
          <w:sz w:val="20"/>
          <w:szCs w:val="20"/>
          <w:lang w:val="en-US"/>
        </w:rPr>
        <w:t>prin</w:t>
      </w:r>
      <w:proofErr w:type="spellEnd"/>
      <w:proofErr w:type="gramEnd"/>
      <w:r>
        <w:rPr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75930">
        <w:rPr>
          <w:b/>
          <w:bCs/>
          <w:color w:val="000000" w:themeColor="text1"/>
          <w:sz w:val="20"/>
          <w:szCs w:val="20"/>
          <w:lang w:val="en-US"/>
        </w:rPr>
        <w:t>Decizia</w:t>
      </w:r>
      <w:proofErr w:type="spellEnd"/>
      <w:r w:rsidRPr="00E75930">
        <w:rPr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color w:val="000000" w:themeColor="text1"/>
          <w:sz w:val="20"/>
          <w:szCs w:val="20"/>
          <w:lang w:val="en-US"/>
        </w:rPr>
        <w:t>Consiliului</w:t>
      </w:r>
      <w:proofErr w:type="spellEnd"/>
      <w:r>
        <w:rPr>
          <w:b/>
          <w:bCs/>
          <w:color w:val="000000" w:themeColor="text1"/>
          <w:sz w:val="20"/>
          <w:szCs w:val="20"/>
          <w:lang w:val="en-US"/>
        </w:rPr>
        <w:t xml:space="preserve">  </w:t>
      </w:r>
      <w:proofErr w:type="spellStart"/>
      <w:r>
        <w:rPr>
          <w:b/>
          <w:bCs/>
          <w:color w:val="000000" w:themeColor="text1"/>
          <w:sz w:val="20"/>
          <w:szCs w:val="20"/>
          <w:lang w:val="en-US"/>
        </w:rPr>
        <w:t>Sătesc</w:t>
      </w:r>
      <w:proofErr w:type="spellEnd"/>
      <w:r>
        <w:rPr>
          <w:b/>
          <w:bCs/>
          <w:color w:val="000000" w:themeColor="text1"/>
          <w:sz w:val="20"/>
          <w:szCs w:val="20"/>
          <w:lang w:val="en-US"/>
        </w:rPr>
        <w:t xml:space="preserve">  </w:t>
      </w:r>
      <w:proofErr w:type="spellStart"/>
      <w:r>
        <w:rPr>
          <w:b/>
          <w:bCs/>
          <w:color w:val="000000" w:themeColor="text1"/>
          <w:sz w:val="20"/>
          <w:szCs w:val="20"/>
          <w:lang w:val="en-US"/>
        </w:rPr>
        <w:t>Neculăieuca</w:t>
      </w:r>
      <w:proofErr w:type="spellEnd"/>
      <w:r>
        <w:rPr>
          <w:b/>
          <w:bCs/>
          <w:color w:val="000000" w:themeColor="text1"/>
          <w:sz w:val="20"/>
          <w:szCs w:val="20"/>
          <w:lang w:val="en-US"/>
        </w:rPr>
        <w:t xml:space="preserve"> nr.1/5</w:t>
      </w:r>
      <w:r w:rsidRPr="00E75930">
        <w:rPr>
          <w:b/>
          <w:bCs/>
          <w:color w:val="000000" w:themeColor="text1"/>
          <w:sz w:val="20"/>
          <w:szCs w:val="20"/>
          <w:lang w:val="en-US"/>
        </w:rPr>
        <w:t xml:space="preserve"> din 03.02.2023)</w:t>
      </w:r>
    </w:p>
    <w:p w:rsidR="00A20EF5" w:rsidRDefault="00A20EF5" w:rsidP="00A20EF5">
      <w:pPr>
        <w:rPr>
          <w:b/>
          <w:color w:val="000000" w:themeColor="text1"/>
          <w:sz w:val="28"/>
          <w:szCs w:val="28"/>
          <w:lang w:val="en-US"/>
        </w:rPr>
      </w:pPr>
    </w:p>
    <w:p w:rsidR="00A20EF5" w:rsidRDefault="00A20EF5" w:rsidP="00A20EF5">
      <w:pPr>
        <w:rPr>
          <w:b/>
          <w:color w:val="000000" w:themeColor="text1"/>
          <w:sz w:val="28"/>
          <w:szCs w:val="28"/>
          <w:lang w:val="en-US"/>
        </w:rPr>
      </w:pPr>
    </w:p>
    <w:p w:rsidR="00A20EF5" w:rsidRDefault="00A20EF5" w:rsidP="00A20EF5">
      <w:pPr>
        <w:rPr>
          <w:b/>
          <w:color w:val="000000" w:themeColor="text1"/>
          <w:sz w:val="28"/>
          <w:szCs w:val="28"/>
          <w:lang w:val="en-US"/>
        </w:rPr>
      </w:pPr>
      <w:r>
        <w:rPr>
          <w:b/>
          <w:color w:val="000000" w:themeColor="text1"/>
          <w:sz w:val="28"/>
          <w:szCs w:val="28"/>
          <w:lang w:val="en-US"/>
        </w:rPr>
        <w:t xml:space="preserve"> </w:t>
      </w:r>
    </w:p>
    <w:p w:rsidR="00E45184" w:rsidRDefault="00E45184" w:rsidP="00A20EF5">
      <w:pPr>
        <w:rPr>
          <w:i/>
          <w:color w:val="000000" w:themeColor="text1"/>
          <w:sz w:val="28"/>
          <w:szCs w:val="28"/>
          <w:lang w:val="en-US"/>
        </w:rPr>
      </w:pPr>
    </w:p>
    <w:p w:rsidR="00E45184" w:rsidRDefault="00E45184" w:rsidP="00A20EF5">
      <w:pPr>
        <w:rPr>
          <w:i/>
          <w:color w:val="000000" w:themeColor="text1"/>
          <w:sz w:val="28"/>
          <w:szCs w:val="28"/>
          <w:lang w:val="en-US"/>
        </w:rPr>
      </w:pPr>
    </w:p>
    <w:p w:rsidR="008C7AF4" w:rsidRDefault="008C7AF4" w:rsidP="00A20EF5">
      <w:pPr>
        <w:tabs>
          <w:tab w:val="left" w:pos="7371"/>
        </w:tabs>
        <w:rPr>
          <w:i/>
          <w:color w:val="000000" w:themeColor="text1"/>
          <w:sz w:val="28"/>
          <w:szCs w:val="28"/>
          <w:lang w:val="en-US"/>
        </w:rPr>
      </w:pPr>
    </w:p>
    <w:p w:rsidR="00A20EF5" w:rsidRPr="00777D75" w:rsidRDefault="00A20EF5" w:rsidP="00A20EF5">
      <w:pPr>
        <w:jc w:val="right"/>
        <w:rPr>
          <w:i/>
          <w:color w:val="000000" w:themeColor="text1"/>
          <w:lang w:val="en-US"/>
        </w:rPr>
      </w:pPr>
      <w:r>
        <w:rPr>
          <w:color w:val="000000" w:themeColor="text1"/>
          <w:lang w:val="ro-RO"/>
        </w:rPr>
        <w:lastRenderedPageBreak/>
        <w:t xml:space="preserve">                                                                    </w:t>
      </w:r>
      <w:proofErr w:type="spellStart"/>
      <w:r w:rsidRPr="00777D75">
        <w:rPr>
          <w:i/>
          <w:color w:val="000000" w:themeColor="text1"/>
          <w:lang w:val="en-US"/>
        </w:rPr>
        <w:t>Anexa</w:t>
      </w:r>
      <w:proofErr w:type="spellEnd"/>
      <w:r w:rsidRPr="00777D75">
        <w:rPr>
          <w:i/>
          <w:color w:val="000000" w:themeColor="text1"/>
          <w:lang w:val="en-US"/>
        </w:rPr>
        <w:t xml:space="preserve"> nr.2</w:t>
      </w:r>
    </w:p>
    <w:p w:rsidR="00A20EF5" w:rsidRPr="00777D75" w:rsidRDefault="00A20EF5" w:rsidP="00A20EF5">
      <w:pPr>
        <w:tabs>
          <w:tab w:val="left" w:pos="7371"/>
        </w:tabs>
        <w:jc w:val="right"/>
        <w:rPr>
          <w:color w:val="000000" w:themeColor="text1"/>
          <w:lang w:val="en-US"/>
        </w:rPr>
      </w:pPr>
      <w:proofErr w:type="gramStart"/>
      <w:r w:rsidRPr="00777D75">
        <w:rPr>
          <w:color w:val="000000" w:themeColor="text1"/>
          <w:lang w:val="en-US"/>
        </w:rPr>
        <w:t>la</w:t>
      </w:r>
      <w:proofErr w:type="gramEnd"/>
      <w:r w:rsidRPr="00777D75">
        <w:rPr>
          <w:color w:val="000000" w:themeColor="text1"/>
          <w:lang w:val="en-US"/>
        </w:rPr>
        <w:t xml:space="preserve"> </w:t>
      </w:r>
      <w:proofErr w:type="spellStart"/>
      <w:r w:rsidRPr="00777D75">
        <w:rPr>
          <w:color w:val="000000" w:themeColor="text1"/>
          <w:lang w:val="en-US"/>
        </w:rPr>
        <w:t>decizia</w:t>
      </w:r>
      <w:proofErr w:type="spellEnd"/>
      <w:r w:rsidRPr="00777D75">
        <w:rPr>
          <w:color w:val="000000" w:themeColor="text1"/>
          <w:lang w:val="en-US"/>
        </w:rPr>
        <w:t xml:space="preserve"> </w:t>
      </w:r>
      <w:proofErr w:type="spellStart"/>
      <w:r w:rsidRPr="00777D75">
        <w:rPr>
          <w:color w:val="000000" w:themeColor="text1"/>
          <w:lang w:val="en-US"/>
        </w:rPr>
        <w:t>Consiliului</w:t>
      </w:r>
      <w:proofErr w:type="spellEnd"/>
      <w:r w:rsidRPr="00777D75">
        <w:rPr>
          <w:color w:val="000000" w:themeColor="text1"/>
          <w:lang w:val="en-US"/>
        </w:rPr>
        <w:t xml:space="preserve">  </w:t>
      </w:r>
      <w:proofErr w:type="spellStart"/>
      <w:r w:rsidRPr="00777D75">
        <w:rPr>
          <w:color w:val="000000" w:themeColor="text1"/>
          <w:lang w:val="en-US"/>
        </w:rPr>
        <w:t>sătesc</w:t>
      </w:r>
      <w:proofErr w:type="spellEnd"/>
      <w:r w:rsidRPr="00777D75">
        <w:rPr>
          <w:color w:val="000000" w:themeColor="text1"/>
          <w:lang w:val="en-US"/>
        </w:rPr>
        <w:t xml:space="preserve"> </w:t>
      </w:r>
      <w:proofErr w:type="spellStart"/>
      <w:r w:rsidRPr="00777D75">
        <w:rPr>
          <w:color w:val="000000" w:themeColor="text1"/>
          <w:lang w:val="en-US"/>
        </w:rPr>
        <w:t>Necul</w:t>
      </w:r>
      <w:proofErr w:type="spellEnd"/>
      <w:r>
        <w:rPr>
          <w:color w:val="000000" w:themeColor="text1"/>
          <w:lang w:val="ro-RO"/>
        </w:rPr>
        <w:t>ă</w:t>
      </w:r>
      <w:proofErr w:type="spellStart"/>
      <w:r w:rsidRPr="00777D75">
        <w:rPr>
          <w:color w:val="000000" w:themeColor="text1"/>
          <w:lang w:val="en-US"/>
        </w:rPr>
        <w:t>ieuca</w:t>
      </w:r>
      <w:proofErr w:type="spellEnd"/>
    </w:p>
    <w:p w:rsidR="00A20EF5" w:rsidRPr="00777D75" w:rsidRDefault="00E45184" w:rsidP="00A20EF5">
      <w:pPr>
        <w:tabs>
          <w:tab w:val="left" w:pos="7371"/>
        </w:tabs>
        <w:jc w:val="right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            </w:t>
      </w:r>
      <w:proofErr w:type="gramStart"/>
      <w:r>
        <w:rPr>
          <w:color w:val="000000" w:themeColor="text1"/>
          <w:lang w:val="en-US"/>
        </w:rPr>
        <w:t>nr</w:t>
      </w:r>
      <w:proofErr w:type="gramEnd"/>
      <w:r>
        <w:rPr>
          <w:color w:val="000000" w:themeColor="text1"/>
          <w:lang w:val="en-US"/>
        </w:rPr>
        <w:t xml:space="preserve">. ___ </w:t>
      </w:r>
      <w:proofErr w:type="gramStart"/>
      <w:r>
        <w:rPr>
          <w:color w:val="000000" w:themeColor="text1"/>
          <w:lang w:val="en-US"/>
        </w:rPr>
        <w:t>din</w:t>
      </w:r>
      <w:proofErr w:type="gramEnd"/>
      <w:r>
        <w:rPr>
          <w:color w:val="000000" w:themeColor="text1"/>
          <w:lang w:val="en-US"/>
        </w:rPr>
        <w:t xml:space="preserve">    __  august </w:t>
      </w:r>
      <w:r w:rsidR="00404DB6" w:rsidRPr="00777D75">
        <w:rPr>
          <w:color w:val="000000" w:themeColor="text1"/>
          <w:lang w:val="en-US"/>
        </w:rPr>
        <w:t xml:space="preserve"> </w:t>
      </w:r>
      <w:r w:rsidR="00A20EF5" w:rsidRPr="00777D75">
        <w:rPr>
          <w:color w:val="000000" w:themeColor="text1"/>
          <w:lang w:val="en-US"/>
        </w:rPr>
        <w:t xml:space="preserve"> 2023</w:t>
      </w:r>
    </w:p>
    <w:p w:rsidR="00A20EF5" w:rsidRPr="00A20EF5" w:rsidRDefault="00A20EF5" w:rsidP="00A20EF5">
      <w:pPr>
        <w:jc w:val="right"/>
        <w:rPr>
          <w:color w:val="000000" w:themeColor="text1"/>
          <w:lang w:val="ro-RO"/>
        </w:rPr>
      </w:pPr>
      <w:proofErr w:type="gramStart"/>
      <w:r>
        <w:rPr>
          <w:b/>
          <w:sz w:val="24"/>
          <w:szCs w:val="24"/>
          <w:lang w:val="en-US"/>
        </w:rPr>
        <w:t>se</w:t>
      </w:r>
      <w:proofErr w:type="gram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modifică</w:t>
      </w:r>
      <w:proofErr w:type="spellEnd"/>
      <w:r>
        <w:rPr>
          <w:color w:val="000000" w:themeColor="text1"/>
          <w:lang w:val="ro-RO"/>
        </w:rPr>
        <w:t xml:space="preserve">    </w:t>
      </w:r>
    </w:p>
    <w:p w:rsidR="00A20EF5" w:rsidRDefault="00A20EF5" w:rsidP="00A20EF5">
      <w:pPr>
        <w:jc w:val="right"/>
        <w:rPr>
          <w:i/>
          <w:color w:val="000000" w:themeColor="text1"/>
          <w:lang w:val="en-US"/>
        </w:rPr>
      </w:pPr>
      <w:r>
        <w:rPr>
          <w:color w:val="000000" w:themeColor="text1"/>
          <w:lang w:val="ro-RO"/>
        </w:rPr>
        <w:t xml:space="preserve">                                                                        </w:t>
      </w:r>
      <w:proofErr w:type="spellStart"/>
      <w:r>
        <w:rPr>
          <w:i/>
          <w:color w:val="000000" w:themeColor="text1"/>
          <w:lang w:val="en-US"/>
        </w:rPr>
        <w:t>Anexa</w:t>
      </w:r>
      <w:proofErr w:type="spellEnd"/>
      <w:r>
        <w:rPr>
          <w:i/>
          <w:color w:val="000000" w:themeColor="text1"/>
          <w:lang w:val="en-US"/>
        </w:rPr>
        <w:t xml:space="preserve"> nr.2</w:t>
      </w:r>
    </w:p>
    <w:p w:rsidR="00A20EF5" w:rsidRDefault="00A20EF5" w:rsidP="00A20EF5">
      <w:pPr>
        <w:tabs>
          <w:tab w:val="left" w:pos="7371"/>
        </w:tabs>
        <w:jc w:val="right"/>
        <w:rPr>
          <w:color w:val="000000" w:themeColor="text1"/>
          <w:lang w:val="en-US"/>
        </w:rPr>
      </w:pPr>
      <w:proofErr w:type="gramStart"/>
      <w:r>
        <w:rPr>
          <w:color w:val="000000" w:themeColor="text1"/>
          <w:lang w:val="en-US"/>
        </w:rPr>
        <w:t>la</w:t>
      </w:r>
      <w:proofErr w:type="gram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decizia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Consiliului</w:t>
      </w:r>
      <w:proofErr w:type="spellEnd"/>
      <w:r>
        <w:rPr>
          <w:color w:val="000000" w:themeColor="text1"/>
          <w:lang w:val="en-US"/>
        </w:rPr>
        <w:t xml:space="preserve">  </w:t>
      </w:r>
      <w:proofErr w:type="spellStart"/>
      <w:r>
        <w:rPr>
          <w:color w:val="000000" w:themeColor="text1"/>
          <w:lang w:val="en-US"/>
        </w:rPr>
        <w:t>sătesc</w:t>
      </w:r>
      <w:proofErr w:type="spellEnd"/>
      <w:r>
        <w:rPr>
          <w:color w:val="000000" w:themeColor="text1"/>
          <w:lang w:val="en-US"/>
        </w:rPr>
        <w:t xml:space="preserve"> </w:t>
      </w:r>
      <w:r w:rsidRPr="00777D75"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Necul</w:t>
      </w:r>
      <w:proofErr w:type="spellEnd"/>
      <w:r>
        <w:rPr>
          <w:color w:val="000000" w:themeColor="text1"/>
          <w:lang w:val="ro-RO"/>
        </w:rPr>
        <w:t>ă</w:t>
      </w:r>
      <w:proofErr w:type="spellStart"/>
      <w:r>
        <w:rPr>
          <w:color w:val="000000" w:themeColor="text1"/>
          <w:lang w:val="en-US"/>
        </w:rPr>
        <w:t>ieuca</w:t>
      </w:r>
      <w:proofErr w:type="spellEnd"/>
    </w:p>
    <w:p w:rsidR="00A20EF5" w:rsidRDefault="00A20EF5" w:rsidP="00A20EF5">
      <w:pPr>
        <w:jc w:val="right"/>
        <w:rPr>
          <w:b/>
          <w:i/>
          <w:lang w:val="en-US"/>
        </w:rPr>
      </w:pPr>
      <w:r>
        <w:rPr>
          <w:color w:val="000000" w:themeColor="text1"/>
          <w:lang w:val="en-US"/>
        </w:rPr>
        <w:t xml:space="preserve">              </w:t>
      </w:r>
      <w:proofErr w:type="gramStart"/>
      <w:r>
        <w:rPr>
          <w:color w:val="000000" w:themeColor="text1"/>
          <w:lang w:val="en-US"/>
        </w:rPr>
        <w:t>nr</w:t>
      </w:r>
      <w:proofErr w:type="gramEnd"/>
      <w:r>
        <w:rPr>
          <w:color w:val="000000" w:themeColor="text1"/>
          <w:lang w:val="en-US"/>
        </w:rPr>
        <w:t xml:space="preserve">. </w:t>
      </w:r>
      <w:r w:rsidRPr="00777D75">
        <w:rPr>
          <w:color w:val="000000" w:themeColor="text1"/>
          <w:lang w:val="en-US"/>
        </w:rPr>
        <w:t xml:space="preserve">7/1 </w:t>
      </w:r>
      <w:proofErr w:type="gramStart"/>
      <w:r>
        <w:rPr>
          <w:color w:val="000000" w:themeColor="text1"/>
          <w:lang w:val="en-US"/>
        </w:rPr>
        <w:t>din  15</w:t>
      </w:r>
      <w:proofErr w:type="gram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decembrie</w:t>
      </w:r>
      <w:proofErr w:type="spellEnd"/>
      <w:r>
        <w:rPr>
          <w:color w:val="000000" w:themeColor="text1"/>
          <w:lang w:val="en-US"/>
        </w:rPr>
        <w:t xml:space="preserve">  2022</w:t>
      </w:r>
    </w:p>
    <w:p w:rsidR="00A20EF5" w:rsidRDefault="00A20EF5" w:rsidP="00A20EF5">
      <w:pPr>
        <w:jc w:val="right"/>
        <w:rPr>
          <w:b/>
          <w:i/>
          <w:lang w:val="en-US"/>
        </w:rPr>
      </w:pPr>
    </w:p>
    <w:p w:rsidR="00A20EF5" w:rsidRDefault="00A20EF5" w:rsidP="008F34A5">
      <w:pPr>
        <w:jc w:val="center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Componența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veniturilor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bugetului</w:t>
      </w:r>
      <w:proofErr w:type="spellEnd"/>
      <w:r>
        <w:rPr>
          <w:b/>
          <w:sz w:val="24"/>
          <w:szCs w:val="24"/>
          <w:lang w:val="en-US"/>
        </w:rPr>
        <w:t xml:space="preserve"> local </w:t>
      </w:r>
      <w:proofErr w:type="spellStart"/>
      <w:r>
        <w:rPr>
          <w:b/>
          <w:sz w:val="24"/>
          <w:szCs w:val="24"/>
          <w:lang w:val="en-US"/>
        </w:rPr>
        <w:t>Neculăieuca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pentru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anul</w:t>
      </w:r>
      <w:proofErr w:type="spellEnd"/>
      <w:r>
        <w:rPr>
          <w:b/>
          <w:sz w:val="24"/>
          <w:szCs w:val="24"/>
          <w:lang w:val="en-US"/>
        </w:rPr>
        <w:t xml:space="preserve"> 2023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6"/>
        <w:gridCol w:w="5364"/>
        <w:gridCol w:w="1701"/>
        <w:gridCol w:w="1730"/>
      </w:tblGrid>
      <w:tr w:rsidR="00A20EF5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Nr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20EF5" w:rsidRDefault="00A20EF5" w:rsidP="00CE4F18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Denumirea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20EF5" w:rsidRPr="00CE4F18" w:rsidRDefault="00A20EF5" w:rsidP="005B456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Codul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CE4F18">
              <w:rPr>
                <w:b/>
                <w:sz w:val="24"/>
                <w:szCs w:val="24"/>
              </w:rPr>
              <w:t>ECO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Suma</w:t>
            </w:r>
            <w:proofErr w:type="spellEnd"/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</w:rPr>
              <w:t>mii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lei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A20EF5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>
            <w:pPr>
              <w:spacing w:line="276" w:lineRule="auto"/>
              <w:ind w:left="708"/>
              <w:jc w:val="center"/>
              <w:rPr>
                <w:b/>
                <w:lang w:val="ro-RO" w:eastAsia="en-US"/>
              </w:rPr>
            </w:pPr>
            <w:proofErr w:type="spellStart"/>
            <w:r>
              <w:rPr>
                <w:b/>
              </w:rPr>
              <w:t>Venituri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total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Pr="005B456F" w:rsidRDefault="001F179C" w:rsidP="005B456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o-RO" w:eastAsia="en-US"/>
              </w:rPr>
            </w:pPr>
            <w:r w:rsidRPr="005B456F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3857,9</w:t>
            </w:r>
          </w:p>
        </w:tc>
      </w:tr>
      <w:tr w:rsidR="00A20EF5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>
            <w:pPr>
              <w:spacing w:line="276" w:lineRule="auto"/>
              <w:rPr>
                <w:b/>
                <w:bCs/>
                <w:i/>
                <w:lang w:val="ro-RO" w:eastAsia="en-US"/>
              </w:rPr>
            </w:pPr>
            <w:proofErr w:type="spellStart"/>
            <w:r>
              <w:rPr>
                <w:b/>
                <w:bCs/>
                <w:i/>
              </w:rPr>
              <w:t>Impozitul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pe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venit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b/>
                <w:bCs/>
                <w:i/>
                <w:iCs/>
                <w:lang w:val="ro-RO" w:eastAsia="en-US"/>
              </w:rPr>
            </w:pPr>
            <w:r>
              <w:rPr>
                <w:b/>
                <w:bCs/>
                <w:i/>
                <w:iCs/>
              </w:rPr>
              <w:t>1111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b/>
                <w:bCs/>
                <w:i/>
                <w:iCs/>
                <w:lang w:val="ro-RO" w:eastAsia="en-US"/>
              </w:rPr>
            </w:pPr>
            <w:r>
              <w:rPr>
                <w:b/>
                <w:bCs/>
                <w:i/>
                <w:iCs/>
              </w:rPr>
              <w:t>264.4</w:t>
            </w:r>
          </w:p>
        </w:tc>
      </w:tr>
      <w:tr w:rsidR="00A20EF5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rPr>
                <w:iCs/>
                <w:lang w:val="ro-RO" w:eastAsia="en-US"/>
              </w:rPr>
            </w:pPr>
            <w:proofErr w:type="spellStart"/>
            <w:r>
              <w:rPr>
                <w:iCs/>
                <w:lang w:val="en-US"/>
              </w:rPr>
              <w:t>Impozitul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venitul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retinut</w:t>
            </w:r>
            <w:proofErr w:type="spellEnd"/>
            <w:r>
              <w:rPr>
                <w:iCs/>
                <w:lang w:val="en-US"/>
              </w:rPr>
              <w:t xml:space="preserve"> din </w:t>
            </w:r>
            <w:proofErr w:type="spellStart"/>
            <w:r>
              <w:rPr>
                <w:iCs/>
                <w:lang w:val="en-US"/>
              </w:rPr>
              <w:t>salariu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111110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248.9</w:t>
            </w:r>
          </w:p>
        </w:tc>
      </w:tr>
      <w:tr w:rsidR="00A20EF5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rPr>
                <w:iCs/>
                <w:lang w:val="ro-RO" w:eastAsia="en-US"/>
              </w:rPr>
            </w:pPr>
            <w:proofErr w:type="spellStart"/>
            <w:r>
              <w:rPr>
                <w:iCs/>
                <w:lang w:val="en-US"/>
              </w:rPr>
              <w:t>Impozit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venitul</w:t>
            </w:r>
            <w:proofErr w:type="spellEnd"/>
            <w:r>
              <w:rPr>
                <w:iCs/>
                <w:lang w:val="en-US"/>
              </w:rPr>
              <w:t xml:space="preserve"> PF </w:t>
            </w:r>
            <w:proofErr w:type="spellStart"/>
            <w:r>
              <w:rPr>
                <w:iCs/>
                <w:lang w:val="en-US"/>
              </w:rPr>
              <w:t>spre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plata</w:t>
            </w:r>
            <w:proofErr w:type="spellEnd"/>
            <w:r>
              <w:rPr>
                <w:iCs/>
                <w:lang w:val="en-US"/>
              </w:rPr>
              <w:t>/</w:t>
            </w:r>
            <w:proofErr w:type="spellStart"/>
            <w:r>
              <w:rPr>
                <w:iCs/>
                <w:lang w:val="en-US"/>
              </w:rPr>
              <w:t>achitat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111121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Pr="001F179C" w:rsidRDefault="00A20EF5" w:rsidP="005B456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F179C">
              <w:rPr>
                <w:color w:val="000000"/>
                <w:sz w:val="22"/>
                <w:szCs w:val="22"/>
                <w:lang w:val="ro-RO" w:eastAsia="ro-RO"/>
              </w:rPr>
              <w:t>14.0</w:t>
            </w:r>
          </w:p>
        </w:tc>
      </w:tr>
      <w:tr w:rsidR="00A20EF5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rPr>
                <w:iCs/>
                <w:lang w:val="ro-RO" w:eastAsia="en-US"/>
              </w:rPr>
            </w:pPr>
            <w:proofErr w:type="spellStart"/>
            <w:r>
              <w:rPr>
                <w:iCs/>
                <w:lang w:val="en-US"/>
              </w:rPr>
              <w:t>Impozit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venitul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aferent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operatiunilor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predare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111130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1.5</w:t>
            </w:r>
          </w:p>
        </w:tc>
      </w:tr>
      <w:tr w:rsidR="00A20EF5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>
            <w:pPr>
              <w:spacing w:line="276" w:lineRule="auto"/>
              <w:rPr>
                <w:b/>
                <w:bCs/>
                <w:i/>
                <w:lang w:val="ro-RO" w:eastAsia="en-US"/>
              </w:rPr>
            </w:pPr>
            <w:proofErr w:type="spellStart"/>
            <w:r>
              <w:rPr>
                <w:b/>
                <w:bCs/>
                <w:i/>
              </w:rPr>
              <w:t>Impozitul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funciar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b/>
                <w:bCs/>
                <w:i/>
                <w:iCs/>
                <w:lang w:val="ro-RO" w:eastAsia="en-US"/>
              </w:rPr>
            </w:pPr>
            <w:r>
              <w:rPr>
                <w:b/>
                <w:bCs/>
                <w:i/>
                <w:iCs/>
              </w:rPr>
              <w:t>1131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b/>
                <w:bCs/>
                <w:i/>
                <w:iCs/>
                <w:lang w:val="ro-RO" w:eastAsia="en-US"/>
              </w:rPr>
            </w:pPr>
            <w:r>
              <w:rPr>
                <w:b/>
                <w:bCs/>
                <w:i/>
                <w:iCs/>
              </w:rPr>
              <w:t>96.2</w:t>
            </w:r>
          </w:p>
        </w:tc>
      </w:tr>
      <w:tr w:rsidR="00A20EF5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CE4F18">
            <w:pPr>
              <w:spacing w:line="276" w:lineRule="auto"/>
              <w:rPr>
                <w:iCs/>
                <w:lang w:val="ro-RO" w:eastAsia="en-US"/>
              </w:rPr>
            </w:pPr>
            <w:proofErr w:type="spellStart"/>
            <w:r>
              <w:rPr>
                <w:iCs/>
                <w:lang w:val="en-US"/>
              </w:rPr>
              <w:t>Impozitul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funciar</w:t>
            </w:r>
            <w:proofErr w:type="spellEnd"/>
            <w:r>
              <w:rPr>
                <w:iCs/>
                <w:lang w:val="en-US"/>
              </w:rPr>
              <w:t xml:space="preserve"> al PJ </w:t>
            </w:r>
            <w:proofErr w:type="spellStart"/>
            <w:r>
              <w:rPr>
                <w:iCs/>
                <w:lang w:val="en-US"/>
              </w:rPr>
              <w:t>si</w:t>
            </w:r>
            <w:proofErr w:type="spellEnd"/>
            <w:r>
              <w:rPr>
                <w:iCs/>
                <w:lang w:val="en-US"/>
              </w:rPr>
              <w:t xml:space="preserve"> PF in </w:t>
            </w:r>
            <w:proofErr w:type="spellStart"/>
            <w:r>
              <w:rPr>
                <w:iCs/>
                <w:lang w:val="en-US"/>
              </w:rPr>
              <w:t>calitate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intreprinzator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113161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27.6</w:t>
            </w:r>
          </w:p>
        </w:tc>
      </w:tr>
      <w:tr w:rsidR="00A20EF5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CE4F18">
            <w:pPr>
              <w:spacing w:line="276" w:lineRule="auto"/>
              <w:rPr>
                <w:iCs/>
                <w:lang w:val="ro-RO" w:eastAsia="en-US"/>
              </w:rPr>
            </w:pPr>
            <w:proofErr w:type="spellStart"/>
            <w:r>
              <w:rPr>
                <w:iCs/>
                <w:lang w:val="en-US"/>
              </w:rPr>
              <w:t>Impozit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funciar</w:t>
            </w:r>
            <w:proofErr w:type="spellEnd"/>
            <w:r>
              <w:rPr>
                <w:iCs/>
                <w:lang w:val="en-US"/>
              </w:rPr>
              <w:t xml:space="preserve"> al PF-</w:t>
            </w:r>
            <w:proofErr w:type="spellStart"/>
            <w:r>
              <w:rPr>
                <w:iCs/>
                <w:lang w:val="en-US"/>
              </w:rPr>
              <w:t>cetateni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113171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68.6</w:t>
            </w:r>
          </w:p>
        </w:tc>
      </w:tr>
      <w:tr w:rsidR="00A20EF5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>
            <w:pPr>
              <w:spacing w:line="276" w:lineRule="auto"/>
              <w:rPr>
                <w:b/>
                <w:bCs/>
                <w:i/>
                <w:lang w:val="ro-RO" w:eastAsia="en-US"/>
              </w:rPr>
            </w:pPr>
            <w:proofErr w:type="spellStart"/>
            <w:r>
              <w:rPr>
                <w:b/>
                <w:bCs/>
                <w:i/>
              </w:rPr>
              <w:t>Impozitul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pe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bunuri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imobiliare</w:t>
            </w:r>
            <w:proofErr w:type="spellEnd"/>
            <w:r>
              <w:rPr>
                <w:b/>
                <w:bCs/>
                <w:i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b/>
                <w:bCs/>
                <w:i/>
                <w:iCs/>
                <w:lang w:val="ro-RO" w:eastAsia="en-US"/>
              </w:rPr>
            </w:pPr>
            <w:r>
              <w:rPr>
                <w:b/>
                <w:bCs/>
                <w:i/>
                <w:iCs/>
              </w:rPr>
              <w:t>1132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b/>
                <w:bCs/>
                <w:i/>
                <w:iCs/>
                <w:lang w:val="ro-RO" w:eastAsia="en-US"/>
              </w:rPr>
            </w:pPr>
            <w:r>
              <w:rPr>
                <w:b/>
                <w:bCs/>
                <w:i/>
                <w:iCs/>
              </w:rPr>
              <w:t>12.6</w:t>
            </w:r>
          </w:p>
        </w:tc>
      </w:tr>
      <w:tr w:rsidR="00A20EF5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EF5" w:rsidRDefault="00A20EF5" w:rsidP="00CE4F18">
            <w:pPr>
              <w:spacing w:line="276" w:lineRule="auto"/>
              <w:rPr>
                <w:iCs/>
                <w:lang w:val="ro-RO" w:eastAsia="en-US"/>
              </w:rPr>
            </w:pPr>
            <w:proofErr w:type="spellStart"/>
            <w:r>
              <w:rPr>
                <w:iCs/>
                <w:lang w:val="en-US"/>
              </w:rPr>
              <w:t>Impozitul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bunurile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imobiliare</w:t>
            </w:r>
            <w:proofErr w:type="spellEnd"/>
            <w:r>
              <w:rPr>
                <w:iCs/>
                <w:lang w:val="en-US"/>
              </w:rPr>
              <w:t xml:space="preserve"> ale PJ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113210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0.1</w:t>
            </w:r>
          </w:p>
        </w:tc>
      </w:tr>
      <w:tr w:rsidR="00A20EF5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EF5" w:rsidRDefault="00A20EF5" w:rsidP="00CE4F18">
            <w:pPr>
              <w:spacing w:line="276" w:lineRule="auto"/>
              <w:rPr>
                <w:iCs/>
                <w:lang w:val="ro-RO" w:eastAsia="en-US"/>
              </w:rPr>
            </w:pPr>
            <w:proofErr w:type="spellStart"/>
            <w:r>
              <w:rPr>
                <w:iCs/>
                <w:lang w:val="en-US"/>
              </w:rPr>
              <w:t>Impozitul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bunurile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imobiliare</w:t>
            </w:r>
            <w:proofErr w:type="spellEnd"/>
            <w:r>
              <w:rPr>
                <w:iCs/>
                <w:lang w:val="en-US"/>
              </w:rPr>
              <w:t xml:space="preserve"> ale PF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113220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8.9</w:t>
            </w:r>
          </w:p>
        </w:tc>
      </w:tr>
      <w:tr w:rsidR="00A20EF5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EF5" w:rsidRDefault="00A20EF5" w:rsidP="00CE4F18">
            <w:pPr>
              <w:spacing w:line="276" w:lineRule="auto"/>
              <w:rPr>
                <w:iCs/>
                <w:lang w:val="ro-RO" w:eastAsia="en-US"/>
              </w:rPr>
            </w:pPr>
            <w:proofErr w:type="spellStart"/>
            <w:r>
              <w:rPr>
                <w:iCs/>
                <w:lang w:val="en-US"/>
              </w:rPr>
              <w:t>Impozitul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bunuri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imobiliare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achitate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persoane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113230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0.1</w:t>
            </w:r>
          </w:p>
        </w:tc>
      </w:tr>
      <w:tr w:rsidR="00A20EF5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EF5" w:rsidRPr="008F6E45" w:rsidRDefault="00A20EF5" w:rsidP="00CE4F18">
            <w:pPr>
              <w:spacing w:line="276" w:lineRule="auto"/>
              <w:rPr>
                <w:iCs/>
                <w:sz w:val="16"/>
                <w:szCs w:val="16"/>
                <w:lang w:val="ro-RO" w:eastAsia="en-US"/>
              </w:rPr>
            </w:pPr>
            <w:proofErr w:type="spellStart"/>
            <w:r w:rsidRPr="00CE4F18">
              <w:rPr>
                <w:iCs/>
                <w:lang w:val="en-US"/>
              </w:rPr>
              <w:t>Impozitul</w:t>
            </w:r>
            <w:proofErr w:type="spellEnd"/>
            <w:r w:rsidRPr="00CE4F18">
              <w:rPr>
                <w:iCs/>
                <w:lang w:val="en-US"/>
              </w:rPr>
              <w:t xml:space="preserve"> </w:t>
            </w:r>
            <w:proofErr w:type="spellStart"/>
            <w:r w:rsidRPr="00CE4F18">
              <w:rPr>
                <w:iCs/>
                <w:lang w:val="en-US"/>
              </w:rPr>
              <w:t>pe</w:t>
            </w:r>
            <w:proofErr w:type="spellEnd"/>
            <w:r w:rsidRPr="00CE4F18">
              <w:rPr>
                <w:iCs/>
                <w:lang w:val="en-US"/>
              </w:rPr>
              <w:t xml:space="preserve"> </w:t>
            </w:r>
            <w:proofErr w:type="spellStart"/>
            <w:r w:rsidRPr="00CE4F18">
              <w:rPr>
                <w:iCs/>
                <w:lang w:val="en-US"/>
              </w:rPr>
              <w:t>bunurile</w:t>
            </w:r>
            <w:proofErr w:type="spellEnd"/>
            <w:r w:rsidRPr="00CE4F18">
              <w:rPr>
                <w:iCs/>
                <w:lang w:val="en-US"/>
              </w:rPr>
              <w:t xml:space="preserve"> </w:t>
            </w:r>
            <w:proofErr w:type="spellStart"/>
            <w:r w:rsidRPr="00CE4F18">
              <w:rPr>
                <w:iCs/>
                <w:lang w:val="en-US"/>
              </w:rPr>
              <w:t>imobiliare</w:t>
            </w:r>
            <w:proofErr w:type="spellEnd"/>
            <w:r w:rsidRPr="00CE4F18">
              <w:rPr>
                <w:iCs/>
                <w:lang w:val="en-US"/>
              </w:rPr>
              <w:t xml:space="preserve"> </w:t>
            </w:r>
            <w:proofErr w:type="spellStart"/>
            <w:r w:rsidRPr="00CE4F18">
              <w:rPr>
                <w:iCs/>
                <w:lang w:val="en-US"/>
              </w:rPr>
              <w:t>achitat</w:t>
            </w:r>
            <w:proofErr w:type="spellEnd"/>
            <w:r w:rsidRPr="00CE4F18">
              <w:rPr>
                <w:iCs/>
                <w:lang w:val="en-US"/>
              </w:rPr>
              <w:t xml:space="preserve"> de </w:t>
            </w:r>
            <w:proofErr w:type="spellStart"/>
            <w:r w:rsidRPr="00CE4F18">
              <w:rPr>
                <w:iCs/>
                <w:lang w:val="en-US"/>
              </w:rPr>
              <w:t>catre</w:t>
            </w:r>
            <w:proofErr w:type="spellEnd"/>
            <w:r w:rsidRPr="00CE4F18">
              <w:rPr>
                <w:iCs/>
                <w:lang w:val="en-US"/>
              </w:rPr>
              <w:t xml:space="preserve"> PF-</w:t>
            </w:r>
            <w:proofErr w:type="spellStart"/>
            <w:r w:rsidRPr="00CE4F18">
              <w:rPr>
                <w:iCs/>
                <w:lang w:val="en-US"/>
              </w:rPr>
              <w:t>cetateni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113240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3.5</w:t>
            </w:r>
          </w:p>
        </w:tc>
      </w:tr>
      <w:tr w:rsidR="00A20EF5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>
            <w:pPr>
              <w:spacing w:line="276" w:lineRule="auto"/>
              <w:rPr>
                <w:b/>
                <w:bCs/>
                <w:i/>
                <w:lang w:val="ro-RO" w:eastAsia="en-US"/>
              </w:rPr>
            </w:pPr>
            <w:proofErr w:type="spellStart"/>
            <w:r>
              <w:rPr>
                <w:b/>
                <w:bCs/>
                <w:i/>
              </w:rPr>
              <w:t>Taxe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pentru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servicii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specifice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b/>
                <w:bCs/>
                <w:i/>
                <w:lang w:val="ro-RO" w:eastAsia="en-US"/>
              </w:rPr>
            </w:pPr>
            <w:r>
              <w:rPr>
                <w:b/>
                <w:bCs/>
                <w:i/>
              </w:rPr>
              <w:t>1144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b/>
                <w:bCs/>
                <w:i/>
                <w:lang w:val="ro-RO" w:eastAsia="en-US"/>
              </w:rPr>
            </w:pPr>
            <w:r>
              <w:rPr>
                <w:b/>
                <w:bCs/>
                <w:i/>
              </w:rPr>
              <w:t>1</w:t>
            </w:r>
            <w:r>
              <w:rPr>
                <w:b/>
                <w:bCs/>
                <w:i/>
                <w:lang w:val="en-US"/>
              </w:rPr>
              <w:t>0</w:t>
            </w:r>
            <w:r>
              <w:rPr>
                <w:b/>
                <w:bCs/>
                <w:i/>
              </w:rPr>
              <w:t>.0</w:t>
            </w:r>
          </w:p>
        </w:tc>
      </w:tr>
      <w:tr w:rsidR="00A20EF5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EF5" w:rsidRDefault="00A20EF5" w:rsidP="00CE4F18">
            <w:pPr>
              <w:spacing w:line="276" w:lineRule="auto"/>
              <w:rPr>
                <w:iCs/>
                <w:lang w:val="ro-RO" w:eastAsia="en-US"/>
              </w:rPr>
            </w:pPr>
            <w:proofErr w:type="spellStart"/>
            <w:r>
              <w:rPr>
                <w:iCs/>
              </w:rPr>
              <w:t>Taxa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pentru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amenajarea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teritoriului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114412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2.0</w:t>
            </w:r>
          </w:p>
        </w:tc>
      </w:tr>
      <w:tr w:rsidR="00A20EF5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EF5" w:rsidRDefault="00A20EF5" w:rsidP="00CE4F18">
            <w:pPr>
              <w:spacing w:line="276" w:lineRule="auto"/>
              <w:rPr>
                <w:iCs/>
                <w:lang w:val="ro-RO" w:eastAsia="en-US"/>
              </w:rPr>
            </w:pPr>
            <w:proofErr w:type="spellStart"/>
            <w:r>
              <w:rPr>
                <w:iCs/>
                <w:lang w:val="en-US"/>
              </w:rPr>
              <w:t>Taxa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amplasarea</w:t>
            </w:r>
            <w:proofErr w:type="spellEnd"/>
            <w:r>
              <w:rPr>
                <w:iCs/>
                <w:lang w:val="en-US"/>
              </w:rPr>
              <w:t xml:space="preserve">  </w:t>
            </w:r>
            <w:proofErr w:type="spellStart"/>
            <w:r>
              <w:rPr>
                <w:iCs/>
                <w:lang w:val="en-US"/>
              </w:rPr>
              <w:t>unităților</w:t>
            </w:r>
            <w:proofErr w:type="spellEnd"/>
            <w:r>
              <w:rPr>
                <w:iCs/>
                <w:lang w:val="en-US"/>
              </w:rPr>
              <w:t xml:space="preserve">  </w:t>
            </w:r>
            <w:proofErr w:type="spellStart"/>
            <w:r>
              <w:rPr>
                <w:iCs/>
                <w:lang w:val="en-US"/>
              </w:rPr>
              <w:t>comerciale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114418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F5" w:rsidRDefault="00A20EF5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en-US"/>
              </w:rPr>
              <w:t>8</w:t>
            </w:r>
            <w:r>
              <w:t>.0</w:t>
            </w:r>
          </w:p>
        </w:tc>
      </w:tr>
      <w:tr w:rsidR="005B456F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F" w:rsidRDefault="005B456F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F" w:rsidRDefault="005B456F" w:rsidP="005B456F">
            <w:pPr>
              <w:spacing w:line="276" w:lineRule="auto"/>
              <w:rPr>
                <w:b/>
                <w:bCs/>
                <w:i/>
                <w:lang w:val="ro-RO" w:eastAsia="en-US"/>
              </w:rPr>
            </w:pPr>
            <w:proofErr w:type="spellStart"/>
            <w:r>
              <w:rPr>
                <w:b/>
                <w:bCs/>
                <w:i/>
              </w:rPr>
              <w:t>Renta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F" w:rsidRPr="005B456F" w:rsidRDefault="005B456F" w:rsidP="005B456F">
            <w:pPr>
              <w:spacing w:line="27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</w:rPr>
              <w:t>1415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F" w:rsidRDefault="005B456F" w:rsidP="005B456F">
            <w:pPr>
              <w:spacing w:line="276" w:lineRule="auto"/>
              <w:jc w:val="center"/>
              <w:rPr>
                <w:b/>
                <w:bCs/>
                <w:i/>
                <w:iCs/>
                <w:lang w:val="ro-RO" w:eastAsia="en-US"/>
              </w:rPr>
            </w:pPr>
            <w:r>
              <w:rPr>
                <w:b/>
                <w:bCs/>
                <w:i/>
                <w:iCs/>
              </w:rPr>
              <w:t>93.5</w:t>
            </w:r>
          </w:p>
        </w:tc>
      </w:tr>
      <w:tr w:rsidR="005B456F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F" w:rsidRDefault="005B456F" w:rsidP="005B456F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F" w:rsidRDefault="005B456F" w:rsidP="00CE4F18">
            <w:pPr>
              <w:spacing w:line="276" w:lineRule="auto"/>
              <w:rPr>
                <w:color w:val="000000"/>
                <w:sz w:val="22"/>
                <w:szCs w:val="22"/>
                <w:lang w:val="ro-RO" w:eastAsia="en-US"/>
              </w:rPr>
            </w:pPr>
            <w:proofErr w:type="spellStart"/>
            <w:r>
              <w:rPr>
                <w:iCs/>
                <w:lang w:val="en-US"/>
              </w:rPr>
              <w:t>Arenda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teren</w:t>
            </w:r>
            <w:proofErr w:type="spellEnd"/>
            <w:r>
              <w:rPr>
                <w:iCs/>
                <w:lang w:val="en-US"/>
              </w:rPr>
              <w:t xml:space="preserve"> cu </w:t>
            </w:r>
            <w:proofErr w:type="spellStart"/>
            <w:r>
              <w:rPr>
                <w:iCs/>
                <w:lang w:val="en-US"/>
              </w:rPr>
              <w:t>destinatie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agricola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incasata</w:t>
            </w:r>
            <w:proofErr w:type="spellEnd"/>
            <w:r>
              <w:rPr>
                <w:iCs/>
                <w:lang w:val="en-US"/>
              </w:rPr>
              <w:t xml:space="preserve"> in BL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F" w:rsidRDefault="005B456F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141522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F" w:rsidRDefault="005B456F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93.5</w:t>
            </w:r>
          </w:p>
        </w:tc>
      </w:tr>
      <w:tr w:rsidR="005B456F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F" w:rsidRDefault="005B456F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6F" w:rsidRDefault="005B456F" w:rsidP="005B456F">
            <w:pPr>
              <w:spacing w:line="276" w:lineRule="auto"/>
              <w:rPr>
                <w:b/>
                <w:bCs/>
                <w:i/>
                <w:lang w:val="ro-RO" w:eastAsia="en-US"/>
              </w:rPr>
            </w:pPr>
            <w:proofErr w:type="spellStart"/>
            <w:r>
              <w:rPr>
                <w:b/>
                <w:bCs/>
                <w:i/>
                <w:lang w:val="en-US"/>
              </w:rPr>
              <w:t>Comercializarea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mărfurilor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și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serviciilor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i/>
                <w:lang w:val="en-US"/>
              </w:rPr>
              <w:t>către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instituțiile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bugetare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F" w:rsidRDefault="005B456F" w:rsidP="005B456F">
            <w:pPr>
              <w:spacing w:line="276" w:lineRule="auto"/>
              <w:jc w:val="center"/>
              <w:rPr>
                <w:b/>
                <w:bCs/>
                <w:i/>
                <w:iCs/>
                <w:lang w:val="ro-RO" w:eastAsia="en-US"/>
              </w:rPr>
            </w:pPr>
            <w:r>
              <w:rPr>
                <w:b/>
                <w:bCs/>
                <w:i/>
                <w:iCs/>
              </w:rPr>
              <w:t>1423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F" w:rsidRDefault="005B456F" w:rsidP="005B456F">
            <w:pPr>
              <w:spacing w:line="276" w:lineRule="auto"/>
              <w:jc w:val="center"/>
              <w:rPr>
                <w:b/>
                <w:bCs/>
                <w:i/>
                <w:iCs/>
                <w:lang w:val="ro-RO" w:eastAsia="en-US"/>
              </w:rPr>
            </w:pPr>
            <w:r>
              <w:rPr>
                <w:b/>
                <w:bCs/>
                <w:i/>
                <w:iCs/>
              </w:rPr>
              <w:t>5.5</w:t>
            </w:r>
          </w:p>
        </w:tc>
      </w:tr>
      <w:tr w:rsidR="005B456F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F" w:rsidRDefault="005B456F" w:rsidP="005B456F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6F" w:rsidRDefault="005B456F" w:rsidP="00CE4F18">
            <w:pPr>
              <w:spacing w:line="276" w:lineRule="auto"/>
              <w:rPr>
                <w:iCs/>
                <w:lang w:val="ro-RO" w:eastAsia="en-US"/>
              </w:rPr>
            </w:pPr>
            <w:proofErr w:type="spellStart"/>
            <w:r>
              <w:rPr>
                <w:iCs/>
                <w:lang w:val="en-US"/>
              </w:rPr>
              <w:t>Incasari</w:t>
            </w:r>
            <w:proofErr w:type="spellEnd"/>
            <w:r>
              <w:rPr>
                <w:iCs/>
                <w:lang w:val="en-US"/>
              </w:rPr>
              <w:t xml:space="preserve"> de la </w:t>
            </w:r>
            <w:proofErr w:type="spellStart"/>
            <w:r>
              <w:rPr>
                <w:iCs/>
                <w:lang w:val="en-US"/>
              </w:rPr>
              <w:t>prestarea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serviciilor</w:t>
            </w:r>
            <w:proofErr w:type="spellEnd"/>
            <w:r>
              <w:rPr>
                <w:iCs/>
                <w:lang w:val="en-US"/>
              </w:rPr>
              <w:t xml:space="preserve"> cu </w:t>
            </w:r>
            <w:proofErr w:type="spellStart"/>
            <w:r>
              <w:rPr>
                <w:iCs/>
                <w:lang w:val="en-US"/>
              </w:rPr>
              <w:t>plata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F" w:rsidRDefault="005B456F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142310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F" w:rsidRDefault="005B456F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5.5</w:t>
            </w:r>
          </w:p>
        </w:tc>
      </w:tr>
      <w:tr w:rsidR="005B456F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F" w:rsidRDefault="005B456F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F" w:rsidRDefault="005B456F" w:rsidP="005B456F">
            <w:pPr>
              <w:spacing w:line="276" w:lineRule="auto"/>
              <w:rPr>
                <w:b/>
                <w:bCs/>
                <w:i/>
                <w:lang w:val="ro-RO" w:eastAsia="en-US"/>
              </w:rPr>
            </w:pPr>
            <w:proofErr w:type="spellStart"/>
            <w:r>
              <w:rPr>
                <w:b/>
                <w:bCs/>
                <w:i/>
              </w:rPr>
              <w:t>Alte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venituri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F" w:rsidRDefault="005B456F" w:rsidP="005B456F">
            <w:pPr>
              <w:spacing w:line="276" w:lineRule="auto"/>
              <w:jc w:val="center"/>
              <w:rPr>
                <w:b/>
                <w:bCs/>
                <w:i/>
                <w:lang w:val="ro-RO" w:eastAsia="en-US"/>
              </w:rPr>
            </w:pPr>
            <w:r>
              <w:rPr>
                <w:b/>
                <w:bCs/>
                <w:i/>
              </w:rPr>
              <w:t>1451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F" w:rsidRDefault="005B456F" w:rsidP="005B456F">
            <w:pPr>
              <w:spacing w:line="276" w:lineRule="auto"/>
              <w:jc w:val="center"/>
              <w:rPr>
                <w:b/>
                <w:bCs/>
                <w:i/>
                <w:lang w:val="ro-RO" w:eastAsia="en-US"/>
              </w:rPr>
            </w:pPr>
            <w:r>
              <w:rPr>
                <w:b/>
                <w:bCs/>
                <w:i/>
                <w:lang w:val="en-US"/>
              </w:rPr>
              <w:t>5</w:t>
            </w:r>
            <w:r>
              <w:rPr>
                <w:b/>
                <w:bCs/>
                <w:i/>
              </w:rPr>
              <w:t>.0</w:t>
            </w:r>
          </w:p>
        </w:tc>
      </w:tr>
      <w:tr w:rsidR="005B456F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F" w:rsidRDefault="005B456F" w:rsidP="005B456F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F" w:rsidRDefault="005B456F" w:rsidP="00CE4F18">
            <w:pPr>
              <w:spacing w:line="276" w:lineRule="auto"/>
              <w:rPr>
                <w:iCs/>
                <w:lang w:val="ro-RO" w:eastAsia="en-US"/>
              </w:rPr>
            </w:pPr>
            <w:proofErr w:type="spellStart"/>
            <w:r>
              <w:rPr>
                <w:iCs/>
                <w:lang w:val="en-US"/>
              </w:rPr>
              <w:t>Alte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venituri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incasate</w:t>
            </w:r>
            <w:proofErr w:type="spellEnd"/>
            <w:r>
              <w:rPr>
                <w:iCs/>
                <w:lang w:val="en-US"/>
              </w:rPr>
              <w:t xml:space="preserve"> in </w:t>
            </w:r>
            <w:proofErr w:type="spellStart"/>
            <w:r>
              <w:rPr>
                <w:iCs/>
                <w:lang w:val="en-US"/>
              </w:rPr>
              <w:t>bugetele</w:t>
            </w:r>
            <w:proofErr w:type="spellEnd"/>
            <w:r>
              <w:rPr>
                <w:iCs/>
                <w:lang w:val="en-US"/>
              </w:rPr>
              <w:t xml:space="preserve"> locale de </w:t>
            </w:r>
            <w:proofErr w:type="spellStart"/>
            <w:r>
              <w:rPr>
                <w:iCs/>
                <w:lang w:val="en-US"/>
              </w:rPr>
              <w:t>nivel</w:t>
            </w:r>
            <w:proofErr w:type="spellEnd"/>
            <w:r>
              <w:rPr>
                <w:iCs/>
                <w:lang w:val="en-US"/>
              </w:rPr>
              <w:t xml:space="preserve">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F" w:rsidRDefault="005B456F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145142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F" w:rsidRDefault="005B456F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en-US"/>
              </w:rPr>
              <w:t>5</w:t>
            </w:r>
            <w:r>
              <w:t>.0</w:t>
            </w:r>
          </w:p>
        </w:tc>
      </w:tr>
      <w:tr w:rsidR="005B456F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F" w:rsidRDefault="005B456F" w:rsidP="005B456F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F" w:rsidRDefault="005B456F" w:rsidP="005B456F">
            <w:pPr>
              <w:spacing w:line="276" w:lineRule="auto"/>
              <w:rPr>
                <w:b/>
                <w:bCs/>
                <w:i/>
                <w:lang w:val="ro-RO" w:eastAsia="en-US"/>
              </w:rPr>
            </w:pPr>
            <w:proofErr w:type="spellStart"/>
            <w:r>
              <w:rPr>
                <w:b/>
                <w:bCs/>
                <w:i/>
                <w:lang w:val="en-US"/>
              </w:rPr>
              <w:t>Transferuri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primite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între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bugetul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de stat </w:t>
            </w:r>
            <w:proofErr w:type="spellStart"/>
            <w:r>
              <w:rPr>
                <w:b/>
                <w:bCs/>
                <w:i/>
                <w:lang w:val="en-US"/>
              </w:rPr>
              <w:t>și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bugetele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locale de </w:t>
            </w:r>
            <w:proofErr w:type="spellStart"/>
            <w:r>
              <w:rPr>
                <w:b/>
                <w:bCs/>
                <w:i/>
                <w:lang w:val="en-US"/>
              </w:rPr>
              <w:t>nivelul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F" w:rsidRDefault="005B456F" w:rsidP="005B456F">
            <w:pPr>
              <w:spacing w:line="276" w:lineRule="auto"/>
              <w:jc w:val="center"/>
              <w:rPr>
                <w:b/>
                <w:bCs/>
                <w:i/>
                <w:iCs/>
                <w:lang w:val="ro-RO" w:eastAsia="en-US"/>
              </w:rPr>
            </w:pPr>
            <w:r>
              <w:rPr>
                <w:b/>
                <w:bCs/>
                <w:i/>
                <w:iCs/>
              </w:rPr>
              <w:t>1912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F" w:rsidRPr="00CE4F18" w:rsidRDefault="00CE4F18" w:rsidP="005B456F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</w:rPr>
              <w:t>1523,9</w:t>
            </w:r>
          </w:p>
        </w:tc>
      </w:tr>
      <w:tr w:rsidR="00CE4F18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8" w:rsidRDefault="00CE4F18" w:rsidP="00CE4F18">
            <w:pPr>
              <w:spacing w:line="276" w:lineRule="auto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8" w:rsidRPr="00CE4F18" w:rsidRDefault="00CE4F18" w:rsidP="00CE4F18">
            <w:pPr>
              <w:spacing w:line="276" w:lineRule="auto"/>
              <w:rPr>
                <w:iCs/>
                <w:lang w:val="en-US"/>
              </w:rPr>
            </w:pPr>
            <w:proofErr w:type="spellStart"/>
            <w:r w:rsidRPr="00CE4F18">
              <w:rPr>
                <w:iCs/>
                <w:lang w:val="en-US"/>
              </w:rPr>
              <w:t>Transferuri</w:t>
            </w:r>
            <w:proofErr w:type="spellEnd"/>
            <w:r w:rsidRPr="00CE4F18">
              <w:rPr>
                <w:iCs/>
                <w:lang w:val="en-US"/>
              </w:rPr>
              <w:t xml:space="preserve"> </w:t>
            </w:r>
            <w:proofErr w:type="spellStart"/>
            <w:r w:rsidRPr="00CE4F18">
              <w:rPr>
                <w:iCs/>
                <w:lang w:val="en-US"/>
              </w:rPr>
              <w:t>curente</w:t>
            </w:r>
            <w:proofErr w:type="spellEnd"/>
            <w:r w:rsidRPr="00CE4F18">
              <w:rPr>
                <w:iCs/>
                <w:lang w:val="en-US"/>
              </w:rPr>
              <w:t xml:space="preserve"> </w:t>
            </w:r>
            <w:proofErr w:type="spellStart"/>
            <w:r w:rsidRPr="00CE4F18">
              <w:rPr>
                <w:iCs/>
                <w:lang w:val="en-US"/>
              </w:rPr>
              <w:t>primite</w:t>
            </w:r>
            <w:proofErr w:type="spellEnd"/>
            <w:r w:rsidRPr="00CE4F18">
              <w:rPr>
                <w:iCs/>
                <w:lang w:val="en-US"/>
              </w:rPr>
              <w:t xml:space="preserve"> cu </w:t>
            </w:r>
            <w:proofErr w:type="spellStart"/>
            <w:r w:rsidRPr="00CE4F18">
              <w:rPr>
                <w:iCs/>
                <w:lang w:val="en-US"/>
              </w:rPr>
              <w:t>destinatie</w:t>
            </w:r>
            <w:proofErr w:type="spellEnd"/>
            <w:r w:rsidRPr="00CE4F18">
              <w:rPr>
                <w:iCs/>
                <w:lang w:val="en-US"/>
              </w:rPr>
              <w:t xml:space="preserve"> </w:t>
            </w:r>
            <w:proofErr w:type="spellStart"/>
            <w:r w:rsidRPr="00CE4F18">
              <w:rPr>
                <w:iCs/>
                <w:lang w:val="en-US"/>
              </w:rPr>
              <w:t>generala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8" w:rsidRDefault="00CE4F18" w:rsidP="00CE4F18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191231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8" w:rsidRDefault="00CE4F18" w:rsidP="00CE4F18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1174.00</w:t>
            </w:r>
          </w:p>
        </w:tc>
      </w:tr>
      <w:tr w:rsidR="00CE4F18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8" w:rsidRDefault="00CE4F18" w:rsidP="00CE4F18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18" w:rsidRPr="00CE4F18" w:rsidRDefault="00CE4F18" w:rsidP="00CE4F18">
            <w:pPr>
              <w:spacing w:line="276" w:lineRule="auto"/>
              <w:rPr>
                <w:iCs/>
                <w:lang w:val="en-US"/>
              </w:rPr>
            </w:pPr>
            <w:proofErr w:type="spellStart"/>
            <w:r w:rsidRPr="00CE4F18">
              <w:rPr>
                <w:iCs/>
                <w:lang w:val="en-US"/>
              </w:rPr>
              <w:t>Alte</w:t>
            </w:r>
            <w:proofErr w:type="spellEnd"/>
            <w:r w:rsidRPr="00CE4F18">
              <w:rPr>
                <w:iCs/>
                <w:lang w:val="en-US"/>
              </w:rPr>
              <w:t xml:space="preserve"> </w:t>
            </w:r>
            <w:proofErr w:type="spellStart"/>
            <w:r w:rsidRPr="00CE4F18">
              <w:rPr>
                <w:iCs/>
                <w:lang w:val="en-US"/>
              </w:rPr>
              <w:t>transferuri</w:t>
            </w:r>
            <w:proofErr w:type="spellEnd"/>
            <w:r w:rsidRPr="00CE4F18">
              <w:rPr>
                <w:iCs/>
                <w:lang w:val="en-US"/>
              </w:rPr>
              <w:t xml:space="preserve"> </w:t>
            </w:r>
            <w:proofErr w:type="spellStart"/>
            <w:r w:rsidRPr="00CE4F18">
              <w:rPr>
                <w:iCs/>
                <w:lang w:val="en-US"/>
              </w:rPr>
              <w:t>curente</w:t>
            </w:r>
            <w:proofErr w:type="spellEnd"/>
            <w:r w:rsidRPr="00CE4F18">
              <w:rPr>
                <w:iCs/>
                <w:lang w:val="en-US"/>
              </w:rPr>
              <w:t xml:space="preserve"> </w:t>
            </w:r>
            <w:proofErr w:type="spellStart"/>
            <w:r w:rsidRPr="00CE4F18">
              <w:rPr>
                <w:iCs/>
                <w:lang w:val="en-US"/>
              </w:rPr>
              <w:t>primite</w:t>
            </w:r>
            <w:proofErr w:type="spellEnd"/>
            <w:r w:rsidRPr="00CE4F18">
              <w:rPr>
                <w:iCs/>
                <w:lang w:val="en-US"/>
              </w:rPr>
              <w:t xml:space="preserve">  cu  </w:t>
            </w:r>
            <w:proofErr w:type="spellStart"/>
            <w:r w:rsidRPr="00CE4F18">
              <w:rPr>
                <w:iCs/>
                <w:lang w:val="en-US"/>
              </w:rPr>
              <w:t>destinație</w:t>
            </w:r>
            <w:proofErr w:type="spellEnd"/>
            <w:r w:rsidRPr="00CE4F18">
              <w:rPr>
                <w:iCs/>
                <w:lang w:val="en-US"/>
              </w:rPr>
              <w:t xml:space="preserve">  </w:t>
            </w:r>
            <w:proofErr w:type="spellStart"/>
            <w:r w:rsidRPr="00CE4F18">
              <w:rPr>
                <w:iCs/>
                <w:lang w:val="en-US"/>
              </w:rPr>
              <w:t>generală</w:t>
            </w:r>
            <w:proofErr w:type="spellEnd"/>
            <w:r w:rsidRPr="00CE4F18">
              <w:rPr>
                <w:iCs/>
                <w:lang w:val="en-US"/>
              </w:rPr>
              <w:t xml:space="preserve"> </w:t>
            </w:r>
            <w:proofErr w:type="spellStart"/>
            <w:r w:rsidRPr="00CE4F18">
              <w:rPr>
                <w:iCs/>
                <w:lang w:val="en-US"/>
              </w:rPr>
              <w:t>intre</w:t>
            </w:r>
            <w:proofErr w:type="spellEnd"/>
            <w:r w:rsidRPr="00CE4F18">
              <w:rPr>
                <w:iCs/>
                <w:lang w:val="en-US"/>
              </w:rPr>
              <w:t xml:space="preserve"> </w:t>
            </w:r>
            <w:proofErr w:type="spellStart"/>
            <w:r w:rsidRPr="00CE4F18">
              <w:rPr>
                <w:iCs/>
                <w:lang w:val="en-US"/>
              </w:rPr>
              <w:t>bugetul</w:t>
            </w:r>
            <w:proofErr w:type="spellEnd"/>
            <w:r w:rsidRPr="00CE4F18">
              <w:rPr>
                <w:iCs/>
                <w:lang w:val="en-US"/>
              </w:rPr>
              <w:t xml:space="preserve">  de  stat </w:t>
            </w:r>
            <w:proofErr w:type="spellStart"/>
            <w:r w:rsidRPr="00CE4F18">
              <w:rPr>
                <w:iCs/>
                <w:lang w:val="en-US"/>
              </w:rPr>
              <w:t>si</w:t>
            </w:r>
            <w:proofErr w:type="spellEnd"/>
            <w:r w:rsidRPr="00CE4F18">
              <w:rPr>
                <w:iCs/>
                <w:lang w:val="en-US"/>
              </w:rPr>
              <w:t xml:space="preserve"> </w:t>
            </w:r>
            <w:proofErr w:type="spellStart"/>
            <w:r w:rsidRPr="00CE4F18">
              <w:rPr>
                <w:iCs/>
                <w:lang w:val="en-US"/>
              </w:rPr>
              <w:t>bugetele</w:t>
            </w:r>
            <w:proofErr w:type="spellEnd"/>
            <w:r w:rsidRPr="00CE4F18">
              <w:rPr>
                <w:iCs/>
                <w:lang w:val="en-US"/>
              </w:rPr>
              <w:t xml:space="preserve">  locale  de </w:t>
            </w:r>
            <w:proofErr w:type="spellStart"/>
            <w:r w:rsidRPr="00CE4F18">
              <w:rPr>
                <w:iCs/>
                <w:lang w:val="en-US"/>
              </w:rPr>
              <w:t>nivelul</w:t>
            </w:r>
            <w:proofErr w:type="spellEnd"/>
            <w:r w:rsidRPr="00CE4F18">
              <w:rPr>
                <w:iCs/>
                <w:lang w:val="en-US"/>
              </w:rPr>
              <w:t xml:space="preserve">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18" w:rsidRDefault="00CE4F18" w:rsidP="00CE4F18">
            <w:pPr>
              <w:spacing w:line="276" w:lineRule="auto"/>
              <w:jc w:val="center"/>
              <w:rPr>
                <w:lang w:val="en-US" w:eastAsia="en-US"/>
              </w:rPr>
            </w:pPr>
            <w:r>
              <w:t>1912</w:t>
            </w:r>
            <w:r>
              <w:rPr>
                <w:lang w:val="en-US"/>
              </w:rPr>
              <w:t>39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18" w:rsidRDefault="00CE4F18" w:rsidP="00CE4F18">
            <w:pPr>
              <w:spacing w:line="276" w:lineRule="auto"/>
              <w:jc w:val="center"/>
              <w:rPr>
                <w:lang w:val="ro-RO" w:eastAsia="en-US"/>
              </w:rPr>
            </w:pPr>
            <w:r>
              <w:t>349.9</w:t>
            </w:r>
          </w:p>
        </w:tc>
      </w:tr>
      <w:tr w:rsidR="00CE4F18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8" w:rsidRDefault="00CE4F18" w:rsidP="00CE4F1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8" w:rsidRPr="00CE4F18" w:rsidRDefault="00CE4F18" w:rsidP="00CE4F18">
            <w:pPr>
              <w:spacing w:line="276" w:lineRule="auto"/>
              <w:rPr>
                <w:b/>
                <w:bCs/>
                <w:i/>
                <w:iCs/>
                <w:lang w:val="en-US"/>
              </w:rPr>
            </w:pPr>
            <w:proofErr w:type="spellStart"/>
            <w:r>
              <w:rPr>
                <w:b/>
                <w:bCs/>
                <w:i/>
                <w:iCs/>
                <w:lang w:val="en-US"/>
              </w:rPr>
              <w:t>Transferuri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primate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între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instituțiile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bugetului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de stat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8" w:rsidRPr="00CE4F18" w:rsidRDefault="00CE4F18" w:rsidP="00CE4F18">
            <w:pPr>
              <w:spacing w:line="276" w:lineRule="auto"/>
              <w:jc w:val="center"/>
              <w:rPr>
                <w:b/>
                <w:bCs/>
                <w:i/>
                <w:iCs/>
                <w:lang w:val="ro-RO" w:eastAsia="en-US"/>
              </w:rPr>
            </w:pPr>
            <w:r w:rsidRPr="00CE4F18">
              <w:rPr>
                <w:b/>
                <w:bCs/>
                <w:i/>
                <w:iCs/>
                <w:lang w:val="ro-RO" w:eastAsia="en-US"/>
              </w:rPr>
              <w:t>1914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8" w:rsidRPr="00CE4F18" w:rsidRDefault="00CE4F18" w:rsidP="00CE4F18">
            <w:pPr>
              <w:spacing w:line="276" w:lineRule="auto"/>
              <w:jc w:val="center"/>
              <w:rPr>
                <w:b/>
                <w:bCs/>
                <w:i/>
                <w:iCs/>
                <w:lang w:val="ro-RO" w:eastAsia="en-US"/>
              </w:rPr>
            </w:pPr>
            <w:r>
              <w:rPr>
                <w:b/>
                <w:bCs/>
                <w:i/>
                <w:iCs/>
                <w:lang w:val="ro-RO" w:eastAsia="en-US"/>
              </w:rPr>
              <w:t>1269,1</w:t>
            </w:r>
          </w:p>
        </w:tc>
      </w:tr>
      <w:tr w:rsidR="00CE4F18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8" w:rsidRDefault="00CE4F18" w:rsidP="00CE4F18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8" w:rsidRPr="00CE4F18" w:rsidRDefault="003967EC" w:rsidP="00CE4F18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Transferuri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capitale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primite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destinație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68675A">
              <w:rPr>
                <w:lang w:val="en-US"/>
              </w:rPr>
              <w:t>specială</w:t>
            </w:r>
            <w:proofErr w:type="spellEnd"/>
            <w:r w:rsidR="0068675A">
              <w:rPr>
                <w:lang w:val="en-US"/>
              </w:rPr>
              <w:t xml:space="preserve"> </w:t>
            </w:r>
            <w:proofErr w:type="spellStart"/>
            <w:r w:rsidR="0068675A">
              <w:rPr>
                <w:lang w:val="en-US"/>
              </w:rPr>
              <w:t>între</w:t>
            </w:r>
            <w:proofErr w:type="spellEnd"/>
            <w:r w:rsidR="0068675A">
              <w:rPr>
                <w:lang w:val="en-US"/>
              </w:rPr>
              <w:t xml:space="preserve"> </w:t>
            </w:r>
            <w:proofErr w:type="spellStart"/>
            <w:r w:rsidR="0068675A">
              <w:rPr>
                <w:lang w:val="en-US"/>
              </w:rPr>
              <w:t>instituțiile</w:t>
            </w:r>
            <w:proofErr w:type="spellEnd"/>
            <w:r w:rsidR="0068675A">
              <w:rPr>
                <w:lang w:val="en-US"/>
              </w:rPr>
              <w:t xml:space="preserve"> </w:t>
            </w:r>
            <w:proofErr w:type="spellStart"/>
            <w:r w:rsidR="0068675A">
              <w:rPr>
                <w:lang w:val="en-US"/>
              </w:rPr>
              <w:t>bugetului</w:t>
            </w:r>
            <w:proofErr w:type="spellEnd"/>
            <w:r w:rsidR="0068675A">
              <w:rPr>
                <w:lang w:val="en-US"/>
              </w:rPr>
              <w:t xml:space="preserve"> de stat </w:t>
            </w:r>
            <w:proofErr w:type="spellStart"/>
            <w:r w:rsidR="0068675A">
              <w:rPr>
                <w:lang w:val="en-US"/>
              </w:rPr>
              <w:t>și</w:t>
            </w:r>
            <w:proofErr w:type="spellEnd"/>
            <w:r w:rsidR="0068675A">
              <w:rPr>
                <w:lang w:val="en-US"/>
              </w:rPr>
              <w:t xml:space="preserve"> </w:t>
            </w:r>
            <w:proofErr w:type="spellStart"/>
            <w:r w:rsidR="0068675A">
              <w:rPr>
                <w:lang w:val="en-US"/>
              </w:rPr>
              <w:t>instituțiile</w:t>
            </w:r>
            <w:proofErr w:type="spellEnd"/>
            <w:r w:rsidR="0068675A">
              <w:rPr>
                <w:lang w:val="en-US"/>
              </w:rPr>
              <w:t xml:space="preserve"> </w:t>
            </w:r>
            <w:proofErr w:type="spellStart"/>
            <w:r w:rsidR="0068675A">
              <w:rPr>
                <w:lang w:val="en-US"/>
              </w:rPr>
              <w:t>bugetelor</w:t>
            </w:r>
            <w:proofErr w:type="spellEnd"/>
            <w:r w:rsidR="0068675A">
              <w:rPr>
                <w:lang w:val="en-US"/>
              </w:rPr>
              <w:t xml:space="preserve"> locale de </w:t>
            </w:r>
            <w:proofErr w:type="spellStart"/>
            <w:r w:rsidR="0068675A">
              <w:rPr>
                <w:lang w:val="en-US"/>
              </w:rPr>
              <w:t>nivelul</w:t>
            </w:r>
            <w:proofErr w:type="spellEnd"/>
            <w:r w:rsidR="0068675A">
              <w:rPr>
                <w:lang w:val="en-US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8" w:rsidRPr="00CE4F18" w:rsidRDefault="00CE4F18" w:rsidP="00CE4F1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191420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8" w:rsidRPr="00CE4F18" w:rsidRDefault="00CE4F18" w:rsidP="00CE4F1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1269,1</w:t>
            </w:r>
          </w:p>
        </w:tc>
      </w:tr>
      <w:tr w:rsidR="0068675A" w:rsidRPr="00E40905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5A" w:rsidRDefault="0068675A" w:rsidP="00CE4F1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5A" w:rsidRPr="0068675A" w:rsidRDefault="00E40905" w:rsidP="00CE4F18">
            <w:pPr>
              <w:spacing w:line="276" w:lineRule="auto"/>
              <w:rPr>
                <w:b/>
                <w:bCs/>
                <w:i/>
                <w:iCs/>
                <w:lang w:val="en-US"/>
              </w:rPr>
            </w:pPr>
            <w:proofErr w:type="spellStart"/>
            <w:r w:rsidRPr="00E40905">
              <w:rPr>
                <w:b/>
                <w:bCs/>
                <w:i/>
                <w:iCs/>
                <w:lang w:val="en-US"/>
              </w:rPr>
              <w:t>Transferuri</w:t>
            </w:r>
            <w:proofErr w:type="spellEnd"/>
            <w:r w:rsidRPr="00E40905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40905">
              <w:rPr>
                <w:b/>
                <w:bCs/>
                <w:i/>
                <w:iCs/>
                <w:lang w:val="en-US"/>
              </w:rPr>
              <w:t>primite</w:t>
            </w:r>
            <w:proofErr w:type="spellEnd"/>
            <w:r w:rsidRPr="00E40905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40905">
              <w:rPr>
                <w:b/>
                <w:bCs/>
                <w:i/>
                <w:iCs/>
                <w:lang w:val="en-US"/>
              </w:rPr>
              <w:t>intre</w:t>
            </w:r>
            <w:proofErr w:type="spellEnd"/>
            <w:r w:rsidRPr="00E40905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40905">
              <w:rPr>
                <w:b/>
                <w:bCs/>
                <w:i/>
                <w:iCs/>
                <w:lang w:val="en-US"/>
              </w:rPr>
              <w:t>bugetele</w:t>
            </w:r>
            <w:proofErr w:type="spellEnd"/>
            <w:r w:rsidRPr="00E40905">
              <w:rPr>
                <w:b/>
                <w:bCs/>
                <w:i/>
                <w:iCs/>
                <w:lang w:val="en-US"/>
              </w:rPr>
              <w:t xml:space="preserve"> locale de </w:t>
            </w:r>
            <w:proofErr w:type="spellStart"/>
            <w:r w:rsidRPr="00E40905">
              <w:rPr>
                <w:b/>
                <w:bCs/>
                <w:i/>
                <w:iCs/>
                <w:lang w:val="en-US"/>
              </w:rPr>
              <w:t>nivelul</w:t>
            </w:r>
            <w:proofErr w:type="spellEnd"/>
            <w:r w:rsidRPr="00E40905">
              <w:rPr>
                <w:b/>
                <w:bCs/>
                <w:i/>
                <w:iCs/>
                <w:lang w:val="en-US"/>
              </w:rPr>
              <w:t xml:space="preserve"> 2 </w:t>
            </w:r>
            <w:proofErr w:type="spellStart"/>
            <w:r w:rsidRPr="00E40905">
              <w:rPr>
                <w:b/>
                <w:bCs/>
                <w:i/>
                <w:iCs/>
                <w:lang w:val="en-US"/>
              </w:rPr>
              <w:t>si</w:t>
            </w:r>
            <w:proofErr w:type="spellEnd"/>
            <w:r w:rsidRPr="00E40905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40905">
              <w:rPr>
                <w:b/>
                <w:bCs/>
                <w:i/>
                <w:iCs/>
                <w:lang w:val="en-US"/>
              </w:rPr>
              <w:t>bugetele</w:t>
            </w:r>
            <w:proofErr w:type="spellEnd"/>
            <w:r w:rsidRPr="00E40905">
              <w:rPr>
                <w:b/>
                <w:bCs/>
                <w:i/>
                <w:iCs/>
                <w:lang w:val="en-US"/>
              </w:rPr>
              <w:t xml:space="preserve"> locale de </w:t>
            </w:r>
            <w:proofErr w:type="spellStart"/>
            <w:r w:rsidRPr="00E40905">
              <w:rPr>
                <w:b/>
                <w:bCs/>
                <w:i/>
                <w:iCs/>
                <w:lang w:val="en-US"/>
              </w:rPr>
              <w:t>nivelul</w:t>
            </w:r>
            <w:proofErr w:type="spellEnd"/>
            <w:r w:rsidRPr="00E40905">
              <w:rPr>
                <w:b/>
                <w:bCs/>
                <w:i/>
                <w:iCs/>
                <w:lang w:val="en-US"/>
              </w:rPr>
              <w:t xml:space="preserve"> 1 </w:t>
            </w:r>
            <w:proofErr w:type="spellStart"/>
            <w:r w:rsidRPr="00E40905">
              <w:rPr>
                <w:b/>
                <w:bCs/>
                <w:i/>
                <w:iCs/>
                <w:lang w:val="en-US"/>
              </w:rPr>
              <w:t>în</w:t>
            </w:r>
            <w:proofErr w:type="spellEnd"/>
            <w:r w:rsidRPr="00E40905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40905">
              <w:rPr>
                <w:b/>
                <w:bCs/>
                <w:i/>
                <w:iCs/>
                <w:lang w:val="en-US"/>
              </w:rPr>
              <w:t>cadrul</w:t>
            </w:r>
            <w:proofErr w:type="spellEnd"/>
            <w:r w:rsidRPr="00E40905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40905">
              <w:rPr>
                <w:b/>
                <w:bCs/>
                <w:i/>
                <w:iCs/>
                <w:lang w:val="en-US"/>
              </w:rPr>
              <w:t>unei</w:t>
            </w:r>
            <w:proofErr w:type="spellEnd"/>
            <w:r w:rsidRPr="00E40905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40905">
              <w:rPr>
                <w:b/>
                <w:bCs/>
                <w:i/>
                <w:iCs/>
                <w:lang w:val="en-US"/>
              </w:rPr>
              <w:t>unităţi</w:t>
            </w:r>
            <w:proofErr w:type="spellEnd"/>
            <w:r w:rsidRPr="00E40905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40905">
              <w:rPr>
                <w:b/>
                <w:bCs/>
                <w:i/>
                <w:iCs/>
                <w:lang w:val="en-US"/>
              </w:rPr>
              <w:t>administrativ-teritoriale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5A" w:rsidRPr="0068675A" w:rsidRDefault="00E40905" w:rsidP="00CE4F18">
            <w:pPr>
              <w:spacing w:line="276" w:lineRule="auto"/>
              <w:jc w:val="center"/>
              <w:rPr>
                <w:b/>
                <w:bCs/>
                <w:i/>
                <w:iCs/>
                <w:lang w:val="ro-RO" w:eastAsia="en-US"/>
              </w:rPr>
            </w:pPr>
            <w:r>
              <w:rPr>
                <w:b/>
                <w:bCs/>
                <w:i/>
                <w:iCs/>
                <w:lang w:val="ro-RO" w:eastAsia="en-US"/>
              </w:rPr>
              <w:t>1931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5A" w:rsidRPr="0068675A" w:rsidRDefault="00E40905" w:rsidP="00CE4F18">
            <w:pPr>
              <w:spacing w:line="276" w:lineRule="auto"/>
              <w:jc w:val="center"/>
              <w:rPr>
                <w:b/>
                <w:bCs/>
                <w:i/>
                <w:iCs/>
                <w:lang w:val="ro-RO" w:eastAsia="en-US"/>
              </w:rPr>
            </w:pPr>
            <w:r>
              <w:rPr>
                <w:b/>
                <w:bCs/>
                <w:i/>
                <w:iCs/>
                <w:lang w:val="ro-RO" w:eastAsia="en-US"/>
              </w:rPr>
              <w:t>577,7</w:t>
            </w:r>
          </w:p>
        </w:tc>
      </w:tr>
      <w:tr w:rsidR="00CE4F18" w:rsidRPr="008F6E45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8" w:rsidRDefault="00CE4F18" w:rsidP="00CE4F18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18" w:rsidRPr="00CE4F18" w:rsidRDefault="00CE4F18" w:rsidP="00CE4F18">
            <w:pPr>
              <w:spacing w:line="276" w:lineRule="auto"/>
              <w:rPr>
                <w:iCs/>
                <w:lang w:val="en-US"/>
              </w:rPr>
            </w:pPr>
            <w:proofErr w:type="spellStart"/>
            <w:r w:rsidRPr="00CE4F18">
              <w:rPr>
                <w:iCs/>
                <w:lang w:val="en-US"/>
              </w:rPr>
              <w:t>Transferuri</w:t>
            </w:r>
            <w:proofErr w:type="spellEnd"/>
            <w:r w:rsidRPr="00CE4F18">
              <w:rPr>
                <w:iCs/>
                <w:lang w:val="en-US"/>
              </w:rPr>
              <w:t xml:space="preserve">  cu  </w:t>
            </w:r>
            <w:proofErr w:type="spellStart"/>
            <w:r w:rsidRPr="00CE4F18">
              <w:rPr>
                <w:iCs/>
                <w:lang w:val="en-US"/>
              </w:rPr>
              <w:t>destinație</w:t>
            </w:r>
            <w:proofErr w:type="spellEnd"/>
            <w:r w:rsidRPr="00CE4F18">
              <w:rPr>
                <w:iCs/>
                <w:lang w:val="en-US"/>
              </w:rPr>
              <w:t xml:space="preserve">  </w:t>
            </w:r>
            <w:proofErr w:type="spellStart"/>
            <w:r w:rsidRPr="00CE4F18">
              <w:rPr>
                <w:iCs/>
                <w:lang w:val="en-US"/>
              </w:rPr>
              <w:t>specială</w:t>
            </w:r>
            <w:proofErr w:type="spellEnd"/>
            <w:r w:rsidRPr="00CE4F18">
              <w:rPr>
                <w:iCs/>
                <w:lang w:val="en-US"/>
              </w:rPr>
              <w:t xml:space="preserve">  de  la  </w:t>
            </w:r>
            <w:proofErr w:type="spellStart"/>
            <w:r w:rsidRPr="00CE4F18">
              <w:rPr>
                <w:iCs/>
                <w:lang w:val="en-US"/>
              </w:rPr>
              <w:t>bugetul</w:t>
            </w:r>
            <w:proofErr w:type="spellEnd"/>
            <w:r w:rsidRPr="00CE4F18">
              <w:rPr>
                <w:iCs/>
                <w:lang w:val="en-US"/>
              </w:rPr>
              <w:t xml:space="preserve">  de  </w:t>
            </w:r>
            <w:proofErr w:type="spellStart"/>
            <w:r w:rsidRPr="00CE4F18">
              <w:rPr>
                <w:iCs/>
                <w:lang w:val="en-US"/>
              </w:rPr>
              <w:t>nivelul</w:t>
            </w:r>
            <w:proofErr w:type="spellEnd"/>
            <w:r w:rsidRPr="00CE4F18">
              <w:rPr>
                <w:iCs/>
                <w:lang w:val="en-US"/>
              </w:rPr>
              <w:t xml:space="preserve">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18" w:rsidRPr="008F6E45" w:rsidRDefault="00CE4F18" w:rsidP="00CE4F18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193111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18" w:rsidRPr="008F6E45" w:rsidRDefault="00CE4F18" w:rsidP="00CE4F18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132,6</w:t>
            </w:r>
          </w:p>
        </w:tc>
      </w:tr>
      <w:tr w:rsidR="00CE4F18" w:rsidRPr="008F6E45" w:rsidTr="00CE4F1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8" w:rsidRDefault="00CE4F18" w:rsidP="00CE4F18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18" w:rsidRPr="00CE4F18" w:rsidRDefault="00CE4F18" w:rsidP="00CE4F18">
            <w:pPr>
              <w:spacing w:line="276" w:lineRule="auto"/>
              <w:rPr>
                <w:iCs/>
                <w:lang w:val="en-US"/>
              </w:rPr>
            </w:pPr>
            <w:proofErr w:type="spellStart"/>
            <w:r w:rsidRPr="00CE4F18">
              <w:rPr>
                <w:iCs/>
                <w:lang w:val="en-US"/>
              </w:rPr>
              <w:t>Transferuri</w:t>
            </w:r>
            <w:proofErr w:type="spellEnd"/>
            <w:r w:rsidRPr="00CE4F18">
              <w:rPr>
                <w:iCs/>
                <w:lang w:val="en-US"/>
              </w:rPr>
              <w:t xml:space="preserve">  cu  </w:t>
            </w:r>
            <w:proofErr w:type="spellStart"/>
            <w:r w:rsidRPr="00CE4F18">
              <w:rPr>
                <w:iCs/>
                <w:lang w:val="en-US"/>
              </w:rPr>
              <w:t>destinație</w:t>
            </w:r>
            <w:proofErr w:type="spellEnd"/>
            <w:r w:rsidRPr="00CE4F18">
              <w:rPr>
                <w:iCs/>
                <w:lang w:val="en-US"/>
              </w:rPr>
              <w:t xml:space="preserve">  </w:t>
            </w:r>
            <w:proofErr w:type="spellStart"/>
            <w:r w:rsidRPr="00CE4F18">
              <w:rPr>
                <w:iCs/>
                <w:lang w:val="en-US"/>
              </w:rPr>
              <w:t>specială</w:t>
            </w:r>
            <w:proofErr w:type="spellEnd"/>
            <w:r w:rsidRPr="00CE4F18">
              <w:rPr>
                <w:iCs/>
                <w:lang w:val="en-US"/>
              </w:rPr>
              <w:t xml:space="preserve">  de  la  </w:t>
            </w:r>
            <w:proofErr w:type="spellStart"/>
            <w:r w:rsidRPr="00CE4F18">
              <w:rPr>
                <w:iCs/>
                <w:lang w:val="en-US"/>
              </w:rPr>
              <w:t>bugetul</w:t>
            </w:r>
            <w:proofErr w:type="spellEnd"/>
            <w:r w:rsidRPr="00CE4F18">
              <w:rPr>
                <w:iCs/>
                <w:lang w:val="en-US"/>
              </w:rPr>
              <w:t xml:space="preserve">  de  </w:t>
            </w:r>
            <w:proofErr w:type="spellStart"/>
            <w:r w:rsidRPr="00CE4F18">
              <w:rPr>
                <w:iCs/>
                <w:lang w:val="en-US"/>
              </w:rPr>
              <w:t>nivelul</w:t>
            </w:r>
            <w:proofErr w:type="spellEnd"/>
            <w:r w:rsidRPr="00CE4F18">
              <w:rPr>
                <w:iCs/>
                <w:lang w:val="en-US"/>
              </w:rPr>
              <w:t xml:space="preserve">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18" w:rsidRPr="008F6E45" w:rsidRDefault="00CE4F18" w:rsidP="00CE4F18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193120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18" w:rsidRPr="008F6E45" w:rsidRDefault="00CE4F18" w:rsidP="00CE4F18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445,1</w:t>
            </w:r>
          </w:p>
        </w:tc>
      </w:tr>
    </w:tbl>
    <w:p w:rsidR="00A20EF5" w:rsidRDefault="00A20EF5" w:rsidP="008F6E45">
      <w:pPr>
        <w:rPr>
          <w:b/>
          <w:sz w:val="26"/>
          <w:szCs w:val="26"/>
          <w:lang w:val="ro-RO" w:eastAsia="en-US"/>
        </w:rPr>
      </w:pPr>
    </w:p>
    <w:p w:rsidR="00A20EF5" w:rsidRDefault="00A20EF5" w:rsidP="00A20EF5">
      <w:pPr>
        <w:rPr>
          <w:b/>
          <w:sz w:val="26"/>
          <w:szCs w:val="26"/>
          <w:lang w:val="ro-RO" w:eastAsia="en-US"/>
        </w:rPr>
      </w:pPr>
    </w:p>
    <w:p w:rsidR="00180D59" w:rsidRDefault="00180D59" w:rsidP="00A20EF5">
      <w:pPr>
        <w:rPr>
          <w:b/>
          <w:sz w:val="26"/>
          <w:szCs w:val="26"/>
          <w:lang w:val="ro-RO" w:eastAsia="en-US"/>
        </w:rPr>
      </w:pPr>
    </w:p>
    <w:p w:rsidR="00180D59" w:rsidRDefault="00180D59" w:rsidP="00A20EF5">
      <w:pPr>
        <w:rPr>
          <w:b/>
          <w:sz w:val="26"/>
          <w:szCs w:val="26"/>
          <w:lang w:val="ro-RO" w:eastAsia="en-US"/>
        </w:rPr>
      </w:pPr>
    </w:p>
    <w:p w:rsidR="00180D59" w:rsidRDefault="00180D59" w:rsidP="00A20EF5">
      <w:pPr>
        <w:rPr>
          <w:b/>
          <w:sz w:val="26"/>
          <w:szCs w:val="26"/>
          <w:lang w:val="ro-RO" w:eastAsia="en-US"/>
        </w:rPr>
      </w:pPr>
    </w:p>
    <w:p w:rsidR="00E45184" w:rsidRDefault="00E45184" w:rsidP="00A20EF5">
      <w:pPr>
        <w:rPr>
          <w:b/>
          <w:sz w:val="26"/>
          <w:szCs w:val="26"/>
          <w:lang w:val="ro-RO" w:eastAsia="en-US"/>
        </w:rPr>
      </w:pPr>
    </w:p>
    <w:p w:rsidR="00E45184" w:rsidRDefault="00E45184" w:rsidP="00A20EF5">
      <w:pPr>
        <w:rPr>
          <w:b/>
          <w:sz w:val="26"/>
          <w:szCs w:val="26"/>
          <w:lang w:val="ro-RO" w:eastAsia="en-US"/>
        </w:rPr>
      </w:pPr>
    </w:p>
    <w:p w:rsidR="00180D59" w:rsidRDefault="00180D59" w:rsidP="00A20EF5">
      <w:pPr>
        <w:rPr>
          <w:b/>
          <w:sz w:val="26"/>
          <w:szCs w:val="26"/>
          <w:lang w:val="ro-RO" w:eastAsia="en-US"/>
        </w:rPr>
      </w:pPr>
    </w:p>
    <w:p w:rsidR="008F6E45" w:rsidRPr="00E45184" w:rsidRDefault="008F6E45" w:rsidP="008F6E45">
      <w:pPr>
        <w:jc w:val="right"/>
        <w:rPr>
          <w:i/>
          <w:color w:val="000000" w:themeColor="text1"/>
          <w:lang w:val="en-US"/>
        </w:rPr>
      </w:pPr>
      <w:proofErr w:type="spellStart"/>
      <w:r w:rsidRPr="00E45184">
        <w:rPr>
          <w:i/>
          <w:color w:val="000000" w:themeColor="text1"/>
          <w:lang w:val="en-US"/>
        </w:rPr>
        <w:t>Anexa</w:t>
      </w:r>
      <w:proofErr w:type="spellEnd"/>
      <w:r w:rsidRPr="00E45184">
        <w:rPr>
          <w:i/>
          <w:color w:val="000000" w:themeColor="text1"/>
          <w:lang w:val="en-US"/>
        </w:rPr>
        <w:t xml:space="preserve"> nr.3</w:t>
      </w:r>
    </w:p>
    <w:p w:rsidR="008F6E45" w:rsidRPr="00E45184" w:rsidRDefault="008F6E45" w:rsidP="008F6E45">
      <w:pPr>
        <w:tabs>
          <w:tab w:val="left" w:pos="7371"/>
        </w:tabs>
        <w:jc w:val="right"/>
        <w:rPr>
          <w:color w:val="000000" w:themeColor="text1"/>
          <w:lang w:val="en-US"/>
        </w:rPr>
      </w:pPr>
      <w:proofErr w:type="gramStart"/>
      <w:r w:rsidRPr="00E45184">
        <w:rPr>
          <w:color w:val="000000" w:themeColor="text1"/>
          <w:lang w:val="en-US"/>
        </w:rPr>
        <w:t>la</w:t>
      </w:r>
      <w:proofErr w:type="gramEnd"/>
      <w:r w:rsidRPr="00E45184">
        <w:rPr>
          <w:color w:val="000000" w:themeColor="text1"/>
          <w:lang w:val="en-US"/>
        </w:rPr>
        <w:t xml:space="preserve"> </w:t>
      </w:r>
      <w:proofErr w:type="spellStart"/>
      <w:r w:rsidRPr="00E45184">
        <w:rPr>
          <w:color w:val="000000" w:themeColor="text1"/>
          <w:lang w:val="en-US"/>
        </w:rPr>
        <w:t>decizia</w:t>
      </w:r>
      <w:proofErr w:type="spellEnd"/>
      <w:r w:rsidRPr="00E45184">
        <w:rPr>
          <w:color w:val="000000" w:themeColor="text1"/>
          <w:lang w:val="en-US"/>
        </w:rPr>
        <w:t xml:space="preserve"> </w:t>
      </w:r>
      <w:proofErr w:type="spellStart"/>
      <w:r w:rsidRPr="00E45184">
        <w:rPr>
          <w:color w:val="000000" w:themeColor="text1"/>
          <w:lang w:val="en-US"/>
        </w:rPr>
        <w:t>Consiliului</w:t>
      </w:r>
      <w:proofErr w:type="spellEnd"/>
      <w:r w:rsidRPr="00E45184">
        <w:rPr>
          <w:color w:val="000000" w:themeColor="text1"/>
          <w:lang w:val="en-US"/>
        </w:rPr>
        <w:t xml:space="preserve">  </w:t>
      </w:r>
      <w:proofErr w:type="spellStart"/>
      <w:r w:rsidRPr="00E45184">
        <w:rPr>
          <w:color w:val="000000" w:themeColor="text1"/>
          <w:lang w:val="en-US"/>
        </w:rPr>
        <w:t>sătesc</w:t>
      </w:r>
      <w:proofErr w:type="spellEnd"/>
      <w:r w:rsidRPr="00E45184">
        <w:rPr>
          <w:color w:val="000000" w:themeColor="text1"/>
          <w:lang w:val="en-US"/>
        </w:rPr>
        <w:t xml:space="preserve"> </w:t>
      </w:r>
      <w:proofErr w:type="spellStart"/>
      <w:r w:rsidRPr="00E45184">
        <w:rPr>
          <w:color w:val="000000" w:themeColor="text1"/>
          <w:lang w:val="en-US"/>
        </w:rPr>
        <w:t>Necul</w:t>
      </w:r>
      <w:proofErr w:type="spellEnd"/>
      <w:r>
        <w:rPr>
          <w:color w:val="000000" w:themeColor="text1"/>
          <w:lang w:val="ro-RO"/>
        </w:rPr>
        <w:t>ă</w:t>
      </w:r>
      <w:proofErr w:type="spellStart"/>
      <w:r w:rsidRPr="00E45184">
        <w:rPr>
          <w:color w:val="000000" w:themeColor="text1"/>
          <w:lang w:val="en-US"/>
        </w:rPr>
        <w:t>ieuca</w:t>
      </w:r>
      <w:proofErr w:type="spellEnd"/>
    </w:p>
    <w:p w:rsidR="008F6E45" w:rsidRPr="00E45184" w:rsidRDefault="00E45184" w:rsidP="008F6E45">
      <w:pPr>
        <w:tabs>
          <w:tab w:val="left" w:pos="7371"/>
        </w:tabs>
        <w:jc w:val="right"/>
        <w:rPr>
          <w:color w:val="000000" w:themeColor="text1"/>
          <w:lang w:val="en-US"/>
        </w:rPr>
      </w:pPr>
      <w:r w:rsidRPr="00E45184">
        <w:rPr>
          <w:color w:val="000000" w:themeColor="text1"/>
          <w:lang w:val="en-US"/>
        </w:rPr>
        <w:t xml:space="preserve">              </w:t>
      </w:r>
      <w:proofErr w:type="gramStart"/>
      <w:r>
        <w:rPr>
          <w:color w:val="000000" w:themeColor="text1"/>
          <w:lang w:val="en-US"/>
        </w:rPr>
        <w:t>nr</w:t>
      </w:r>
      <w:proofErr w:type="gramEnd"/>
      <w:r>
        <w:rPr>
          <w:color w:val="000000" w:themeColor="text1"/>
          <w:lang w:val="en-US"/>
        </w:rPr>
        <w:t>._____ din   __august</w:t>
      </w:r>
      <w:r w:rsidR="00404DB6" w:rsidRPr="00E45184">
        <w:rPr>
          <w:color w:val="000000" w:themeColor="text1"/>
          <w:lang w:val="en-US"/>
        </w:rPr>
        <w:t xml:space="preserve"> </w:t>
      </w:r>
      <w:r w:rsidR="008F6E45" w:rsidRPr="00E45184">
        <w:rPr>
          <w:color w:val="000000" w:themeColor="text1"/>
          <w:lang w:val="en-US"/>
        </w:rPr>
        <w:t xml:space="preserve"> 2023</w:t>
      </w:r>
    </w:p>
    <w:p w:rsidR="00A20EF5" w:rsidRPr="008F6E45" w:rsidRDefault="008F6E45" w:rsidP="008F6E45">
      <w:pPr>
        <w:jc w:val="right"/>
        <w:rPr>
          <w:color w:val="000000" w:themeColor="text1"/>
          <w:lang w:val="ro-RO"/>
        </w:rPr>
      </w:pPr>
      <w:proofErr w:type="gramStart"/>
      <w:r>
        <w:rPr>
          <w:b/>
          <w:sz w:val="24"/>
          <w:szCs w:val="24"/>
          <w:lang w:val="en-US"/>
        </w:rPr>
        <w:t>se</w:t>
      </w:r>
      <w:proofErr w:type="gram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modifică</w:t>
      </w:r>
      <w:proofErr w:type="spellEnd"/>
      <w:r>
        <w:rPr>
          <w:color w:val="000000" w:themeColor="text1"/>
          <w:lang w:val="ro-RO"/>
        </w:rPr>
        <w:t xml:space="preserve">    </w:t>
      </w:r>
    </w:p>
    <w:p w:rsidR="00A20EF5" w:rsidRDefault="00A20EF5" w:rsidP="00A20EF5">
      <w:pPr>
        <w:jc w:val="right"/>
        <w:rPr>
          <w:i/>
          <w:color w:val="000000" w:themeColor="text1"/>
          <w:lang w:val="en-US"/>
        </w:rPr>
      </w:pPr>
      <w:r>
        <w:rPr>
          <w:color w:val="000000" w:themeColor="text1"/>
          <w:lang w:val="ro-RO"/>
        </w:rPr>
        <w:t xml:space="preserve">                                                                        </w:t>
      </w:r>
      <w:proofErr w:type="spellStart"/>
      <w:r>
        <w:rPr>
          <w:i/>
          <w:color w:val="000000" w:themeColor="text1"/>
          <w:lang w:val="en-US"/>
        </w:rPr>
        <w:t>Anexa</w:t>
      </w:r>
      <w:proofErr w:type="spellEnd"/>
      <w:r>
        <w:rPr>
          <w:i/>
          <w:color w:val="000000" w:themeColor="text1"/>
          <w:lang w:val="en-US"/>
        </w:rPr>
        <w:t xml:space="preserve"> nr.3</w:t>
      </w:r>
    </w:p>
    <w:p w:rsidR="00A20EF5" w:rsidRDefault="00A20EF5" w:rsidP="00A20EF5">
      <w:pPr>
        <w:tabs>
          <w:tab w:val="left" w:pos="7371"/>
        </w:tabs>
        <w:jc w:val="right"/>
        <w:rPr>
          <w:color w:val="000000" w:themeColor="text1"/>
          <w:lang w:val="en-US"/>
        </w:rPr>
      </w:pPr>
      <w:proofErr w:type="gramStart"/>
      <w:r>
        <w:rPr>
          <w:color w:val="000000" w:themeColor="text1"/>
          <w:lang w:val="en-US"/>
        </w:rPr>
        <w:t>la</w:t>
      </w:r>
      <w:proofErr w:type="gram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decizia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Consiliului</w:t>
      </w:r>
      <w:proofErr w:type="spellEnd"/>
      <w:r>
        <w:rPr>
          <w:color w:val="000000" w:themeColor="text1"/>
          <w:lang w:val="en-US"/>
        </w:rPr>
        <w:t xml:space="preserve">  </w:t>
      </w:r>
      <w:proofErr w:type="spellStart"/>
      <w:r>
        <w:rPr>
          <w:color w:val="000000" w:themeColor="text1"/>
          <w:lang w:val="en-US"/>
        </w:rPr>
        <w:t>sătesc</w:t>
      </w:r>
      <w:proofErr w:type="spellEnd"/>
      <w:r>
        <w:rPr>
          <w:color w:val="000000" w:themeColor="text1"/>
          <w:lang w:val="en-US"/>
        </w:rPr>
        <w:t xml:space="preserve"> </w:t>
      </w:r>
      <w:r w:rsidRPr="008C534C"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Necul</w:t>
      </w:r>
      <w:proofErr w:type="spellEnd"/>
      <w:r>
        <w:rPr>
          <w:color w:val="000000" w:themeColor="text1"/>
          <w:lang w:val="ro-RO"/>
        </w:rPr>
        <w:t>ă</w:t>
      </w:r>
      <w:proofErr w:type="spellStart"/>
      <w:r>
        <w:rPr>
          <w:color w:val="000000" w:themeColor="text1"/>
          <w:lang w:val="en-US"/>
        </w:rPr>
        <w:t>ieuca</w:t>
      </w:r>
      <w:proofErr w:type="spellEnd"/>
    </w:p>
    <w:p w:rsidR="00A20EF5" w:rsidRDefault="00A20EF5" w:rsidP="00A20EF5">
      <w:pPr>
        <w:jc w:val="right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            </w:t>
      </w:r>
      <w:proofErr w:type="gramStart"/>
      <w:r>
        <w:rPr>
          <w:color w:val="000000" w:themeColor="text1"/>
          <w:lang w:val="en-US"/>
        </w:rPr>
        <w:t>nr</w:t>
      </w:r>
      <w:proofErr w:type="gramEnd"/>
      <w:r>
        <w:rPr>
          <w:color w:val="000000" w:themeColor="text1"/>
          <w:lang w:val="en-US"/>
        </w:rPr>
        <w:t xml:space="preserve">. </w:t>
      </w:r>
      <w:r w:rsidRPr="008C534C">
        <w:rPr>
          <w:color w:val="000000" w:themeColor="text1"/>
          <w:lang w:val="en-US"/>
        </w:rPr>
        <w:t xml:space="preserve">7/1 </w:t>
      </w:r>
      <w:r>
        <w:rPr>
          <w:color w:val="000000" w:themeColor="text1"/>
          <w:lang w:val="en-US"/>
        </w:rPr>
        <w:t xml:space="preserve">din 15 </w:t>
      </w:r>
      <w:proofErr w:type="spellStart"/>
      <w:proofErr w:type="gramStart"/>
      <w:r>
        <w:rPr>
          <w:color w:val="000000" w:themeColor="text1"/>
          <w:lang w:val="en-US"/>
        </w:rPr>
        <w:t>decembrie</w:t>
      </w:r>
      <w:proofErr w:type="spellEnd"/>
      <w:r>
        <w:rPr>
          <w:color w:val="000000" w:themeColor="text1"/>
          <w:lang w:val="en-US"/>
        </w:rPr>
        <w:t xml:space="preserve">  2022</w:t>
      </w:r>
      <w:proofErr w:type="gramEnd"/>
    </w:p>
    <w:p w:rsidR="00A20EF5" w:rsidRDefault="00A20EF5" w:rsidP="00A20EF5">
      <w:pPr>
        <w:jc w:val="right"/>
        <w:rPr>
          <w:b/>
          <w:sz w:val="26"/>
          <w:szCs w:val="26"/>
          <w:lang w:val="ro-RO" w:eastAsia="en-US"/>
        </w:rPr>
      </w:pPr>
    </w:p>
    <w:p w:rsidR="00A20EF5" w:rsidRDefault="00A20EF5" w:rsidP="00A20EF5">
      <w:pPr>
        <w:jc w:val="center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Resursele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și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cheltuielile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bugetului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gramStart"/>
      <w:r>
        <w:rPr>
          <w:b/>
          <w:sz w:val="24"/>
          <w:szCs w:val="24"/>
          <w:lang w:val="en-US"/>
        </w:rPr>
        <w:t xml:space="preserve">local  </w:t>
      </w:r>
      <w:proofErr w:type="spellStart"/>
      <w:r>
        <w:rPr>
          <w:b/>
          <w:sz w:val="24"/>
          <w:szCs w:val="24"/>
          <w:lang w:val="en-US"/>
        </w:rPr>
        <w:t>Neculăieuca</w:t>
      </w:r>
      <w:proofErr w:type="spellEnd"/>
      <w:proofErr w:type="gram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pentru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anul</w:t>
      </w:r>
      <w:proofErr w:type="spellEnd"/>
      <w:r>
        <w:rPr>
          <w:b/>
          <w:sz w:val="24"/>
          <w:szCs w:val="24"/>
          <w:lang w:val="en-US"/>
        </w:rPr>
        <w:t xml:space="preserve"> 2023</w:t>
      </w:r>
    </w:p>
    <w:p w:rsidR="00A20EF5" w:rsidRDefault="00A20EF5" w:rsidP="00A20EF5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</w:t>
      </w:r>
      <w:proofErr w:type="gramStart"/>
      <w:r>
        <w:rPr>
          <w:b/>
          <w:sz w:val="24"/>
          <w:szCs w:val="24"/>
          <w:lang w:val="en-US"/>
        </w:rPr>
        <w:t>conform</w:t>
      </w:r>
      <w:proofErr w:type="gram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clasificației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funcționale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și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programe</w:t>
      </w:r>
      <w:proofErr w:type="spellEnd"/>
    </w:p>
    <w:p w:rsidR="00A20EF5" w:rsidRDefault="00A20EF5" w:rsidP="00A20EF5">
      <w:pPr>
        <w:jc w:val="center"/>
        <w:rPr>
          <w:b/>
          <w:sz w:val="24"/>
          <w:szCs w:val="24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820"/>
        <w:gridCol w:w="993"/>
        <w:gridCol w:w="992"/>
        <w:gridCol w:w="850"/>
        <w:gridCol w:w="1134"/>
        <w:gridCol w:w="1276"/>
      </w:tblGrid>
      <w:tr w:rsidR="00D93DBF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F34A5" w:rsidRPr="000332B5" w:rsidRDefault="008F34A5" w:rsidP="00180D5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proofErr w:type="spellStart"/>
            <w:r w:rsidRPr="000332B5">
              <w:rPr>
                <w:b/>
              </w:rPr>
              <w:t>Nr</w:t>
            </w:r>
            <w:proofErr w:type="spellEnd"/>
            <w:r w:rsidRPr="000332B5">
              <w:rPr>
                <w:b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F34A5" w:rsidRPr="000332B5" w:rsidRDefault="008F34A5" w:rsidP="00180D59">
            <w:pPr>
              <w:spacing w:line="276" w:lineRule="auto"/>
              <w:ind w:left="33"/>
              <w:jc w:val="center"/>
              <w:rPr>
                <w:b/>
                <w:lang w:val="ro-RO" w:eastAsia="en-US"/>
              </w:rPr>
            </w:pPr>
            <w:proofErr w:type="spellStart"/>
            <w:r w:rsidRPr="000332B5">
              <w:rPr>
                <w:b/>
              </w:rPr>
              <w:t>Denumirea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F34A5" w:rsidRPr="000332B5" w:rsidRDefault="008F34A5" w:rsidP="00180D5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0332B5">
              <w:rPr>
                <w:b/>
              </w:rPr>
              <w:t>Cod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F34A5" w:rsidRPr="000332B5" w:rsidRDefault="000332B5" w:rsidP="00AD7391">
            <w:pPr>
              <w:spacing w:line="276" w:lineRule="auto"/>
              <w:jc w:val="center"/>
              <w:rPr>
                <w:b/>
                <w:lang w:val="en-US"/>
              </w:rPr>
            </w:pPr>
            <w:proofErr w:type="spellStart"/>
            <w:r w:rsidRPr="000332B5">
              <w:rPr>
                <w:b/>
                <w:lang w:val="en-US"/>
              </w:rPr>
              <w:t>Aprobat</w:t>
            </w:r>
            <w:proofErr w:type="spellEnd"/>
          </w:p>
          <w:p w:rsidR="008F34A5" w:rsidRPr="000332B5" w:rsidRDefault="008F34A5" w:rsidP="00AD7391">
            <w:pPr>
              <w:spacing w:line="276" w:lineRule="auto"/>
              <w:jc w:val="center"/>
              <w:rPr>
                <w:b/>
                <w:lang w:val="ro-RO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34A5" w:rsidRPr="000332B5" w:rsidRDefault="000332B5" w:rsidP="00AD7391">
            <w:pPr>
              <w:ind w:left="-102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/>
              </w:rPr>
              <w:t>Precizat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34A5" w:rsidRPr="000332B5" w:rsidRDefault="000332B5" w:rsidP="00AD7391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/>
              </w:rPr>
              <w:t>Modificări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80215" w:rsidRPr="000332B5" w:rsidRDefault="000332B5" w:rsidP="00AD7391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</w:rPr>
              <w:t>Total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precizat</w:t>
            </w:r>
            <w:proofErr w:type="spellEnd"/>
          </w:p>
          <w:p w:rsidR="008F34A5" w:rsidRPr="000332B5" w:rsidRDefault="008F34A5" w:rsidP="00AD7391">
            <w:pPr>
              <w:jc w:val="center"/>
              <w:rPr>
                <w:b/>
                <w:lang w:val="ro-RO" w:eastAsia="en-US"/>
              </w:rPr>
            </w:pPr>
          </w:p>
        </w:tc>
      </w:tr>
      <w:tr w:rsidR="008F34A5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A5" w:rsidRPr="000332B5" w:rsidRDefault="008F34A5" w:rsidP="00180D59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A5" w:rsidRPr="00D93DBF" w:rsidRDefault="00D93DBF" w:rsidP="00D93DBF">
            <w:pPr>
              <w:spacing w:line="276" w:lineRule="auto"/>
              <w:rPr>
                <w:b/>
                <w:iCs/>
                <w:lang w:val="ro-RO" w:eastAsia="en-US"/>
              </w:rPr>
            </w:pPr>
            <w:r>
              <w:rPr>
                <w:b/>
                <w:iCs/>
                <w:lang w:val="en-US"/>
              </w:rPr>
              <w:t xml:space="preserve">Total </w:t>
            </w:r>
            <w:proofErr w:type="spellStart"/>
            <w:r>
              <w:rPr>
                <w:b/>
                <w:iCs/>
                <w:lang w:val="en-US"/>
              </w:rPr>
              <w:t>cheltuieli</w:t>
            </w:r>
            <w:proofErr w:type="spellEnd"/>
            <w:r>
              <w:rPr>
                <w:b/>
                <w:iCs/>
                <w:lang w:val="en-US"/>
              </w:rPr>
              <w:t xml:space="preserve">, </w:t>
            </w:r>
            <w:proofErr w:type="spellStart"/>
            <w:r>
              <w:rPr>
                <w:b/>
                <w:iCs/>
                <w:lang w:val="en-US"/>
              </w:rPr>
              <w:t>inclusiv</w:t>
            </w:r>
            <w:proofErr w:type="spellEnd"/>
            <w:r>
              <w:rPr>
                <w:b/>
                <w:iCs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A5" w:rsidRPr="000332B5" w:rsidRDefault="008F34A5" w:rsidP="00180D59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A5" w:rsidRPr="000332B5" w:rsidRDefault="008F34A5" w:rsidP="00AD7391">
            <w:pPr>
              <w:jc w:val="center"/>
              <w:rPr>
                <w:b/>
                <w:bCs/>
                <w:lang w:val="ro-RO" w:eastAsia="en-US"/>
              </w:rPr>
            </w:pPr>
            <w:r w:rsidRPr="000332B5">
              <w:rPr>
                <w:b/>
                <w:color w:val="000000"/>
                <w:lang w:val="ro-RO" w:eastAsia="ro-RO"/>
              </w:rPr>
              <w:t>2011,11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A5" w:rsidRPr="000332B5" w:rsidRDefault="006B5DE9" w:rsidP="00AD7391">
            <w:pPr>
              <w:spacing w:line="276" w:lineRule="auto"/>
              <w:jc w:val="center"/>
              <w:rPr>
                <w:b/>
                <w:bCs/>
                <w:lang w:val="ro-RO" w:eastAsia="en-US"/>
              </w:rPr>
            </w:pPr>
            <w:r>
              <w:rPr>
                <w:b/>
                <w:bCs/>
                <w:lang w:val="ro-RO" w:eastAsia="en-US"/>
              </w:rPr>
              <w:t>2588,8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A5" w:rsidRPr="000332B5" w:rsidRDefault="006B5DE9" w:rsidP="00AD7391">
            <w:pPr>
              <w:jc w:val="center"/>
              <w:rPr>
                <w:b/>
                <w:bCs/>
                <w:lang w:val="ro-RO" w:eastAsia="en-US"/>
              </w:rPr>
            </w:pPr>
            <w:r>
              <w:rPr>
                <w:b/>
                <w:bCs/>
                <w:lang w:val="ro-RO" w:eastAsia="en-US"/>
              </w:rPr>
              <w:t>1309,9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A5" w:rsidRPr="000332B5" w:rsidRDefault="006B5DE9" w:rsidP="00AD7391">
            <w:pPr>
              <w:jc w:val="center"/>
              <w:rPr>
                <w:b/>
                <w:bCs/>
                <w:lang w:val="ro-RO" w:eastAsia="en-US"/>
              </w:rPr>
            </w:pPr>
            <w:r>
              <w:rPr>
                <w:b/>
                <w:bCs/>
                <w:lang w:val="ro-RO" w:eastAsia="en-US"/>
              </w:rPr>
              <w:t>389</w:t>
            </w:r>
            <w:r w:rsidR="002A3425">
              <w:rPr>
                <w:b/>
                <w:bCs/>
                <w:lang w:val="ro-RO" w:eastAsia="en-US"/>
              </w:rPr>
              <w:t>3</w:t>
            </w:r>
            <w:r>
              <w:rPr>
                <w:b/>
                <w:bCs/>
                <w:lang w:val="ro-RO" w:eastAsia="en-US"/>
              </w:rPr>
              <w:t>,</w:t>
            </w:r>
            <w:r w:rsidR="002A3425">
              <w:rPr>
                <w:b/>
                <w:bCs/>
                <w:lang w:val="ro-RO" w:eastAsia="en-US"/>
              </w:rPr>
              <w:t>0</w:t>
            </w:r>
          </w:p>
        </w:tc>
      </w:tr>
      <w:tr w:rsidR="00E4063E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0332B5" w:rsidRDefault="00E4063E" w:rsidP="00E4063E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Pr="000332B5" w:rsidRDefault="00E4063E" w:rsidP="00E4063E">
            <w:pPr>
              <w:spacing w:line="276" w:lineRule="auto"/>
              <w:rPr>
                <w:lang w:val="ro-RO" w:eastAsia="en-US"/>
              </w:rPr>
            </w:pPr>
            <w:proofErr w:type="spellStart"/>
            <w:r w:rsidRPr="00D93DBF">
              <w:rPr>
                <w:b/>
                <w:bCs/>
                <w:i/>
                <w:iCs/>
              </w:rPr>
              <w:t>Cheltuieli</w:t>
            </w:r>
            <w:proofErr w:type="spellEnd"/>
            <w:r w:rsidRPr="00D93DB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93DBF">
              <w:rPr>
                <w:b/>
                <w:bCs/>
                <w:i/>
                <w:iCs/>
              </w:rPr>
              <w:t>recurente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0332B5" w:rsidRDefault="00E4063E" w:rsidP="00E4063E">
            <w:pPr>
              <w:spacing w:line="276" w:lineRule="auto"/>
              <w:ind w:left="-113" w:right="-107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(2+3)-3192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E4063E" w:rsidRDefault="00E4063E" w:rsidP="00AD739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E4063E">
              <w:rPr>
                <w:b/>
                <w:bCs/>
                <w:i/>
                <w:iCs/>
              </w:rPr>
              <w:t>2011,11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E4063E" w:rsidRDefault="00E4063E" w:rsidP="00AD739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E4063E">
              <w:rPr>
                <w:b/>
                <w:bCs/>
                <w:i/>
                <w:iCs/>
              </w:rPr>
              <w:t>2588,8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E4063E" w:rsidRDefault="00E4063E" w:rsidP="00AD739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E4063E">
              <w:rPr>
                <w:b/>
                <w:bCs/>
                <w:i/>
                <w:iCs/>
              </w:rPr>
              <w:t>1309,9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2A3425" w:rsidRDefault="00E4063E" w:rsidP="00AD7391">
            <w:pPr>
              <w:spacing w:line="276" w:lineRule="auto"/>
              <w:jc w:val="center"/>
              <w:rPr>
                <w:b/>
                <w:bCs/>
                <w:i/>
                <w:iCs/>
                <w:lang w:val="en-US"/>
              </w:rPr>
            </w:pPr>
            <w:r w:rsidRPr="00E4063E">
              <w:rPr>
                <w:b/>
                <w:bCs/>
                <w:i/>
                <w:iCs/>
              </w:rPr>
              <w:t>389</w:t>
            </w:r>
            <w:r w:rsidR="002A3425">
              <w:rPr>
                <w:b/>
                <w:bCs/>
                <w:i/>
                <w:iCs/>
                <w:lang w:val="en-US"/>
              </w:rPr>
              <w:t>3</w:t>
            </w:r>
            <w:r w:rsidRPr="00E4063E">
              <w:rPr>
                <w:b/>
                <w:bCs/>
                <w:i/>
                <w:iCs/>
              </w:rPr>
              <w:t>,</w:t>
            </w:r>
            <w:r w:rsidR="002A3425">
              <w:rPr>
                <w:b/>
                <w:bCs/>
                <w:i/>
                <w:iCs/>
                <w:lang w:val="en-US"/>
              </w:rPr>
              <w:t>0</w:t>
            </w:r>
          </w:p>
        </w:tc>
      </w:tr>
      <w:tr w:rsidR="00E4063E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0332B5" w:rsidRDefault="00E4063E" w:rsidP="00E4063E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Pr="000332B5" w:rsidRDefault="00E4063E" w:rsidP="00E4063E">
            <w:pPr>
              <w:spacing w:line="276" w:lineRule="auto"/>
              <w:rPr>
                <w:lang w:val="ro-RO" w:eastAsia="en-US"/>
              </w:rPr>
            </w:pPr>
            <w:r w:rsidRPr="00D93DBF">
              <w:rPr>
                <w:b/>
                <w:bCs/>
                <w:i/>
                <w:iCs/>
              </w:rPr>
              <w:t xml:space="preserve">Investiții </w:t>
            </w:r>
            <w:proofErr w:type="spellStart"/>
            <w:r w:rsidRPr="00D93DBF">
              <w:rPr>
                <w:b/>
                <w:bCs/>
                <w:i/>
                <w:iCs/>
              </w:rPr>
              <w:t>capitale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Pr="000332B5" w:rsidRDefault="00E4063E" w:rsidP="00E4063E">
            <w:pPr>
              <w:spacing w:line="276" w:lineRule="auto"/>
              <w:jc w:val="center"/>
              <w:rPr>
                <w:lang w:val="ro-RO" w:eastAsia="en-US"/>
              </w:rPr>
            </w:pPr>
            <w:r w:rsidRPr="000332B5">
              <w:t>3192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2B29C7" w:rsidRDefault="002B29C7" w:rsidP="00AD7391">
            <w:pPr>
              <w:spacing w:line="276" w:lineRule="auto"/>
              <w:jc w:val="center"/>
              <w:rPr>
                <w:b/>
                <w:bCs/>
                <w:i/>
                <w:iCs/>
                <w:lang w:val="ro-RO" w:eastAsia="en-US"/>
              </w:rPr>
            </w:pPr>
            <w:r w:rsidRPr="002B29C7">
              <w:rPr>
                <w:b/>
                <w:bCs/>
                <w:i/>
                <w:iCs/>
                <w:lang w:val="ro-RO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2B29C7" w:rsidRDefault="002B29C7" w:rsidP="00AD7391">
            <w:pPr>
              <w:spacing w:line="276" w:lineRule="auto"/>
              <w:jc w:val="center"/>
              <w:rPr>
                <w:b/>
                <w:bCs/>
                <w:i/>
                <w:iCs/>
                <w:lang w:val="ro-RO" w:eastAsia="en-US"/>
              </w:rPr>
            </w:pPr>
            <w:r w:rsidRPr="002B29C7">
              <w:rPr>
                <w:b/>
                <w:bCs/>
                <w:i/>
                <w:iCs/>
                <w:lang w:val="ro-RO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2B29C7" w:rsidRDefault="002B29C7" w:rsidP="00AD7391">
            <w:pPr>
              <w:spacing w:line="276" w:lineRule="auto"/>
              <w:jc w:val="center"/>
              <w:rPr>
                <w:b/>
                <w:bCs/>
                <w:i/>
                <w:iCs/>
                <w:lang w:val="ro-RO" w:eastAsia="en-US"/>
              </w:rPr>
            </w:pPr>
            <w:r w:rsidRPr="002B29C7">
              <w:rPr>
                <w:b/>
                <w:bCs/>
                <w:i/>
                <w:iCs/>
                <w:lang w:val="ro-RO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2B29C7" w:rsidRDefault="002B29C7" w:rsidP="00AD7391">
            <w:pPr>
              <w:spacing w:line="276" w:lineRule="auto"/>
              <w:jc w:val="center"/>
              <w:rPr>
                <w:b/>
                <w:bCs/>
                <w:i/>
                <w:iCs/>
                <w:lang w:val="ro-RO" w:eastAsia="en-US"/>
              </w:rPr>
            </w:pPr>
            <w:r w:rsidRPr="002B29C7">
              <w:rPr>
                <w:b/>
                <w:bCs/>
                <w:i/>
                <w:iCs/>
                <w:lang w:val="ro-RO" w:eastAsia="en-US"/>
              </w:rPr>
              <w:t>-</w:t>
            </w:r>
          </w:p>
        </w:tc>
      </w:tr>
      <w:tr w:rsidR="00E4063E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D62AAC" w:rsidRDefault="00E4063E" w:rsidP="00E4063E">
            <w:pPr>
              <w:spacing w:line="276" w:lineRule="auto"/>
              <w:jc w:val="center"/>
              <w:rPr>
                <w:sz w:val="10"/>
                <w:szCs w:val="10"/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D62AAC" w:rsidRDefault="00E4063E" w:rsidP="00E4063E">
            <w:pPr>
              <w:spacing w:line="276" w:lineRule="auto"/>
              <w:rPr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D62AAC" w:rsidRDefault="00E4063E" w:rsidP="00E4063E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D62AAC" w:rsidRDefault="00E4063E" w:rsidP="00AD7391">
            <w:pPr>
              <w:spacing w:line="276" w:lineRule="auto"/>
              <w:ind w:left="708"/>
              <w:jc w:val="center"/>
              <w:rPr>
                <w:sz w:val="10"/>
                <w:szCs w:val="10"/>
                <w:lang w:val="ro-RO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D62AAC" w:rsidRDefault="00E4063E" w:rsidP="00AD7391">
            <w:pPr>
              <w:spacing w:line="276" w:lineRule="auto"/>
              <w:ind w:left="708"/>
              <w:jc w:val="center"/>
              <w:rPr>
                <w:sz w:val="10"/>
                <w:szCs w:val="10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D62AAC" w:rsidRDefault="00E4063E" w:rsidP="00AD7391">
            <w:pPr>
              <w:spacing w:line="276" w:lineRule="auto"/>
              <w:ind w:left="708"/>
              <w:jc w:val="center"/>
              <w:rPr>
                <w:sz w:val="10"/>
                <w:szCs w:val="10"/>
                <w:lang w:val="ro-RO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D62AAC" w:rsidRDefault="00E4063E" w:rsidP="00AD7391">
            <w:pPr>
              <w:spacing w:line="276" w:lineRule="auto"/>
              <w:ind w:left="708"/>
              <w:jc w:val="center"/>
              <w:rPr>
                <w:sz w:val="10"/>
                <w:szCs w:val="10"/>
                <w:lang w:val="ro-RO" w:eastAsia="en-US"/>
              </w:rPr>
            </w:pPr>
          </w:p>
        </w:tc>
      </w:tr>
      <w:tr w:rsidR="00E4063E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0332B5" w:rsidRDefault="00E4063E" w:rsidP="00E4063E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Pr="00D93DBF" w:rsidRDefault="00E4063E" w:rsidP="00E4063E">
            <w:pPr>
              <w:spacing w:line="276" w:lineRule="auto"/>
              <w:rPr>
                <w:b/>
                <w:bCs/>
                <w:i/>
                <w:iCs/>
                <w:lang w:val="ro-RO" w:eastAsia="en-US"/>
              </w:rPr>
            </w:pPr>
            <w:proofErr w:type="spellStart"/>
            <w:r w:rsidRPr="00D93DBF">
              <w:rPr>
                <w:b/>
                <w:bCs/>
                <w:i/>
                <w:iCs/>
                <w:lang w:val="en-US"/>
              </w:rPr>
              <w:t>Servicii</w:t>
            </w:r>
            <w:proofErr w:type="spellEnd"/>
            <w:r w:rsidRPr="00D93DBF">
              <w:rPr>
                <w:b/>
                <w:bCs/>
                <w:i/>
                <w:iCs/>
                <w:lang w:val="en-US"/>
              </w:rPr>
              <w:t xml:space="preserve"> de stat cu </w:t>
            </w:r>
            <w:proofErr w:type="spellStart"/>
            <w:r w:rsidRPr="00D93DBF">
              <w:rPr>
                <w:b/>
                <w:bCs/>
                <w:i/>
                <w:iCs/>
                <w:lang w:val="en-US"/>
              </w:rPr>
              <w:t>destina</w:t>
            </w:r>
            <w:r>
              <w:rPr>
                <w:b/>
                <w:bCs/>
                <w:i/>
                <w:iCs/>
                <w:lang w:val="en-US"/>
              </w:rPr>
              <w:t>ț</w:t>
            </w:r>
            <w:r w:rsidRPr="00D93DBF">
              <w:rPr>
                <w:b/>
                <w:bCs/>
                <w:i/>
                <w:iCs/>
                <w:lang w:val="en-US"/>
              </w:rPr>
              <w:t>ie</w:t>
            </w:r>
            <w:proofErr w:type="spellEnd"/>
            <w:r w:rsidRPr="00D93DBF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93DBF">
              <w:rPr>
                <w:b/>
                <w:bCs/>
                <w:i/>
                <w:iCs/>
                <w:lang w:val="en-US"/>
              </w:rPr>
              <w:t>general</w:t>
            </w:r>
            <w:r>
              <w:rPr>
                <w:b/>
                <w:bCs/>
                <w:i/>
                <w:iCs/>
                <w:lang w:val="en-US"/>
              </w:rPr>
              <w:t>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Pr="00D93DBF" w:rsidRDefault="00E4063E" w:rsidP="00E4063E">
            <w:pPr>
              <w:spacing w:line="276" w:lineRule="auto"/>
              <w:jc w:val="center"/>
              <w:rPr>
                <w:b/>
                <w:bCs/>
                <w:i/>
                <w:iCs/>
                <w:lang w:val="ro-RO" w:eastAsia="en-US"/>
              </w:rPr>
            </w:pPr>
            <w:r w:rsidRPr="00D93DBF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Pr="00D93DBF" w:rsidRDefault="00E4063E" w:rsidP="00AD7391">
            <w:pPr>
              <w:jc w:val="center"/>
              <w:rPr>
                <w:b/>
                <w:bCs/>
                <w:i/>
                <w:iCs/>
                <w:lang w:val="en-US" w:eastAsia="en-US"/>
              </w:rPr>
            </w:pPr>
            <w:r w:rsidRPr="00D93DBF">
              <w:rPr>
                <w:b/>
                <w:bCs/>
                <w:i/>
                <w:iCs/>
              </w:rPr>
              <w:t>1</w:t>
            </w:r>
            <w:r w:rsidRPr="00D93DBF">
              <w:rPr>
                <w:b/>
                <w:bCs/>
                <w:i/>
                <w:iCs/>
                <w:lang w:val="en-US"/>
              </w:rPr>
              <w:t>087.6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D93DBF" w:rsidRDefault="00D61804" w:rsidP="00AD7391">
            <w:pPr>
              <w:spacing w:line="276" w:lineRule="auto"/>
              <w:jc w:val="center"/>
              <w:rPr>
                <w:b/>
                <w:bCs/>
                <w:i/>
                <w:iCs/>
                <w:lang w:val="en-US" w:eastAsia="en-US"/>
              </w:rPr>
            </w:pPr>
            <w:r>
              <w:rPr>
                <w:b/>
                <w:bCs/>
                <w:i/>
                <w:iCs/>
                <w:lang w:val="en-US" w:eastAsia="en-US"/>
              </w:rPr>
              <w:t>1</w:t>
            </w:r>
            <w:r w:rsidR="00496EEE">
              <w:rPr>
                <w:b/>
                <w:bCs/>
                <w:i/>
                <w:iCs/>
                <w:lang w:val="en-US" w:eastAsia="en-US"/>
              </w:rPr>
              <w:t>0</w:t>
            </w:r>
            <w:r>
              <w:rPr>
                <w:b/>
                <w:bCs/>
                <w:i/>
                <w:iCs/>
                <w:lang w:val="en-US" w:eastAsia="en-US"/>
              </w:rPr>
              <w:t>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D93DBF" w:rsidRDefault="00D61804" w:rsidP="00AD7391">
            <w:pPr>
              <w:jc w:val="center"/>
              <w:rPr>
                <w:b/>
                <w:bCs/>
                <w:i/>
                <w:iCs/>
                <w:lang w:val="en-US" w:eastAsia="en-US"/>
              </w:rPr>
            </w:pPr>
            <w:r>
              <w:rPr>
                <w:b/>
                <w:bCs/>
                <w:i/>
                <w:iCs/>
                <w:lang w:val="en-US" w:eastAsia="en-US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8A069F" w:rsidRDefault="008A069F" w:rsidP="00AD7391">
            <w:pPr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</w:rPr>
              <w:t>1102,7</w:t>
            </w:r>
          </w:p>
        </w:tc>
      </w:tr>
      <w:tr w:rsidR="00E4063E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0332B5" w:rsidRDefault="00E4063E" w:rsidP="00E4063E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Pr="00D93DBF" w:rsidRDefault="00E4063E" w:rsidP="00E4063E">
            <w:pPr>
              <w:spacing w:line="276" w:lineRule="auto"/>
              <w:rPr>
                <w:b/>
                <w:bCs/>
                <w:iCs/>
                <w:lang w:val="ro-RO" w:eastAsia="en-US"/>
              </w:rPr>
            </w:pPr>
            <w:proofErr w:type="spellStart"/>
            <w:r w:rsidRPr="00D93DBF">
              <w:rPr>
                <w:b/>
                <w:bCs/>
                <w:iCs/>
              </w:rPr>
              <w:t>Resurse</w:t>
            </w:r>
            <w:proofErr w:type="spellEnd"/>
            <w:r w:rsidRPr="00D93DBF">
              <w:rPr>
                <w:b/>
                <w:bCs/>
                <w:iCs/>
              </w:rPr>
              <w:t xml:space="preserve">, </w:t>
            </w:r>
            <w:proofErr w:type="spellStart"/>
            <w:r w:rsidRPr="00D93DBF">
              <w:rPr>
                <w:b/>
                <w:bCs/>
                <w:iCs/>
              </w:rPr>
              <w:t>total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D93DBF" w:rsidRDefault="00E4063E" w:rsidP="00E4063E">
            <w:pPr>
              <w:spacing w:line="276" w:lineRule="auto"/>
              <w:jc w:val="center"/>
              <w:rPr>
                <w:b/>
                <w:bCs/>
                <w:iCs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Pr="00D93DBF" w:rsidRDefault="00E4063E" w:rsidP="00AD7391">
            <w:pPr>
              <w:jc w:val="center"/>
              <w:rPr>
                <w:b/>
                <w:bCs/>
                <w:iCs/>
                <w:lang w:val="en-US" w:eastAsia="en-US"/>
              </w:rPr>
            </w:pPr>
            <w:r w:rsidRPr="00D93DBF">
              <w:rPr>
                <w:b/>
                <w:bCs/>
                <w:iCs/>
                <w:lang w:val="en-US"/>
              </w:rPr>
              <w:t>1087.6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D93DBF" w:rsidRDefault="00D61804" w:rsidP="00AD7391">
            <w:pPr>
              <w:spacing w:line="276" w:lineRule="auto"/>
              <w:jc w:val="center"/>
              <w:rPr>
                <w:b/>
                <w:bCs/>
                <w:iCs/>
                <w:lang w:val="en-US" w:eastAsia="en-US"/>
              </w:rPr>
            </w:pPr>
            <w:r>
              <w:rPr>
                <w:b/>
                <w:bCs/>
                <w:iCs/>
                <w:lang w:val="en-US" w:eastAsia="en-US"/>
              </w:rPr>
              <w:t>1087,6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D93DBF" w:rsidRDefault="00D61804" w:rsidP="00AD7391">
            <w:pPr>
              <w:jc w:val="center"/>
              <w:rPr>
                <w:b/>
                <w:bCs/>
                <w:iCs/>
                <w:lang w:val="en-US" w:eastAsia="en-US"/>
              </w:rPr>
            </w:pPr>
            <w:r>
              <w:rPr>
                <w:b/>
                <w:bCs/>
                <w:iCs/>
                <w:lang w:val="en-US" w:eastAsia="en-US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D93DBF" w:rsidRDefault="008A069F" w:rsidP="00AD7391">
            <w:pPr>
              <w:jc w:val="center"/>
              <w:rPr>
                <w:b/>
                <w:bCs/>
                <w:iCs/>
                <w:lang w:val="en-US" w:eastAsia="en-US"/>
              </w:rPr>
            </w:pPr>
            <w:r>
              <w:rPr>
                <w:b/>
                <w:bCs/>
                <w:iCs/>
                <w:lang w:val="en-US"/>
              </w:rPr>
              <w:t>1102,7</w:t>
            </w:r>
          </w:p>
        </w:tc>
      </w:tr>
      <w:tr w:rsidR="00E4063E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0332B5" w:rsidRDefault="00E4063E" w:rsidP="00E4063E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Pr="00D93DBF" w:rsidRDefault="00E4063E" w:rsidP="00E4063E">
            <w:pPr>
              <w:spacing w:line="276" w:lineRule="auto"/>
              <w:rPr>
                <w:i/>
                <w:lang w:val="ro-RO" w:eastAsia="en-US"/>
              </w:rPr>
            </w:pPr>
            <w:proofErr w:type="spellStart"/>
            <w:r w:rsidRPr="00D93DBF">
              <w:rPr>
                <w:i/>
              </w:rPr>
              <w:t>Resurse</w:t>
            </w:r>
            <w:proofErr w:type="spellEnd"/>
            <w:r w:rsidRPr="00D93DBF">
              <w:rPr>
                <w:i/>
              </w:rPr>
              <w:t xml:space="preserve"> </w:t>
            </w:r>
            <w:proofErr w:type="spellStart"/>
            <w:r w:rsidRPr="00D93DBF">
              <w:rPr>
                <w:i/>
              </w:rPr>
              <w:t>generale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Pr="00D93DBF" w:rsidRDefault="00E4063E" w:rsidP="00E4063E">
            <w:pPr>
              <w:spacing w:line="276" w:lineRule="auto"/>
              <w:jc w:val="center"/>
              <w:rPr>
                <w:i/>
                <w:lang w:val="ro-RO" w:eastAsia="en-US"/>
              </w:rPr>
            </w:pPr>
            <w:r w:rsidRPr="00D93DBF">
              <w:rPr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Pr="00D93DBF" w:rsidRDefault="00E4063E" w:rsidP="00AD7391">
            <w:pPr>
              <w:jc w:val="center"/>
              <w:rPr>
                <w:i/>
                <w:lang w:val="en-US" w:eastAsia="en-US"/>
              </w:rPr>
            </w:pPr>
            <w:r w:rsidRPr="00D93DBF">
              <w:rPr>
                <w:i/>
              </w:rPr>
              <w:t>1</w:t>
            </w:r>
            <w:r w:rsidRPr="00D93DBF">
              <w:rPr>
                <w:i/>
                <w:lang w:val="en-US"/>
              </w:rPr>
              <w:t>084.1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D93DBF" w:rsidRDefault="00D61804" w:rsidP="00AD7391">
            <w:pPr>
              <w:spacing w:line="276" w:lineRule="auto"/>
              <w:jc w:val="center"/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1084,1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D93DBF" w:rsidRDefault="00D61804" w:rsidP="00AD7391">
            <w:pPr>
              <w:jc w:val="center"/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D61804" w:rsidRDefault="00D61804" w:rsidP="00AD7391">
            <w:pPr>
              <w:jc w:val="center"/>
              <w:rPr>
                <w:i/>
                <w:lang w:eastAsia="en-US"/>
              </w:rPr>
            </w:pPr>
            <w:r>
              <w:rPr>
                <w:i/>
              </w:rPr>
              <w:t>1099,2</w:t>
            </w:r>
          </w:p>
        </w:tc>
      </w:tr>
      <w:tr w:rsidR="00E4063E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0332B5" w:rsidRDefault="00E4063E" w:rsidP="00E4063E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Pr="00D93DBF" w:rsidRDefault="00E4063E" w:rsidP="00E4063E">
            <w:pPr>
              <w:spacing w:line="276" w:lineRule="auto"/>
              <w:rPr>
                <w:i/>
                <w:lang w:val="ro-RO" w:eastAsia="en-US"/>
              </w:rPr>
            </w:pPr>
            <w:proofErr w:type="spellStart"/>
            <w:r w:rsidRPr="00D93DBF">
              <w:rPr>
                <w:i/>
              </w:rPr>
              <w:t>Resurse</w:t>
            </w:r>
            <w:proofErr w:type="spellEnd"/>
            <w:r w:rsidRPr="00D93DBF">
              <w:rPr>
                <w:i/>
              </w:rPr>
              <w:t xml:space="preserve"> </w:t>
            </w:r>
            <w:proofErr w:type="spellStart"/>
            <w:r w:rsidRPr="00D93DBF">
              <w:rPr>
                <w:i/>
              </w:rPr>
              <w:t>colectate</w:t>
            </w:r>
            <w:proofErr w:type="spellEnd"/>
            <w:r w:rsidRPr="00D93DBF">
              <w:rPr>
                <w:i/>
              </w:rPr>
              <w:t xml:space="preserve"> </w:t>
            </w:r>
            <w:proofErr w:type="spellStart"/>
            <w:r w:rsidRPr="00D93DBF">
              <w:rPr>
                <w:i/>
              </w:rPr>
              <w:t>ale</w:t>
            </w:r>
            <w:proofErr w:type="spellEnd"/>
            <w:r w:rsidRPr="00D93DBF">
              <w:rPr>
                <w:i/>
              </w:rPr>
              <w:t xml:space="preserve"> autorit</w:t>
            </w:r>
            <w:r>
              <w:rPr>
                <w:i/>
              </w:rPr>
              <w:t>ăț</w:t>
            </w:r>
            <w:r w:rsidRPr="00D93DBF">
              <w:rPr>
                <w:i/>
              </w:rPr>
              <w:t>ilor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Pr="00D93DBF" w:rsidRDefault="00E4063E" w:rsidP="00E4063E">
            <w:pPr>
              <w:spacing w:line="276" w:lineRule="auto"/>
              <w:jc w:val="center"/>
              <w:rPr>
                <w:i/>
                <w:lang w:val="ro-RO" w:eastAsia="en-US"/>
              </w:rPr>
            </w:pPr>
            <w:r w:rsidRPr="00D93DBF">
              <w:rPr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Pr="00D93DBF" w:rsidRDefault="00E4063E" w:rsidP="00AD7391">
            <w:pPr>
              <w:jc w:val="center"/>
              <w:rPr>
                <w:i/>
                <w:lang w:val="ro-RO" w:eastAsia="en-US"/>
              </w:rPr>
            </w:pPr>
            <w:r w:rsidRPr="00D93DBF">
              <w:rPr>
                <w:i/>
              </w:rPr>
              <w:t>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D93DBF" w:rsidRDefault="00D61804" w:rsidP="00AD7391">
            <w:pPr>
              <w:spacing w:line="276" w:lineRule="auto"/>
              <w:jc w:val="center"/>
              <w:rPr>
                <w:i/>
                <w:lang w:val="ro-RO" w:eastAsia="en-US"/>
              </w:rPr>
            </w:pPr>
            <w:r>
              <w:rPr>
                <w:i/>
                <w:lang w:val="ro-RO" w:eastAsia="en-US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D93DBF" w:rsidRDefault="00E4063E" w:rsidP="00AD7391">
            <w:pPr>
              <w:jc w:val="center"/>
              <w:rPr>
                <w:i/>
                <w:lang w:val="ro-RO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D93DBF" w:rsidRDefault="00E4063E" w:rsidP="00AD7391">
            <w:pPr>
              <w:jc w:val="center"/>
              <w:rPr>
                <w:i/>
                <w:lang w:val="ro-RO" w:eastAsia="en-US"/>
              </w:rPr>
            </w:pPr>
            <w:r w:rsidRPr="00D93DBF">
              <w:rPr>
                <w:i/>
              </w:rPr>
              <w:t>3.5</w:t>
            </w:r>
          </w:p>
        </w:tc>
      </w:tr>
      <w:tr w:rsidR="00E4063E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0332B5" w:rsidRDefault="00E4063E" w:rsidP="00E4063E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Pr="00D93DBF" w:rsidRDefault="00E4063E" w:rsidP="00E4063E">
            <w:pPr>
              <w:spacing w:line="276" w:lineRule="auto"/>
              <w:rPr>
                <w:b/>
                <w:bCs/>
                <w:iCs/>
                <w:lang w:val="ro-RO" w:eastAsia="en-US"/>
              </w:rPr>
            </w:pPr>
            <w:proofErr w:type="spellStart"/>
            <w:r w:rsidRPr="00D93DBF">
              <w:rPr>
                <w:b/>
                <w:bCs/>
                <w:iCs/>
              </w:rPr>
              <w:t>Cheltuieli</w:t>
            </w:r>
            <w:proofErr w:type="spellEnd"/>
            <w:r w:rsidRPr="00D93DBF">
              <w:rPr>
                <w:b/>
                <w:bCs/>
                <w:iCs/>
              </w:rPr>
              <w:t xml:space="preserve">, </w:t>
            </w:r>
            <w:proofErr w:type="spellStart"/>
            <w:r w:rsidRPr="00D93DBF">
              <w:rPr>
                <w:b/>
                <w:bCs/>
                <w:iCs/>
              </w:rPr>
              <w:t>total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D93DBF" w:rsidRDefault="00E4063E" w:rsidP="00E4063E">
            <w:pPr>
              <w:spacing w:line="276" w:lineRule="auto"/>
              <w:jc w:val="center"/>
              <w:rPr>
                <w:b/>
                <w:bCs/>
                <w:iCs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Pr="00D93DBF" w:rsidRDefault="00E4063E" w:rsidP="00AD7391">
            <w:pPr>
              <w:jc w:val="center"/>
              <w:rPr>
                <w:b/>
                <w:bCs/>
                <w:iCs/>
                <w:lang w:val="en-US" w:eastAsia="en-US"/>
              </w:rPr>
            </w:pPr>
            <w:r w:rsidRPr="00D93DBF">
              <w:rPr>
                <w:b/>
                <w:bCs/>
                <w:iCs/>
              </w:rPr>
              <w:t>1</w:t>
            </w:r>
            <w:r w:rsidRPr="00D93DBF">
              <w:rPr>
                <w:b/>
                <w:bCs/>
                <w:iCs/>
                <w:lang w:val="en-US"/>
              </w:rPr>
              <w:t>087.6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D93DBF" w:rsidRDefault="00D61804" w:rsidP="00AD7391">
            <w:pPr>
              <w:spacing w:line="276" w:lineRule="auto"/>
              <w:jc w:val="center"/>
              <w:rPr>
                <w:b/>
                <w:bCs/>
                <w:iCs/>
                <w:lang w:val="en-US" w:eastAsia="en-US"/>
              </w:rPr>
            </w:pPr>
            <w:r>
              <w:rPr>
                <w:b/>
                <w:bCs/>
                <w:iCs/>
                <w:lang w:val="en-US" w:eastAsia="en-US"/>
              </w:rPr>
              <w:t>1087,6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D93DBF" w:rsidRDefault="00D61804" w:rsidP="00AD7391">
            <w:pPr>
              <w:jc w:val="center"/>
              <w:rPr>
                <w:b/>
                <w:bCs/>
                <w:iCs/>
                <w:lang w:val="en-US" w:eastAsia="en-US"/>
              </w:rPr>
            </w:pPr>
            <w:r>
              <w:rPr>
                <w:b/>
                <w:bCs/>
                <w:iCs/>
                <w:lang w:val="en-US" w:eastAsia="en-US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D61804" w:rsidRDefault="00D61804" w:rsidP="00AD7391">
            <w:pPr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</w:rPr>
              <w:t>1102,7</w:t>
            </w:r>
          </w:p>
        </w:tc>
      </w:tr>
      <w:tr w:rsidR="00E4063E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0332B5" w:rsidRDefault="00E4063E" w:rsidP="00E4063E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Pr="00D93DBF" w:rsidRDefault="00E4063E" w:rsidP="00E4063E">
            <w:pPr>
              <w:spacing w:line="276" w:lineRule="auto"/>
              <w:rPr>
                <w:i/>
                <w:lang w:val="ro-RO" w:eastAsia="en-US"/>
              </w:rPr>
            </w:pPr>
            <w:proofErr w:type="spellStart"/>
            <w:r w:rsidRPr="00D93DBF">
              <w:rPr>
                <w:i/>
              </w:rPr>
              <w:t>Exercitarea</w:t>
            </w:r>
            <w:proofErr w:type="spellEnd"/>
            <w:r w:rsidRPr="00D93DBF">
              <w:rPr>
                <w:i/>
              </w:rPr>
              <w:t xml:space="preserve"> </w:t>
            </w:r>
            <w:proofErr w:type="spellStart"/>
            <w:r w:rsidRPr="00D93DBF">
              <w:rPr>
                <w:i/>
              </w:rPr>
              <w:t>guvernării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Pr="00D93DBF" w:rsidRDefault="00E4063E" w:rsidP="00E4063E">
            <w:pPr>
              <w:spacing w:line="276" w:lineRule="auto"/>
              <w:jc w:val="center"/>
              <w:rPr>
                <w:i/>
                <w:lang w:val="ro-RO" w:eastAsia="en-US"/>
              </w:rPr>
            </w:pPr>
            <w:r w:rsidRPr="00D93DBF">
              <w:rPr>
                <w:i/>
              </w:rPr>
              <w:t>0301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Pr="00D93DBF" w:rsidRDefault="00E4063E" w:rsidP="00AD7391">
            <w:pPr>
              <w:jc w:val="center"/>
              <w:rPr>
                <w:i/>
                <w:lang w:val="en-US" w:eastAsia="en-US"/>
              </w:rPr>
            </w:pPr>
            <w:r w:rsidRPr="00D93DBF">
              <w:rPr>
                <w:i/>
              </w:rPr>
              <w:t>1</w:t>
            </w:r>
            <w:r w:rsidRPr="00D93DBF">
              <w:rPr>
                <w:i/>
                <w:lang w:val="en-US"/>
              </w:rPr>
              <w:t>057.6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D93DBF" w:rsidRDefault="0036052B" w:rsidP="00AD7391">
            <w:pPr>
              <w:spacing w:line="276" w:lineRule="auto"/>
              <w:jc w:val="center"/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1057,6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D93DBF" w:rsidRDefault="0036052B" w:rsidP="00AD7391">
            <w:pPr>
              <w:jc w:val="center"/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36052B" w:rsidRDefault="0036052B" w:rsidP="00AD7391">
            <w:pPr>
              <w:jc w:val="center"/>
              <w:rPr>
                <w:i/>
                <w:lang w:eastAsia="en-US"/>
              </w:rPr>
            </w:pPr>
            <w:r>
              <w:rPr>
                <w:i/>
              </w:rPr>
              <w:t>1072,7</w:t>
            </w:r>
          </w:p>
        </w:tc>
      </w:tr>
      <w:tr w:rsidR="00E4063E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0332B5" w:rsidRDefault="00E4063E" w:rsidP="00E4063E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Pr="00D93DBF" w:rsidRDefault="00E4063E" w:rsidP="00E4063E">
            <w:pPr>
              <w:spacing w:line="276" w:lineRule="auto"/>
              <w:rPr>
                <w:i/>
                <w:lang w:val="ro-RO" w:eastAsia="en-US"/>
              </w:rPr>
            </w:pPr>
            <w:proofErr w:type="spellStart"/>
            <w:r w:rsidRPr="00D93DBF">
              <w:rPr>
                <w:i/>
                <w:lang w:val="en-US"/>
              </w:rPr>
              <w:t>Gestionarea</w:t>
            </w:r>
            <w:proofErr w:type="spellEnd"/>
            <w:r w:rsidRPr="00D93DBF">
              <w:rPr>
                <w:i/>
                <w:lang w:val="en-US"/>
              </w:rPr>
              <w:t xml:space="preserve"> </w:t>
            </w:r>
            <w:proofErr w:type="spellStart"/>
            <w:r w:rsidRPr="00D93DBF">
              <w:rPr>
                <w:i/>
                <w:lang w:val="en-US"/>
              </w:rPr>
              <w:t>fondului</w:t>
            </w:r>
            <w:proofErr w:type="spellEnd"/>
            <w:r w:rsidRPr="00D93DBF">
              <w:rPr>
                <w:i/>
                <w:lang w:val="en-US"/>
              </w:rPr>
              <w:t xml:space="preserve"> de </w:t>
            </w:r>
            <w:proofErr w:type="spellStart"/>
            <w:r w:rsidRPr="00D93DBF">
              <w:rPr>
                <w:i/>
                <w:lang w:val="en-US"/>
              </w:rPr>
              <w:t>rezervă</w:t>
            </w:r>
            <w:proofErr w:type="spellEnd"/>
            <w:r w:rsidRPr="00D93DBF">
              <w:rPr>
                <w:i/>
                <w:lang w:val="en-US"/>
              </w:rPr>
              <w:t xml:space="preserve"> </w:t>
            </w:r>
            <w:proofErr w:type="spellStart"/>
            <w:r w:rsidRPr="00D93DBF">
              <w:rPr>
                <w:i/>
                <w:lang w:val="en-US"/>
              </w:rPr>
              <w:t>și</w:t>
            </w:r>
            <w:proofErr w:type="spellEnd"/>
            <w:r w:rsidRPr="00D93DBF">
              <w:rPr>
                <w:i/>
                <w:lang w:val="en-US"/>
              </w:rPr>
              <w:t xml:space="preserve"> de </w:t>
            </w:r>
            <w:proofErr w:type="spellStart"/>
            <w:r w:rsidRPr="00D93DBF">
              <w:rPr>
                <w:i/>
                <w:lang w:val="en-US"/>
              </w:rPr>
              <w:t>intervenție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Pr="00D93DBF" w:rsidRDefault="00E4063E" w:rsidP="00E4063E">
            <w:pPr>
              <w:spacing w:line="276" w:lineRule="auto"/>
              <w:jc w:val="center"/>
              <w:rPr>
                <w:i/>
                <w:lang w:val="ro-RO" w:eastAsia="en-US"/>
              </w:rPr>
            </w:pPr>
            <w:r w:rsidRPr="00D93DBF">
              <w:rPr>
                <w:i/>
              </w:rPr>
              <w:t>0802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Pr="00D93DBF" w:rsidRDefault="00E4063E" w:rsidP="00AD7391">
            <w:pPr>
              <w:jc w:val="center"/>
              <w:rPr>
                <w:i/>
                <w:lang w:val="ro-RO" w:eastAsia="en-US"/>
              </w:rPr>
            </w:pPr>
            <w:r w:rsidRPr="00D93DBF">
              <w:rPr>
                <w:i/>
              </w:rPr>
              <w:t>30.0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D93DBF" w:rsidRDefault="0036052B" w:rsidP="00AD7391">
            <w:pPr>
              <w:spacing w:line="276" w:lineRule="auto"/>
              <w:jc w:val="center"/>
              <w:rPr>
                <w:i/>
                <w:lang w:val="ro-RO" w:eastAsia="en-US"/>
              </w:rPr>
            </w:pPr>
            <w:r>
              <w:rPr>
                <w:i/>
                <w:lang w:val="ro-RO"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D93DBF" w:rsidRDefault="00E4063E" w:rsidP="00AD7391">
            <w:pPr>
              <w:jc w:val="center"/>
              <w:rPr>
                <w:i/>
                <w:lang w:val="ro-RO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Pr="00D93DBF" w:rsidRDefault="00E4063E" w:rsidP="00AD7391">
            <w:pPr>
              <w:jc w:val="center"/>
              <w:rPr>
                <w:i/>
                <w:lang w:val="ro-RO" w:eastAsia="en-US"/>
              </w:rPr>
            </w:pPr>
            <w:r w:rsidRPr="00D93DBF">
              <w:rPr>
                <w:i/>
              </w:rPr>
              <w:t>30.0</w:t>
            </w:r>
          </w:p>
        </w:tc>
      </w:tr>
      <w:tr w:rsidR="00C87864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64" w:rsidRPr="00D62AAC" w:rsidRDefault="00C87864" w:rsidP="00E4063E">
            <w:pPr>
              <w:spacing w:line="276" w:lineRule="auto"/>
              <w:jc w:val="center"/>
              <w:rPr>
                <w:sz w:val="10"/>
                <w:szCs w:val="10"/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64" w:rsidRPr="00D62AAC" w:rsidRDefault="00C87864" w:rsidP="00E4063E">
            <w:pPr>
              <w:spacing w:line="276" w:lineRule="auto"/>
              <w:rPr>
                <w:sz w:val="10"/>
                <w:szCs w:val="10"/>
                <w:lang w:val="ro-RO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64" w:rsidRPr="00D62AAC" w:rsidRDefault="00C87864" w:rsidP="00E4063E">
            <w:pPr>
              <w:spacing w:line="276" w:lineRule="auto"/>
              <w:jc w:val="center"/>
              <w:rPr>
                <w:sz w:val="10"/>
                <w:szCs w:val="10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64" w:rsidRPr="00D62AAC" w:rsidRDefault="00C87864" w:rsidP="00AD7391">
            <w:pPr>
              <w:jc w:val="center"/>
              <w:rPr>
                <w:sz w:val="10"/>
                <w:szCs w:val="10"/>
                <w:lang w:val="ro-RO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64" w:rsidRPr="00D62AAC" w:rsidRDefault="00C87864" w:rsidP="00AD7391">
            <w:pPr>
              <w:spacing w:line="276" w:lineRule="auto"/>
              <w:jc w:val="center"/>
              <w:rPr>
                <w:sz w:val="10"/>
                <w:szCs w:val="10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64" w:rsidRPr="00D62AAC" w:rsidRDefault="00C87864" w:rsidP="00AD7391">
            <w:pPr>
              <w:jc w:val="center"/>
              <w:rPr>
                <w:sz w:val="10"/>
                <w:szCs w:val="10"/>
                <w:lang w:val="ro-RO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64" w:rsidRPr="00D62AAC" w:rsidRDefault="00C87864" w:rsidP="00AD7391">
            <w:pPr>
              <w:jc w:val="center"/>
              <w:rPr>
                <w:sz w:val="10"/>
                <w:szCs w:val="10"/>
                <w:lang w:val="ro-RO" w:eastAsia="en-US"/>
              </w:rPr>
            </w:pPr>
          </w:p>
        </w:tc>
      </w:tr>
      <w:tr w:rsidR="0065294D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0332B5" w:rsidRDefault="0065294D" w:rsidP="0065294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4D" w:rsidRPr="000332B5" w:rsidRDefault="0065294D" w:rsidP="0065294D">
            <w:pPr>
              <w:spacing w:line="276" w:lineRule="auto"/>
              <w:rPr>
                <w:b/>
                <w:bCs/>
                <w:iCs/>
                <w:lang w:val="ro-RO" w:eastAsia="en-US"/>
              </w:rPr>
            </w:pPr>
            <w:proofErr w:type="spellStart"/>
            <w:r w:rsidRPr="000332B5">
              <w:rPr>
                <w:b/>
                <w:bCs/>
                <w:iCs/>
              </w:rPr>
              <w:t>Dezvoltarea</w:t>
            </w:r>
            <w:proofErr w:type="spellEnd"/>
            <w:r w:rsidRPr="000332B5">
              <w:rPr>
                <w:b/>
                <w:bCs/>
                <w:iCs/>
              </w:rPr>
              <w:t xml:space="preserve"> </w:t>
            </w:r>
            <w:proofErr w:type="spellStart"/>
            <w:r w:rsidRPr="000332B5">
              <w:rPr>
                <w:b/>
                <w:bCs/>
                <w:iCs/>
              </w:rPr>
              <w:t>drumurilor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4D" w:rsidRPr="000332B5" w:rsidRDefault="0065294D" w:rsidP="0065294D">
            <w:pPr>
              <w:spacing w:line="276" w:lineRule="auto"/>
              <w:jc w:val="center"/>
              <w:rPr>
                <w:b/>
                <w:bCs/>
                <w:lang w:val="ro-RO" w:eastAsia="en-US"/>
              </w:rPr>
            </w:pPr>
            <w:r w:rsidRPr="000332B5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4D" w:rsidRPr="000332B5" w:rsidRDefault="0065294D" w:rsidP="00AD7391">
            <w:pPr>
              <w:jc w:val="center"/>
              <w:rPr>
                <w:b/>
                <w:bCs/>
                <w:lang w:val="ro-RO" w:eastAsia="en-US"/>
              </w:rPr>
            </w:pPr>
            <w:r w:rsidRPr="000332B5">
              <w:rPr>
                <w:b/>
                <w:bCs/>
              </w:rPr>
              <w:t>349.9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0332B5" w:rsidRDefault="0065294D" w:rsidP="00AD7391">
            <w:pPr>
              <w:jc w:val="center"/>
              <w:rPr>
                <w:b/>
                <w:bCs/>
                <w:lang w:val="ro-RO" w:eastAsia="en-US"/>
              </w:rPr>
            </w:pPr>
            <w:r w:rsidRPr="000332B5">
              <w:rPr>
                <w:b/>
                <w:bCs/>
              </w:rPr>
              <w:t>349.9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0332B5" w:rsidRDefault="0065294D" w:rsidP="00AD7391">
            <w:pPr>
              <w:jc w:val="center"/>
              <w:rPr>
                <w:b/>
                <w:bCs/>
                <w:lang w:val="ro-RO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0332B5" w:rsidRDefault="0065294D" w:rsidP="00AD7391">
            <w:pPr>
              <w:jc w:val="center"/>
              <w:rPr>
                <w:b/>
                <w:bCs/>
                <w:lang w:val="ro-RO" w:eastAsia="en-US"/>
              </w:rPr>
            </w:pPr>
            <w:r w:rsidRPr="000332B5">
              <w:rPr>
                <w:b/>
                <w:bCs/>
              </w:rPr>
              <w:t>349.9</w:t>
            </w:r>
          </w:p>
        </w:tc>
      </w:tr>
      <w:tr w:rsidR="0065294D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0332B5" w:rsidRDefault="0065294D" w:rsidP="0065294D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4D" w:rsidRPr="00B5281E" w:rsidRDefault="0065294D" w:rsidP="00B5281E">
            <w:pPr>
              <w:spacing w:line="276" w:lineRule="auto"/>
              <w:rPr>
                <w:b/>
                <w:bCs/>
                <w:iCs/>
              </w:rPr>
            </w:pPr>
            <w:proofErr w:type="spellStart"/>
            <w:r w:rsidRPr="00B5281E">
              <w:rPr>
                <w:b/>
                <w:bCs/>
                <w:iCs/>
              </w:rPr>
              <w:t>Resurse</w:t>
            </w:r>
            <w:proofErr w:type="spellEnd"/>
            <w:r w:rsidRPr="00B5281E">
              <w:rPr>
                <w:b/>
                <w:bCs/>
                <w:iCs/>
              </w:rPr>
              <w:t xml:space="preserve">, </w:t>
            </w:r>
            <w:proofErr w:type="spellStart"/>
            <w:r w:rsidRPr="00B5281E">
              <w:rPr>
                <w:b/>
                <w:bCs/>
                <w:iCs/>
              </w:rPr>
              <w:t>total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B5281E" w:rsidRDefault="0065294D" w:rsidP="00B5281E">
            <w:pPr>
              <w:spacing w:line="276" w:lineRule="auto"/>
              <w:rPr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4D" w:rsidRPr="00B5281E" w:rsidRDefault="0065294D" w:rsidP="00AD7391">
            <w:pPr>
              <w:jc w:val="center"/>
              <w:rPr>
                <w:b/>
                <w:bCs/>
                <w:iCs/>
              </w:rPr>
            </w:pPr>
            <w:r w:rsidRPr="00B5281E">
              <w:rPr>
                <w:b/>
                <w:bCs/>
                <w:iCs/>
              </w:rPr>
              <w:t>349.9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B5281E" w:rsidRDefault="0065294D" w:rsidP="00AD7391">
            <w:pPr>
              <w:jc w:val="center"/>
              <w:rPr>
                <w:b/>
                <w:bCs/>
                <w:iCs/>
              </w:rPr>
            </w:pPr>
            <w:r w:rsidRPr="00B5281E">
              <w:rPr>
                <w:b/>
                <w:bCs/>
                <w:iCs/>
              </w:rPr>
              <w:t>349.9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B5281E" w:rsidRDefault="0065294D" w:rsidP="00AD7391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B5281E" w:rsidRDefault="0065294D" w:rsidP="00AD7391">
            <w:pPr>
              <w:jc w:val="center"/>
              <w:rPr>
                <w:b/>
                <w:bCs/>
                <w:iCs/>
              </w:rPr>
            </w:pPr>
            <w:r w:rsidRPr="00B5281E">
              <w:rPr>
                <w:b/>
                <w:bCs/>
                <w:iCs/>
              </w:rPr>
              <w:t>349.9</w:t>
            </w:r>
          </w:p>
        </w:tc>
      </w:tr>
      <w:tr w:rsidR="0065294D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0332B5" w:rsidRDefault="0065294D" w:rsidP="0065294D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4D" w:rsidRPr="00B5281E" w:rsidRDefault="0065294D" w:rsidP="0065294D">
            <w:pPr>
              <w:spacing w:line="276" w:lineRule="auto"/>
              <w:rPr>
                <w:i/>
              </w:rPr>
            </w:pPr>
            <w:proofErr w:type="spellStart"/>
            <w:r w:rsidRPr="00B5281E">
              <w:rPr>
                <w:i/>
              </w:rPr>
              <w:t>Resurse</w:t>
            </w:r>
            <w:proofErr w:type="spellEnd"/>
            <w:r w:rsidRPr="00B5281E">
              <w:rPr>
                <w:i/>
              </w:rPr>
              <w:t xml:space="preserve"> </w:t>
            </w:r>
            <w:proofErr w:type="spellStart"/>
            <w:r w:rsidRPr="00B5281E">
              <w:rPr>
                <w:i/>
              </w:rPr>
              <w:t>generale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4D" w:rsidRPr="00B5281E" w:rsidRDefault="0065294D" w:rsidP="0065294D">
            <w:pPr>
              <w:spacing w:line="276" w:lineRule="auto"/>
              <w:jc w:val="center"/>
              <w:rPr>
                <w:i/>
              </w:rPr>
            </w:pPr>
            <w:r w:rsidRPr="00B5281E">
              <w:rPr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4D" w:rsidRPr="00B5281E" w:rsidRDefault="0065294D" w:rsidP="00AD7391">
            <w:pPr>
              <w:jc w:val="center"/>
              <w:rPr>
                <w:i/>
              </w:rPr>
            </w:pPr>
            <w:r w:rsidRPr="00B5281E">
              <w:rPr>
                <w:i/>
              </w:rPr>
              <w:t>349.9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B5281E" w:rsidRDefault="0065294D" w:rsidP="00AD7391">
            <w:pPr>
              <w:jc w:val="center"/>
              <w:rPr>
                <w:i/>
              </w:rPr>
            </w:pPr>
            <w:r w:rsidRPr="00B5281E">
              <w:rPr>
                <w:i/>
              </w:rPr>
              <w:t>349.9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B5281E" w:rsidRDefault="0065294D" w:rsidP="00AD7391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B5281E" w:rsidRDefault="0065294D" w:rsidP="00AD7391">
            <w:pPr>
              <w:jc w:val="center"/>
              <w:rPr>
                <w:i/>
              </w:rPr>
            </w:pPr>
            <w:r w:rsidRPr="00B5281E">
              <w:rPr>
                <w:i/>
              </w:rPr>
              <w:t>349.9</w:t>
            </w:r>
          </w:p>
        </w:tc>
      </w:tr>
      <w:tr w:rsidR="0065294D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0332B5" w:rsidRDefault="0065294D" w:rsidP="0065294D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4D" w:rsidRPr="00B5281E" w:rsidRDefault="0065294D" w:rsidP="0065294D">
            <w:pPr>
              <w:spacing w:line="276" w:lineRule="auto"/>
              <w:rPr>
                <w:i/>
              </w:rPr>
            </w:pPr>
            <w:proofErr w:type="spellStart"/>
            <w:r w:rsidRPr="00B5281E">
              <w:rPr>
                <w:i/>
              </w:rPr>
              <w:t>Resurse</w:t>
            </w:r>
            <w:proofErr w:type="spellEnd"/>
            <w:r w:rsidRPr="00B5281E">
              <w:rPr>
                <w:i/>
              </w:rPr>
              <w:t xml:space="preserve"> </w:t>
            </w:r>
            <w:proofErr w:type="spellStart"/>
            <w:r w:rsidRPr="00B5281E">
              <w:rPr>
                <w:i/>
              </w:rPr>
              <w:t>colectate</w:t>
            </w:r>
            <w:proofErr w:type="spellEnd"/>
            <w:r w:rsidRPr="00B5281E">
              <w:rPr>
                <w:i/>
              </w:rPr>
              <w:t xml:space="preserve"> </w:t>
            </w:r>
            <w:proofErr w:type="spellStart"/>
            <w:r w:rsidRPr="00B5281E">
              <w:rPr>
                <w:i/>
              </w:rPr>
              <w:t>ale</w:t>
            </w:r>
            <w:proofErr w:type="spellEnd"/>
            <w:r w:rsidRPr="00B5281E">
              <w:rPr>
                <w:i/>
              </w:rPr>
              <w:t xml:space="preserve"> </w:t>
            </w:r>
            <w:proofErr w:type="spellStart"/>
            <w:r w:rsidRPr="00B5281E">
              <w:rPr>
                <w:i/>
              </w:rPr>
              <w:t>autoritatilor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4D" w:rsidRPr="00B5281E" w:rsidRDefault="0065294D" w:rsidP="0065294D">
            <w:pPr>
              <w:spacing w:line="276" w:lineRule="auto"/>
              <w:jc w:val="center"/>
              <w:rPr>
                <w:i/>
              </w:rPr>
            </w:pPr>
            <w:r w:rsidRPr="00B5281E">
              <w:rPr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B5281E" w:rsidRDefault="0065294D" w:rsidP="00AD7391">
            <w:pPr>
              <w:spacing w:line="276" w:lineRule="auto"/>
              <w:jc w:val="center"/>
              <w:rPr>
                <w:i/>
              </w:rPr>
            </w:pPr>
            <w:r w:rsidRPr="00B5281E">
              <w:rPr>
                <w:i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B5281E" w:rsidRDefault="0065294D" w:rsidP="00AD7391">
            <w:pPr>
              <w:spacing w:line="276" w:lineRule="auto"/>
              <w:jc w:val="center"/>
              <w:rPr>
                <w:i/>
              </w:rPr>
            </w:pPr>
            <w:r w:rsidRPr="00B5281E">
              <w:rPr>
                <w:i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B5281E" w:rsidRDefault="0065294D" w:rsidP="00AD7391">
            <w:pPr>
              <w:spacing w:line="276" w:lineRule="auto"/>
              <w:ind w:left="7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B5281E" w:rsidRDefault="0065294D" w:rsidP="00AD7391">
            <w:pPr>
              <w:spacing w:line="276" w:lineRule="auto"/>
              <w:jc w:val="center"/>
              <w:rPr>
                <w:i/>
              </w:rPr>
            </w:pPr>
            <w:r w:rsidRPr="00B5281E">
              <w:rPr>
                <w:i/>
              </w:rPr>
              <w:t>-</w:t>
            </w:r>
          </w:p>
        </w:tc>
      </w:tr>
      <w:tr w:rsidR="0065294D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0332B5" w:rsidRDefault="0065294D" w:rsidP="0065294D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4D" w:rsidRPr="00B5281E" w:rsidRDefault="0065294D" w:rsidP="00B5281E">
            <w:pPr>
              <w:spacing w:line="276" w:lineRule="auto"/>
              <w:rPr>
                <w:b/>
                <w:bCs/>
                <w:iCs/>
              </w:rPr>
            </w:pPr>
            <w:proofErr w:type="spellStart"/>
            <w:r w:rsidRPr="00B5281E">
              <w:rPr>
                <w:b/>
                <w:bCs/>
                <w:iCs/>
              </w:rPr>
              <w:t>Cheltuieli</w:t>
            </w:r>
            <w:proofErr w:type="spellEnd"/>
            <w:r w:rsidRPr="00B5281E">
              <w:rPr>
                <w:b/>
                <w:bCs/>
                <w:iCs/>
              </w:rPr>
              <w:t xml:space="preserve">, </w:t>
            </w:r>
            <w:proofErr w:type="spellStart"/>
            <w:r w:rsidRPr="00B5281E">
              <w:rPr>
                <w:b/>
                <w:bCs/>
                <w:iCs/>
              </w:rPr>
              <w:t>total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B5281E" w:rsidRDefault="0065294D" w:rsidP="00B5281E">
            <w:pPr>
              <w:spacing w:line="276" w:lineRule="auto"/>
              <w:rPr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4D" w:rsidRPr="00B5281E" w:rsidRDefault="0065294D" w:rsidP="00AD7391">
            <w:pPr>
              <w:jc w:val="center"/>
              <w:rPr>
                <w:b/>
                <w:bCs/>
                <w:iCs/>
              </w:rPr>
            </w:pPr>
            <w:r w:rsidRPr="00B5281E">
              <w:rPr>
                <w:b/>
                <w:bCs/>
                <w:iCs/>
              </w:rPr>
              <w:t>349.9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B5281E" w:rsidRDefault="0065294D" w:rsidP="00AD7391">
            <w:pPr>
              <w:jc w:val="center"/>
              <w:rPr>
                <w:b/>
                <w:bCs/>
                <w:iCs/>
              </w:rPr>
            </w:pPr>
            <w:r w:rsidRPr="00B5281E">
              <w:rPr>
                <w:b/>
                <w:bCs/>
                <w:iCs/>
              </w:rPr>
              <w:t>349.9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B5281E" w:rsidRDefault="0065294D" w:rsidP="00AD7391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B5281E" w:rsidRDefault="0065294D" w:rsidP="00AD7391">
            <w:pPr>
              <w:jc w:val="center"/>
              <w:rPr>
                <w:b/>
                <w:bCs/>
                <w:iCs/>
              </w:rPr>
            </w:pPr>
            <w:r w:rsidRPr="00B5281E">
              <w:rPr>
                <w:b/>
                <w:bCs/>
                <w:iCs/>
              </w:rPr>
              <w:t>349.9</w:t>
            </w:r>
          </w:p>
        </w:tc>
      </w:tr>
      <w:tr w:rsidR="0065294D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0332B5" w:rsidRDefault="0065294D" w:rsidP="0065294D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4D" w:rsidRPr="00B5281E" w:rsidRDefault="0065294D" w:rsidP="0065294D">
            <w:pPr>
              <w:spacing w:line="276" w:lineRule="auto"/>
              <w:rPr>
                <w:i/>
              </w:rPr>
            </w:pPr>
            <w:proofErr w:type="spellStart"/>
            <w:r w:rsidRPr="00B5281E">
              <w:rPr>
                <w:i/>
              </w:rPr>
              <w:t>Dezvoltarea</w:t>
            </w:r>
            <w:proofErr w:type="spellEnd"/>
            <w:r w:rsidRPr="00B5281E">
              <w:rPr>
                <w:i/>
              </w:rPr>
              <w:t xml:space="preserve"> </w:t>
            </w:r>
            <w:proofErr w:type="spellStart"/>
            <w:r w:rsidRPr="00B5281E">
              <w:rPr>
                <w:i/>
              </w:rPr>
              <w:t>drumurilor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4D" w:rsidRPr="00B5281E" w:rsidRDefault="0065294D" w:rsidP="0065294D">
            <w:pPr>
              <w:spacing w:line="276" w:lineRule="auto"/>
              <w:jc w:val="center"/>
              <w:rPr>
                <w:i/>
              </w:rPr>
            </w:pPr>
            <w:r w:rsidRPr="00B5281E">
              <w:rPr>
                <w:i/>
              </w:rPr>
              <w:t>6402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4D" w:rsidRPr="00B5281E" w:rsidRDefault="0065294D" w:rsidP="00AD7391">
            <w:pPr>
              <w:jc w:val="center"/>
              <w:rPr>
                <w:i/>
              </w:rPr>
            </w:pPr>
            <w:r w:rsidRPr="00B5281E">
              <w:rPr>
                <w:i/>
              </w:rPr>
              <w:t>349.9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B5281E" w:rsidRDefault="0065294D" w:rsidP="00AD7391">
            <w:pPr>
              <w:jc w:val="center"/>
              <w:rPr>
                <w:i/>
              </w:rPr>
            </w:pPr>
            <w:r w:rsidRPr="00B5281E">
              <w:rPr>
                <w:i/>
              </w:rPr>
              <w:t>349.9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B5281E" w:rsidRDefault="0065294D" w:rsidP="00AD7391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B5281E" w:rsidRDefault="0065294D" w:rsidP="00AD7391">
            <w:pPr>
              <w:jc w:val="center"/>
              <w:rPr>
                <w:i/>
              </w:rPr>
            </w:pPr>
            <w:r w:rsidRPr="00B5281E">
              <w:rPr>
                <w:i/>
              </w:rPr>
              <w:t>349.9</w:t>
            </w:r>
          </w:p>
        </w:tc>
      </w:tr>
      <w:tr w:rsidR="00C87864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64" w:rsidRPr="00D62AAC" w:rsidRDefault="00C87864" w:rsidP="0065294D">
            <w:pPr>
              <w:spacing w:line="276" w:lineRule="auto"/>
              <w:jc w:val="center"/>
              <w:rPr>
                <w:sz w:val="10"/>
                <w:szCs w:val="10"/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64" w:rsidRPr="00D62AAC" w:rsidRDefault="00C87864" w:rsidP="0065294D">
            <w:pPr>
              <w:spacing w:line="276" w:lineRule="auto"/>
              <w:rPr>
                <w:sz w:val="10"/>
                <w:szCs w:val="10"/>
                <w:lang w:val="ro-RO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64" w:rsidRPr="00D62AAC" w:rsidRDefault="00C87864" w:rsidP="0065294D">
            <w:pPr>
              <w:spacing w:line="276" w:lineRule="auto"/>
              <w:jc w:val="center"/>
              <w:rPr>
                <w:sz w:val="10"/>
                <w:szCs w:val="10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64" w:rsidRPr="00D62AAC" w:rsidRDefault="00C87864" w:rsidP="00AD7391">
            <w:pPr>
              <w:jc w:val="center"/>
              <w:rPr>
                <w:sz w:val="10"/>
                <w:szCs w:val="10"/>
                <w:lang w:val="ro-RO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64" w:rsidRPr="00D62AAC" w:rsidRDefault="00C87864" w:rsidP="00AD7391">
            <w:pPr>
              <w:jc w:val="center"/>
              <w:rPr>
                <w:sz w:val="10"/>
                <w:szCs w:val="10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64" w:rsidRPr="00D62AAC" w:rsidRDefault="00C87864" w:rsidP="00AD7391">
            <w:pPr>
              <w:jc w:val="center"/>
              <w:rPr>
                <w:sz w:val="10"/>
                <w:szCs w:val="10"/>
                <w:lang w:val="ro-RO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64" w:rsidRPr="00D62AAC" w:rsidRDefault="00C87864" w:rsidP="00AD7391">
            <w:pPr>
              <w:jc w:val="center"/>
              <w:rPr>
                <w:sz w:val="10"/>
                <w:szCs w:val="10"/>
                <w:lang w:val="ro-RO" w:eastAsia="en-US"/>
              </w:rPr>
            </w:pPr>
          </w:p>
        </w:tc>
      </w:tr>
      <w:tr w:rsidR="0065294D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0332B5" w:rsidRDefault="00B5281E" w:rsidP="0065294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4D" w:rsidRPr="000332B5" w:rsidRDefault="0065294D" w:rsidP="0065294D">
            <w:pPr>
              <w:spacing w:line="276" w:lineRule="auto"/>
              <w:rPr>
                <w:b/>
                <w:bCs/>
                <w:iCs/>
                <w:lang w:val="ro-RO" w:eastAsia="en-US"/>
              </w:rPr>
            </w:pPr>
            <w:proofErr w:type="spellStart"/>
            <w:r w:rsidRPr="000332B5">
              <w:rPr>
                <w:b/>
                <w:bCs/>
                <w:iCs/>
                <w:lang w:val="en-US"/>
              </w:rPr>
              <w:t>Gospodăria</w:t>
            </w:r>
            <w:proofErr w:type="spellEnd"/>
            <w:r w:rsidRPr="000332B5">
              <w:rPr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0332B5">
              <w:rPr>
                <w:b/>
                <w:bCs/>
                <w:iCs/>
                <w:lang w:val="en-US"/>
              </w:rPr>
              <w:t>locuințe</w:t>
            </w:r>
            <w:proofErr w:type="spellEnd"/>
            <w:r w:rsidRPr="000332B5">
              <w:rPr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332B5">
              <w:rPr>
                <w:b/>
                <w:bCs/>
                <w:iCs/>
                <w:lang w:val="en-US"/>
              </w:rPr>
              <w:t>și</w:t>
            </w:r>
            <w:proofErr w:type="spellEnd"/>
            <w:r w:rsidRPr="000332B5">
              <w:rPr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332B5">
              <w:rPr>
                <w:b/>
                <w:bCs/>
                <w:iCs/>
                <w:lang w:val="en-US"/>
              </w:rPr>
              <w:t>gospodăria</w:t>
            </w:r>
            <w:proofErr w:type="spellEnd"/>
            <w:r w:rsidRPr="000332B5">
              <w:rPr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332B5">
              <w:rPr>
                <w:b/>
                <w:bCs/>
                <w:iCs/>
                <w:lang w:val="en-US"/>
              </w:rPr>
              <w:t>serviciilor</w:t>
            </w:r>
            <w:proofErr w:type="spellEnd"/>
            <w:r w:rsidRPr="000332B5">
              <w:rPr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332B5">
              <w:rPr>
                <w:b/>
                <w:bCs/>
                <w:iCs/>
                <w:lang w:val="en-US"/>
              </w:rPr>
              <w:t>comunale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4D" w:rsidRPr="000332B5" w:rsidRDefault="0065294D" w:rsidP="0065294D">
            <w:pPr>
              <w:spacing w:line="276" w:lineRule="auto"/>
              <w:jc w:val="center"/>
              <w:rPr>
                <w:b/>
                <w:bCs/>
                <w:lang w:val="ro-RO" w:eastAsia="en-US"/>
              </w:rPr>
            </w:pPr>
            <w:r w:rsidRPr="000332B5">
              <w:rPr>
                <w:b/>
                <w:bCs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4D" w:rsidRPr="000332B5" w:rsidRDefault="0065294D" w:rsidP="00AD7391">
            <w:pPr>
              <w:jc w:val="center"/>
              <w:rPr>
                <w:b/>
                <w:bCs/>
                <w:lang w:val="ro-RO" w:eastAsia="en-US"/>
              </w:rPr>
            </w:pPr>
            <w:r w:rsidRPr="000332B5">
              <w:rPr>
                <w:b/>
                <w:bCs/>
              </w:rPr>
              <w:t>194.3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0332B5" w:rsidRDefault="008A069F" w:rsidP="00AD7391">
            <w:pPr>
              <w:spacing w:line="276" w:lineRule="auto"/>
              <w:jc w:val="center"/>
              <w:rPr>
                <w:b/>
                <w:bCs/>
                <w:lang w:val="ro-RO" w:eastAsia="en-US"/>
              </w:rPr>
            </w:pPr>
            <w:r>
              <w:rPr>
                <w:b/>
                <w:bCs/>
                <w:lang w:val="ro-RO" w:eastAsia="en-US"/>
              </w:rPr>
              <w:t>552,0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0332B5" w:rsidRDefault="002A3425" w:rsidP="00AD7391">
            <w:pPr>
              <w:jc w:val="center"/>
              <w:rPr>
                <w:b/>
                <w:bCs/>
                <w:lang w:val="ro-RO" w:eastAsia="en-US"/>
              </w:rPr>
            </w:pPr>
            <w:r>
              <w:rPr>
                <w:b/>
                <w:bCs/>
                <w:iCs/>
              </w:rPr>
              <w:t>1269.1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4D" w:rsidRPr="000332B5" w:rsidRDefault="002A3425" w:rsidP="00AD7391">
            <w:pPr>
              <w:jc w:val="center"/>
              <w:rPr>
                <w:b/>
                <w:bCs/>
                <w:lang w:val="ro-RO" w:eastAsia="en-US"/>
              </w:rPr>
            </w:pPr>
            <w:r>
              <w:rPr>
                <w:b/>
                <w:bCs/>
                <w:lang w:val="ro-RO" w:eastAsia="en-US"/>
              </w:rPr>
              <w:t>1821.1</w:t>
            </w:r>
          </w:p>
        </w:tc>
      </w:tr>
      <w:tr w:rsidR="002A3425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25" w:rsidRPr="000332B5" w:rsidRDefault="002A3425" w:rsidP="002A3425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25" w:rsidRPr="00B5281E" w:rsidRDefault="002A3425" w:rsidP="002A3425">
            <w:pPr>
              <w:spacing w:line="276" w:lineRule="auto"/>
              <w:rPr>
                <w:b/>
                <w:bCs/>
                <w:iCs/>
              </w:rPr>
            </w:pPr>
            <w:proofErr w:type="spellStart"/>
            <w:r w:rsidRPr="00B5281E">
              <w:rPr>
                <w:b/>
                <w:bCs/>
                <w:iCs/>
              </w:rPr>
              <w:t>Resurse</w:t>
            </w:r>
            <w:proofErr w:type="spellEnd"/>
            <w:r w:rsidRPr="00B5281E">
              <w:rPr>
                <w:b/>
                <w:bCs/>
                <w:iCs/>
              </w:rPr>
              <w:t xml:space="preserve">, </w:t>
            </w:r>
            <w:proofErr w:type="spellStart"/>
            <w:r w:rsidRPr="00B5281E">
              <w:rPr>
                <w:b/>
                <w:bCs/>
                <w:iCs/>
              </w:rPr>
              <w:t>total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25" w:rsidRPr="00B5281E" w:rsidRDefault="002A3425" w:rsidP="002A3425">
            <w:pPr>
              <w:spacing w:line="276" w:lineRule="auto"/>
              <w:rPr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25" w:rsidRPr="00B5281E" w:rsidRDefault="002A3425" w:rsidP="002A3425">
            <w:pPr>
              <w:jc w:val="center"/>
              <w:rPr>
                <w:b/>
                <w:bCs/>
                <w:iCs/>
              </w:rPr>
            </w:pPr>
            <w:r w:rsidRPr="00B5281E">
              <w:rPr>
                <w:b/>
                <w:bCs/>
                <w:iCs/>
              </w:rPr>
              <w:t>194.3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25" w:rsidRPr="00C4488E" w:rsidRDefault="002A3425" w:rsidP="002A3425">
            <w:pPr>
              <w:spacing w:line="276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25" w:rsidRPr="00C4488E" w:rsidRDefault="002A3425" w:rsidP="002A342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1269.1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25" w:rsidRPr="00C4488E" w:rsidRDefault="002A3425" w:rsidP="002A342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lang w:val="ro-RO" w:eastAsia="en-US"/>
              </w:rPr>
              <w:t>1821.1</w:t>
            </w:r>
          </w:p>
        </w:tc>
      </w:tr>
      <w:tr w:rsidR="002A3425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25" w:rsidRPr="000332B5" w:rsidRDefault="002A3425" w:rsidP="002A3425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25" w:rsidRPr="00B5281E" w:rsidRDefault="002A3425" w:rsidP="002A3425">
            <w:pPr>
              <w:spacing w:line="276" w:lineRule="auto"/>
              <w:rPr>
                <w:i/>
              </w:rPr>
            </w:pPr>
            <w:proofErr w:type="spellStart"/>
            <w:r w:rsidRPr="00B5281E">
              <w:rPr>
                <w:i/>
              </w:rPr>
              <w:t>Resurse</w:t>
            </w:r>
            <w:proofErr w:type="spellEnd"/>
            <w:r w:rsidRPr="00B5281E">
              <w:rPr>
                <w:i/>
              </w:rPr>
              <w:t xml:space="preserve"> </w:t>
            </w:r>
            <w:proofErr w:type="spellStart"/>
            <w:r w:rsidRPr="00B5281E">
              <w:rPr>
                <w:i/>
              </w:rPr>
              <w:t>generale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25" w:rsidRPr="00B5281E" w:rsidRDefault="002A3425" w:rsidP="002A3425">
            <w:pPr>
              <w:spacing w:line="276" w:lineRule="auto"/>
              <w:jc w:val="center"/>
              <w:rPr>
                <w:i/>
              </w:rPr>
            </w:pPr>
            <w:r w:rsidRPr="00B5281E">
              <w:rPr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25" w:rsidRPr="00B5281E" w:rsidRDefault="002A3425" w:rsidP="002A3425">
            <w:pPr>
              <w:jc w:val="center"/>
              <w:rPr>
                <w:i/>
              </w:rPr>
            </w:pPr>
            <w:r w:rsidRPr="00B5281E">
              <w:rPr>
                <w:i/>
              </w:rPr>
              <w:t>194.3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25" w:rsidRPr="00C4488E" w:rsidRDefault="002A3425" w:rsidP="002A3425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552,0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25" w:rsidRPr="00C4488E" w:rsidRDefault="002A3425" w:rsidP="002A3425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1269.1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25" w:rsidRPr="00C4488E" w:rsidRDefault="002A3425" w:rsidP="002A3425">
            <w:pPr>
              <w:jc w:val="center"/>
              <w:rPr>
                <w:i/>
              </w:rPr>
            </w:pPr>
            <w:r>
              <w:rPr>
                <w:i/>
              </w:rPr>
              <w:t>1821,1</w:t>
            </w:r>
          </w:p>
        </w:tc>
      </w:tr>
      <w:tr w:rsidR="00C4488E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0332B5" w:rsidRDefault="00C4488E" w:rsidP="00C4488E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B5281E" w:rsidRDefault="00C4488E" w:rsidP="00C4488E">
            <w:pPr>
              <w:spacing w:line="276" w:lineRule="auto"/>
              <w:rPr>
                <w:i/>
              </w:rPr>
            </w:pPr>
            <w:proofErr w:type="spellStart"/>
            <w:r w:rsidRPr="00B5281E">
              <w:rPr>
                <w:i/>
              </w:rPr>
              <w:t>Resurse</w:t>
            </w:r>
            <w:proofErr w:type="spellEnd"/>
            <w:r w:rsidRPr="00B5281E">
              <w:rPr>
                <w:i/>
              </w:rPr>
              <w:t xml:space="preserve"> </w:t>
            </w:r>
            <w:proofErr w:type="spellStart"/>
            <w:r w:rsidRPr="00B5281E">
              <w:rPr>
                <w:i/>
              </w:rPr>
              <w:t>colectate</w:t>
            </w:r>
            <w:proofErr w:type="spellEnd"/>
            <w:r w:rsidRPr="00B5281E">
              <w:rPr>
                <w:i/>
              </w:rPr>
              <w:t xml:space="preserve"> </w:t>
            </w:r>
            <w:proofErr w:type="spellStart"/>
            <w:r w:rsidRPr="00B5281E">
              <w:rPr>
                <w:i/>
              </w:rPr>
              <w:t>ale</w:t>
            </w:r>
            <w:proofErr w:type="spellEnd"/>
            <w:r w:rsidRPr="00B5281E">
              <w:rPr>
                <w:i/>
              </w:rPr>
              <w:t xml:space="preserve"> </w:t>
            </w:r>
            <w:proofErr w:type="spellStart"/>
            <w:r w:rsidRPr="00B5281E">
              <w:rPr>
                <w:i/>
              </w:rPr>
              <w:t>autoritatilor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B5281E" w:rsidRDefault="00C4488E" w:rsidP="00C4488E">
            <w:pPr>
              <w:spacing w:line="276" w:lineRule="auto"/>
              <w:jc w:val="center"/>
              <w:rPr>
                <w:i/>
              </w:rPr>
            </w:pPr>
            <w:r w:rsidRPr="00B5281E">
              <w:rPr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B5281E" w:rsidRDefault="00C4488E" w:rsidP="00C4488E">
            <w:pPr>
              <w:spacing w:line="276" w:lineRule="auto"/>
              <w:jc w:val="center"/>
              <w:rPr>
                <w:i/>
              </w:rPr>
            </w:pPr>
            <w:r w:rsidRPr="00B5281E">
              <w:rPr>
                <w:i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B5281E" w:rsidRDefault="00C4488E" w:rsidP="00C4488E">
            <w:pPr>
              <w:spacing w:line="276" w:lineRule="auto"/>
              <w:jc w:val="center"/>
              <w:rPr>
                <w:i/>
              </w:rPr>
            </w:pPr>
            <w:r w:rsidRPr="00B5281E">
              <w:rPr>
                <w:i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B5281E" w:rsidRDefault="00C4488E" w:rsidP="00C4488E">
            <w:pPr>
              <w:spacing w:line="276" w:lineRule="auto"/>
              <w:ind w:left="7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B5281E" w:rsidRDefault="00C4488E" w:rsidP="00C4488E">
            <w:pPr>
              <w:spacing w:line="276" w:lineRule="auto"/>
              <w:jc w:val="center"/>
              <w:rPr>
                <w:i/>
              </w:rPr>
            </w:pPr>
            <w:r w:rsidRPr="00B5281E">
              <w:rPr>
                <w:i/>
              </w:rPr>
              <w:t>-</w:t>
            </w:r>
          </w:p>
        </w:tc>
      </w:tr>
      <w:tr w:rsidR="00C4488E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0332B5" w:rsidRDefault="00C4488E" w:rsidP="00C4488E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B5281E" w:rsidRDefault="00C4488E" w:rsidP="00C4488E">
            <w:pPr>
              <w:spacing w:line="276" w:lineRule="auto"/>
              <w:rPr>
                <w:b/>
                <w:bCs/>
                <w:iCs/>
              </w:rPr>
            </w:pPr>
            <w:proofErr w:type="spellStart"/>
            <w:r w:rsidRPr="00B5281E">
              <w:rPr>
                <w:b/>
                <w:bCs/>
                <w:iCs/>
              </w:rPr>
              <w:t>Cheltuieli</w:t>
            </w:r>
            <w:proofErr w:type="spellEnd"/>
            <w:r w:rsidRPr="00B5281E">
              <w:rPr>
                <w:b/>
                <w:bCs/>
                <w:iCs/>
              </w:rPr>
              <w:t xml:space="preserve">, </w:t>
            </w:r>
            <w:proofErr w:type="spellStart"/>
            <w:r w:rsidRPr="00B5281E">
              <w:rPr>
                <w:b/>
                <w:bCs/>
                <w:iCs/>
              </w:rPr>
              <w:t>total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B5281E" w:rsidRDefault="00C4488E" w:rsidP="00C4488E">
            <w:pPr>
              <w:spacing w:line="276" w:lineRule="auto"/>
              <w:rPr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B5281E" w:rsidRDefault="00C4488E" w:rsidP="00C4488E">
            <w:pPr>
              <w:jc w:val="center"/>
              <w:rPr>
                <w:b/>
                <w:bCs/>
                <w:iCs/>
              </w:rPr>
            </w:pPr>
            <w:r w:rsidRPr="00B5281E">
              <w:rPr>
                <w:b/>
                <w:bCs/>
                <w:iCs/>
              </w:rPr>
              <w:t>194.3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C4488E" w:rsidRDefault="00C4488E" w:rsidP="00C4488E">
            <w:pPr>
              <w:spacing w:line="276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C4488E" w:rsidRDefault="002A3425" w:rsidP="00C4488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1269.1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C4488E" w:rsidRDefault="002A3425" w:rsidP="00C4488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lang w:val="ro-RO" w:eastAsia="en-US"/>
              </w:rPr>
              <w:t>1821.1</w:t>
            </w:r>
          </w:p>
        </w:tc>
      </w:tr>
      <w:tr w:rsidR="00C4488E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0332B5" w:rsidRDefault="00C4488E" w:rsidP="00C4488E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8769AB" w:rsidRDefault="00C4488E" w:rsidP="00C4488E">
            <w:pPr>
              <w:spacing w:line="276" w:lineRule="auto"/>
              <w:rPr>
                <w:i/>
                <w:lang w:val="en-US"/>
              </w:rPr>
            </w:pPr>
            <w:proofErr w:type="spellStart"/>
            <w:r w:rsidRPr="008769AB">
              <w:rPr>
                <w:i/>
                <w:lang w:val="en-US"/>
              </w:rPr>
              <w:t>Dezvoltarea</w:t>
            </w:r>
            <w:proofErr w:type="spellEnd"/>
            <w:r w:rsidRPr="008769AB">
              <w:rPr>
                <w:i/>
                <w:lang w:val="en-US"/>
              </w:rPr>
              <w:t xml:space="preserve"> </w:t>
            </w:r>
            <w:proofErr w:type="spellStart"/>
            <w:r w:rsidRPr="008769AB">
              <w:rPr>
                <w:i/>
                <w:lang w:val="en-US"/>
              </w:rPr>
              <w:t>gospodariei</w:t>
            </w:r>
            <w:proofErr w:type="spellEnd"/>
            <w:r w:rsidRPr="008769AB">
              <w:rPr>
                <w:i/>
                <w:lang w:val="en-US"/>
              </w:rPr>
              <w:t xml:space="preserve"> de </w:t>
            </w:r>
            <w:proofErr w:type="spellStart"/>
            <w:r w:rsidRPr="008769AB">
              <w:rPr>
                <w:i/>
                <w:lang w:val="en-US"/>
              </w:rPr>
              <w:t>locuinte</w:t>
            </w:r>
            <w:proofErr w:type="spellEnd"/>
            <w:r w:rsidRPr="008769AB">
              <w:rPr>
                <w:i/>
                <w:lang w:val="en-US"/>
              </w:rPr>
              <w:t xml:space="preserve"> </w:t>
            </w:r>
            <w:proofErr w:type="spellStart"/>
            <w:r w:rsidRPr="008769AB">
              <w:rPr>
                <w:i/>
                <w:lang w:val="en-US"/>
              </w:rPr>
              <w:t>si</w:t>
            </w:r>
            <w:proofErr w:type="spellEnd"/>
            <w:r w:rsidRPr="008769AB">
              <w:rPr>
                <w:i/>
                <w:lang w:val="en-US"/>
              </w:rPr>
              <w:t xml:space="preserve"> </w:t>
            </w:r>
            <w:proofErr w:type="spellStart"/>
            <w:r w:rsidRPr="008769AB">
              <w:rPr>
                <w:i/>
                <w:lang w:val="en-US"/>
              </w:rPr>
              <w:t>serviciilor</w:t>
            </w:r>
            <w:proofErr w:type="spellEnd"/>
            <w:r w:rsidRPr="008769AB">
              <w:rPr>
                <w:i/>
                <w:lang w:val="en-US"/>
              </w:rPr>
              <w:t xml:space="preserve"> </w:t>
            </w:r>
            <w:proofErr w:type="spellStart"/>
            <w:r w:rsidRPr="008769AB">
              <w:rPr>
                <w:i/>
                <w:lang w:val="en-US"/>
              </w:rPr>
              <w:t>comunale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B5281E" w:rsidRDefault="00C4488E" w:rsidP="00C4488E">
            <w:pPr>
              <w:spacing w:line="276" w:lineRule="auto"/>
              <w:jc w:val="center"/>
              <w:rPr>
                <w:i/>
              </w:rPr>
            </w:pPr>
            <w:r w:rsidRPr="00B5281E">
              <w:rPr>
                <w:i/>
              </w:rPr>
              <w:t>7502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B5281E" w:rsidRDefault="00C4488E" w:rsidP="00C4488E">
            <w:pPr>
              <w:spacing w:line="276" w:lineRule="auto"/>
              <w:jc w:val="center"/>
              <w:rPr>
                <w:i/>
              </w:rPr>
            </w:pPr>
            <w:r w:rsidRPr="00B5281E">
              <w:rPr>
                <w:i/>
              </w:rPr>
              <w:t>44,3</w:t>
            </w:r>
          </w:p>
          <w:p w:rsidR="00C4488E" w:rsidRPr="00B5281E" w:rsidRDefault="00C4488E" w:rsidP="00C4488E">
            <w:pPr>
              <w:jc w:val="center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B5281E" w:rsidRDefault="00C4488E" w:rsidP="00C4488E">
            <w:pPr>
              <w:spacing w:line="276" w:lineRule="auto"/>
              <w:jc w:val="center"/>
              <w:rPr>
                <w:i/>
              </w:rPr>
            </w:pPr>
            <w:r w:rsidRPr="00B5281E">
              <w:rPr>
                <w:i/>
              </w:rPr>
              <w:t>269,4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B5281E" w:rsidRDefault="002A3425" w:rsidP="00C4488E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  <w:lang w:val="en-US"/>
              </w:rPr>
              <w:t>1269.1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2A3425" w:rsidRDefault="00C4488E" w:rsidP="00C4488E">
            <w:pPr>
              <w:jc w:val="center"/>
              <w:rPr>
                <w:i/>
                <w:lang w:val="en-US"/>
              </w:rPr>
            </w:pPr>
            <w:r w:rsidRPr="00B5281E">
              <w:rPr>
                <w:i/>
              </w:rPr>
              <w:t>15</w:t>
            </w:r>
            <w:r w:rsidR="002A3425">
              <w:rPr>
                <w:i/>
                <w:lang w:val="en-US"/>
              </w:rPr>
              <w:t>38</w:t>
            </w:r>
            <w:r w:rsidRPr="00B5281E">
              <w:rPr>
                <w:i/>
              </w:rPr>
              <w:t>,</w:t>
            </w:r>
            <w:r w:rsidR="002A3425">
              <w:rPr>
                <w:i/>
                <w:lang w:val="en-US"/>
              </w:rPr>
              <w:t>5</w:t>
            </w:r>
          </w:p>
        </w:tc>
      </w:tr>
      <w:tr w:rsidR="00C4488E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0332B5" w:rsidRDefault="00C4488E" w:rsidP="00C4488E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757E23" w:rsidRDefault="00C4488E" w:rsidP="00C4488E">
            <w:pPr>
              <w:spacing w:line="276" w:lineRule="auto"/>
              <w:rPr>
                <w:i/>
              </w:rPr>
            </w:pPr>
            <w:proofErr w:type="spellStart"/>
            <w:r>
              <w:rPr>
                <w:i/>
              </w:rPr>
              <w:t>Aprovizionarea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apă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757E23" w:rsidRDefault="00C4488E" w:rsidP="00C4488E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7503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B5281E" w:rsidRDefault="00C4488E" w:rsidP="00C4488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757E23" w:rsidRDefault="00C4488E" w:rsidP="00C4488E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B5281E" w:rsidRDefault="00C4488E" w:rsidP="00C4488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757E23" w:rsidRDefault="00C4488E" w:rsidP="00C4488E">
            <w:pPr>
              <w:jc w:val="center"/>
              <w:rPr>
                <w:i/>
              </w:rPr>
            </w:pPr>
            <w:r>
              <w:rPr>
                <w:i/>
              </w:rPr>
              <w:t>10,0</w:t>
            </w:r>
          </w:p>
        </w:tc>
      </w:tr>
      <w:tr w:rsidR="00C4488E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0332B5" w:rsidRDefault="00C4488E" w:rsidP="00C4488E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B5281E" w:rsidRDefault="00C4488E" w:rsidP="00C4488E">
            <w:pPr>
              <w:spacing w:line="276" w:lineRule="auto"/>
              <w:rPr>
                <w:i/>
              </w:rPr>
            </w:pPr>
            <w:proofErr w:type="spellStart"/>
            <w:r w:rsidRPr="00B5281E">
              <w:rPr>
                <w:i/>
              </w:rPr>
              <w:t>Iluminarea</w:t>
            </w:r>
            <w:proofErr w:type="spellEnd"/>
            <w:r w:rsidRPr="00B5281E">
              <w:rPr>
                <w:i/>
              </w:rPr>
              <w:t xml:space="preserve"> </w:t>
            </w:r>
            <w:proofErr w:type="spellStart"/>
            <w:r w:rsidRPr="00B5281E">
              <w:rPr>
                <w:i/>
              </w:rPr>
              <w:t>stradala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B5281E" w:rsidRDefault="00C4488E" w:rsidP="00C4488E">
            <w:pPr>
              <w:spacing w:line="276" w:lineRule="auto"/>
              <w:jc w:val="center"/>
              <w:rPr>
                <w:i/>
              </w:rPr>
            </w:pPr>
            <w:r w:rsidRPr="00B5281E">
              <w:rPr>
                <w:i/>
              </w:rPr>
              <w:t>7505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B5281E" w:rsidRDefault="00C4488E" w:rsidP="00C4488E">
            <w:pPr>
              <w:jc w:val="center"/>
              <w:rPr>
                <w:i/>
              </w:rPr>
            </w:pPr>
            <w:r w:rsidRPr="00B5281E">
              <w:rPr>
                <w:i/>
              </w:rPr>
              <w:t>150.0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C4488E" w:rsidRDefault="00C4488E" w:rsidP="00C4488E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272,6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B5281E" w:rsidRDefault="00C4488E" w:rsidP="00C4488E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C4488E" w:rsidRDefault="00C4488E" w:rsidP="00C4488E">
            <w:pPr>
              <w:jc w:val="center"/>
              <w:rPr>
                <w:i/>
              </w:rPr>
            </w:pPr>
            <w:r>
              <w:rPr>
                <w:i/>
              </w:rPr>
              <w:t>272</w:t>
            </w:r>
            <w:r w:rsidRPr="00B5281E">
              <w:rPr>
                <w:i/>
              </w:rPr>
              <w:t>.</w:t>
            </w:r>
            <w:r>
              <w:rPr>
                <w:i/>
              </w:rPr>
              <w:t>6</w:t>
            </w:r>
          </w:p>
        </w:tc>
      </w:tr>
      <w:tr w:rsidR="00C87864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64" w:rsidRPr="00D62AAC" w:rsidRDefault="00C87864" w:rsidP="00C4488E">
            <w:pPr>
              <w:spacing w:line="276" w:lineRule="auto"/>
              <w:jc w:val="center"/>
              <w:rPr>
                <w:sz w:val="10"/>
                <w:szCs w:val="10"/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64" w:rsidRPr="00D62AAC" w:rsidRDefault="00C87864" w:rsidP="00C4488E">
            <w:pPr>
              <w:spacing w:line="276" w:lineRule="auto"/>
              <w:rPr>
                <w:sz w:val="10"/>
                <w:szCs w:val="10"/>
                <w:lang w:val="ro-RO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64" w:rsidRPr="00D62AAC" w:rsidRDefault="00C87864" w:rsidP="00C4488E">
            <w:pPr>
              <w:spacing w:line="276" w:lineRule="auto"/>
              <w:jc w:val="center"/>
              <w:rPr>
                <w:sz w:val="10"/>
                <w:szCs w:val="10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64" w:rsidRPr="00D62AAC" w:rsidRDefault="00C87864" w:rsidP="00C4488E">
            <w:pPr>
              <w:jc w:val="center"/>
              <w:rPr>
                <w:sz w:val="10"/>
                <w:szCs w:val="10"/>
                <w:lang w:val="ro-RO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64" w:rsidRPr="00D62AAC" w:rsidRDefault="00C87864" w:rsidP="00C4488E">
            <w:pPr>
              <w:spacing w:line="276" w:lineRule="auto"/>
              <w:jc w:val="center"/>
              <w:rPr>
                <w:sz w:val="10"/>
                <w:szCs w:val="10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64" w:rsidRPr="00D62AAC" w:rsidRDefault="00C87864" w:rsidP="00C4488E">
            <w:pPr>
              <w:jc w:val="center"/>
              <w:rPr>
                <w:sz w:val="10"/>
                <w:szCs w:val="10"/>
                <w:lang w:val="ro-RO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64" w:rsidRPr="00D62AAC" w:rsidRDefault="00C87864" w:rsidP="00C4488E">
            <w:pPr>
              <w:jc w:val="center"/>
              <w:rPr>
                <w:sz w:val="10"/>
                <w:szCs w:val="10"/>
                <w:lang w:val="ro-RO" w:eastAsia="en-US"/>
              </w:rPr>
            </w:pPr>
          </w:p>
        </w:tc>
      </w:tr>
      <w:tr w:rsidR="00C4488E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0332B5" w:rsidRDefault="00D7264F" w:rsidP="00C4488E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0332B5" w:rsidRDefault="00C4488E" w:rsidP="00C4488E">
            <w:pPr>
              <w:spacing w:line="276" w:lineRule="auto"/>
              <w:rPr>
                <w:b/>
                <w:bCs/>
                <w:iCs/>
                <w:lang w:val="ro-RO" w:eastAsia="en-US"/>
              </w:rPr>
            </w:pPr>
            <w:proofErr w:type="spellStart"/>
            <w:r w:rsidRPr="000332B5">
              <w:rPr>
                <w:b/>
                <w:bCs/>
                <w:iCs/>
                <w:lang w:val="en-US"/>
              </w:rPr>
              <w:t>Cultura</w:t>
            </w:r>
            <w:proofErr w:type="spellEnd"/>
            <w:r w:rsidRPr="000332B5">
              <w:rPr>
                <w:b/>
                <w:bCs/>
                <w:iCs/>
                <w:lang w:val="en-US"/>
              </w:rPr>
              <w:t xml:space="preserve">, sport, </w:t>
            </w:r>
            <w:proofErr w:type="spellStart"/>
            <w:r w:rsidRPr="000332B5">
              <w:rPr>
                <w:b/>
                <w:bCs/>
                <w:iCs/>
                <w:lang w:val="en-US"/>
              </w:rPr>
              <w:t>tineret</w:t>
            </w:r>
            <w:proofErr w:type="spellEnd"/>
            <w:r w:rsidRPr="000332B5">
              <w:rPr>
                <w:b/>
                <w:bCs/>
                <w:iCs/>
                <w:lang w:val="en-US"/>
              </w:rPr>
              <w:t xml:space="preserve">, </w:t>
            </w:r>
            <w:proofErr w:type="spellStart"/>
            <w:r w:rsidRPr="000332B5">
              <w:rPr>
                <w:b/>
                <w:bCs/>
                <w:iCs/>
                <w:lang w:val="en-US"/>
              </w:rPr>
              <w:t>culte</w:t>
            </w:r>
            <w:proofErr w:type="spellEnd"/>
            <w:r w:rsidRPr="000332B5">
              <w:rPr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332B5">
              <w:rPr>
                <w:b/>
                <w:bCs/>
                <w:iCs/>
                <w:lang w:val="en-US"/>
              </w:rPr>
              <w:t>si</w:t>
            </w:r>
            <w:proofErr w:type="spellEnd"/>
            <w:r w:rsidRPr="000332B5">
              <w:rPr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332B5">
              <w:rPr>
                <w:b/>
                <w:bCs/>
                <w:iCs/>
                <w:lang w:val="en-US"/>
              </w:rPr>
              <w:t>odihna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0332B5" w:rsidRDefault="00C4488E" w:rsidP="00C4488E">
            <w:pPr>
              <w:spacing w:line="276" w:lineRule="auto"/>
              <w:jc w:val="center"/>
              <w:rPr>
                <w:b/>
                <w:bCs/>
                <w:lang w:val="ro-RO" w:eastAsia="en-US"/>
              </w:rPr>
            </w:pPr>
            <w:r w:rsidRPr="000332B5">
              <w:rPr>
                <w:b/>
                <w:bCs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0332B5" w:rsidRDefault="00C4488E" w:rsidP="00C4488E">
            <w:pPr>
              <w:jc w:val="center"/>
              <w:rPr>
                <w:b/>
                <w:bCs/>
                <w:lang w:val="en-US" w:eastAsia="en-US"/>
              </w:rPr>
            </w:pPr>
            <w:r w:rsidRPr="000332B5">
              <w:rPr>
                <w:b/>
                <w:bCs/>
              </w:rPr>
              <w:t>3</w:t>
            </w:r>
            <w:r w:rsidRPr="000332B5">
              <w:rPr>
                <w:b/>
                <w:bCs/>
                <w:lang w:val="en-US"/>
              </w:rPr>
              <w:t>79.3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0332B5" w:rsidRDefault="004B13F1" w:rsidP="00C4488E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599,3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0332B5" w:rsidRDefault="004B13F1" w:rsidP="00C4488E">
            <w:pPr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0332B5" w:rsidRDefault="004B13F1" w:rsidP="00C4488E">
            <w:pPr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</w:rPr>
              <w:t>619</w:t>
            </w:r>
            <w:r w:rsidR="00C4488E" w:rsidRPr="000332B5">
              <w:rPr>
                <w:b/>
                <w:bCs/>
                <w:lang w:val="en-US"/>
              </w:rPr>
              <w:t>.3</w:t>
            </w:r>
          </w:p>
        </w:tc>
      </w:tr>
      <w:tr w:rsidR="00C4488E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0332B5" w:rsidRDefault="00C4488E" w:rsidP="00C4488E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B5281E" w:rsidRDefault="00C4488E" w:rsidP="00C4488E">
            <w:pPr>
              <w:spacing w:line="276" w:lineRule="auto"/>
              <w:rPr>
                <w:b/>
                <w:bCs/>
                <w:iCs/>
              </w:rPr>
            </w:pPr>
            <w:proofErr w:type="spellStart"/>
            <w:r w:rsidRPr="00B5281E">
              <w:rPr>
                <w:b/>
                <w:bCs/>
                <w:iCs/>
              </w:rPr>
              <w:t>Resurse</w:t>
            </w:r>
            <w:proofErr w:type="spellEnd"/>
            <w:r w:rsidRPr="00B5281E">
              <w:rPr>
                <w:b/>
                <w:bCs/>
                <w:iCs/>
              </w:rPr>
              <w:t xml:space="preserve">, </w:t>
            </w:r>
            <w:proofErr w:type="spellStart"/>
            <w:r w:rsidRPr="00B5281E">
              <w:rPr>
                <w:b/>
                <w:bCs/>
                <w:iCs/>
              </w:rPr>
              <w:t>total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B5281E" w:rsidRDefault="00C4488E" w:rsidP="00C4488E">
            <w:pPr>
              <w:spacing w:line="276" w:lineRule="auto"/>
              <w:rPr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B5281E" w:rsidRDefault="00C4488E" w:rsidP="00C4488E">
            <w:pPr>
              <w:jc w:val="center"/>
              <w:rPr>
                <w:b/>
                <w:bCs/>
                <w:iCs/>
              </w:rPr>
            </w:pPr>
            <w:r w:rsidRPr="00B5281E">
              <w:rPr>
                <w:b/>
                <w:bCs/>
                <w:iCs/>
              </w:rPr>
              <w:t>379.3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4B13F1" w:rsidRDefault="004B13F1" w:rsidP="00C4488E">
            <w:pPr>
              <w:spacing w:line="276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4B13F1" w:rsidRDefault="004B13F1" w:rsidP="00C4488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B5281E" w:rsidRDefault="004B13F1" w:rsidP="00C4488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61</w:t>
            </w:r>
            <w:r w:rsidR="00C4488E" w:rsidRPr="00B5281E">
              <w:rPr>
                <w:b/>
                <w:bCs/>
                <w:iCs/>
              </w:rPr>
              <w:t>9.3</w:t>
            </w:r>
          </w:p>
        </w:tc>
      </w:tr>
      <w:tr w:rsidR="00C4488E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0332B5" w:rsidRDefault="00C4488E" w:rsidP="00C4488E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B5281E" w:rsidRDefault="00C4488E" w:rsidP="00C4488E">
            <w:pPr>
              <w:spacing w:line="276" w:lineRule="auto"/>
              <w:rPr>
                <w:i/>
              </w:rPr>
            </w:pPr>
            <w:proofErr w:type="spellStart"/>
            <w:r w:rsidRPr="00B5281E">
              <w:rPr>
                <w:i/>
              </w:rPr>
              <w:t>Resurse</w:t>
            </w:r>
            <w:proofErr w:type="spellEnd"/>
            <w:r w:rsidRPr="00B5281E">
              <w:rPr>
                <w:i/>
              </w:rPr>
              <w:t xml:space="preserve"> </w:t>
            </w:r>
            <w:proofErr w:type="spellStart"/>
            <w:r w:rsidRPr="00B5281E">
              <w:rPr>
                <w:i/>
              </w:rPr>
              <w:t>generale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B5281E" w:rsidRDefault="00C4488E" w:rsidP="00C4488E">
            <w:pPr>
              <w:spacing w:line="276" w:lineRule="auto"/>
              <w:jc w:val="center"/>
              <w:rPr>
                <w:i/>
              </w:rPr>
            </w:pPr>
            <w:r w:rsidRPr="00B5281E">
              <w:rPr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B5281E" w:rsidRDefault="00C4488E" w:rsidP="00C4488E">
            <w:pPr>
              <w:jc w:val="center"/>
              <w:rPr>
                <w:i/>
              </w:rPr>
            </w:pPr>
            <w:r w:rsidRPr="00B5281E">
              <w:rPr>
                <w:i/>
              </w:rPr>
              <w:t>377.3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4B13F1" w:rsidRDefault="004B13F1" w:rsidP="00C4488E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597,3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4B13F1" w:rsidRDefault="004B13F1" w:rsidP="00C4488E">
            <w:pPr>
              <w:jc w:val="center"/>
              <w:rPr>
                <w:i/>
              </w:rPr>
            </w:pPr>
            <w:r>
              <w:rPr>
                <w:i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B5281E" w:rsidRDefault="004B13F1" w:rsidP="00C4488E">
            <w:pPr>
              <w:jc w:val="center"/>
              <w:rPr>
                <w:i/>
              </w:rPr>
            </w:pPr>
            <w:r>
              <w:rPr>
                <w:i/>
              </w:rPr>
              <w:t>617</w:t>
            </w:r>
            <w:r w:rsidR="00C4488E" w:rsidRPr="00B5281E">
              <w:rPr>
                <w:i/>
              </w:rPr>
              <w:t>.3</w:t>
            </w:r>
          </w:p>
        </w:tc>
      </w:tr>
      <w:tr w:rsidR="00C4488E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0332B5" w:rsidRDefault="00C4488E" w:rsidP="00C4488E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B5281E" w:rsidRDefault="00C4488E" w:rsidP="00C4488E">
            <w:pPr>
              <w:spacing w:line="276" w:lineRule="auto"/>
              <w:rPr>
                <w:i/>
              </w:rPr>
            </w:pPr>
            <w:proofErr w:type="spellStart"/>
            <w:r w:rsidRPr="00B5281E">
              <w:rPr>
                <w:i/>
              </w:rPr>
              <w:t>Resurse</w:t>
            </w:r>
            <w:proofErr w:type="spellEnd"/>
            <w:r w:rsidRPr="00B5281E">
              <w:rPr>
                <w:i/>
              </w:rPr>
              <w:t xml:space="preserve"> </w:t>
            </w:r>
            <w:proofErr w:type="spellStart"/>
            <w:r w:rsidRPr="00B5281E">
              <w:rPr>
                <w:i/>
              </w:rPr>
              <w:t>colectate</w:t>
            </w:r>
            <w:proofErr w:type="spellEnd"/>
            <w:r w:rsidRPr="00B5281E">
              <w:rPr>
                <w:i/>
              </w:rPr>
              <w:t xml:space="preserve"> </w:t>
            </w:r>
            <w:proofErr w:type="spellStart"/>
            <w:r w:rsidRPr="00B5281E">
              <w:rPr>
                <w:i/>
              </w:rPr>
              <w:t>ale</w:t>
            </w:r>
            <w:proofErr w:type="spellEnd"/>
            <w:r w:rsidRPr="00B5281E">
              <w:rPr>
                <w:i/>
              </w:rPr>
              <w:t xml:space="preserve"> </w:t>
            </w:r>
            <w:proofErr w:type="spellStart"/>
            <w:r w:rsidRPr="00B5281E">
              <w:rPr>
                <w:i/>
              </w:rPr>
              <w:t>autoritatilor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B5281E" w:rsidRDefault="00C4488E" w:rsidP="00C4488E">
            <w:pPr>
              <w:spacing w:line="276" w:lineRule="auto"/>
              <w:jc w:val="center"/>
              <w:rPr>
                <w:i/>
              </w:rPr>
            </w:pPr>
            <w:r w:rsidRPr="00B5281E">
              <w:rPr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B5281E" w:rsidRDefault="00C4488E" w:rsidP="00C4488E">
            <w:pPr>
              <w:jc w:val="center"/>
              <w:rPr>
                <w:i/>
              </w:rPr>
            </w:pPr>
            <w:r w:rsidRPr="00B5281E">
              <w:rPr>
                <w:i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4B13F1" w:rsidRDefault="004B13F1" w:rsidP="00C4488E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B5281E" w:rsidRDefault="00C4488E" w:rsidP="00C4488E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B5281E" w:rsidRDefault="00C4488E" w:rsidP="00C4488E">
            <w:pPr>
              <w:jc w:val="center"/>
              <w:rPr>
                <w:i/>
              </w:rPr>
            </w:pPr>
            <w:r w:rsidRPr="00B5281E">
              <w:rPr>
                <w:i/>
              </w:rPr>
              <w:t>2.0</w:t>
            </w:r>
          </w:p>
        </w:tc>
      </w:tr>
      <w:tr w:rsidR="00C4488E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0332B5" w:rsidRDefault="00C4488E" w:rsidP="00C4488E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B5281E" w:rsidRDefault="00C4488E" w:rsidP="00C4488E">
            <w:pPr>
              <w:spacing w:line="276" w:lineRule="auto"/>
              <w:rPr>
                <w:b/>
                <w:bCs/>
                <w:iCs/>
              </w:rPr>
            </w:pPr>
            <w:proofErr w:type="spellStart"/>
            <w:r w:rsidRPr="00B5281E">
              <w:rPr>
                <w:b/>
                <w:bCs/>
                <w:iCs/>
              </w:rPr>
              <w:t>Cheltuieli</w:t>
            </w:r>
            <w:proofErr w:type="spellEnd"/>
            <w:r w:rsidRPr="00B5281E">
              <w:rPr>
                <w:b/>
                <w:bCs/>
                <w:iCs/>
              </w:rPr>
              <w:t xml:space="preserve">, </w:t>
            </w:r>
            <w:proofErr w:type="spellStart"/>
            <w:r w:rsidRPr="00B5281E">
              <w:rPr>
                <w:b/>
                <w:bCs/>
                <w:iCs/>
              </w:rPr>
              <w:t>total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B5281E" w:rsidRDefault="00C4488E" w:rsidP="00C4488E">
            <w:pPr>
              <w:spacing w:line="276" w:lineRule="auto"/>
              <w:rPr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B5281E" w:rsidRDefault="00C4488E" w:rsidP="00C4488E">
            <w:pPr>
              <w:jc w:val="center"/>
              <w:rPr>
                <w:b/>
                <w:bCs/>
                <w:iCs/>
              </w:rPr>
            </w:pPr>
            <w:r w:rsidRPr="00B5281E">
              <w:rPr>
                <w:b/>
                <w:bCs/>
                <w:iCs/>
              </w:rPr>
              <w:t>379.3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4B13F1" w:rsidRDefault="004B13F1" w:rsidP="00C4488E">
            <w:pPr>
              <w:spacing w:line="276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4B13F1" w:rsidRDefault="004B13F1" w:rsidP="00C4488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B5281E" w:rsidRDefault="004B13F1" w:rsidP="00C4488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61</w:t>
            </w:r>
            <w:r w:rsidR="00C4488E" w:rsidRPr="00B5281E">
              <w:rPr>
                <w:b/>
                <w:bCs/>
                <w:iCs/>
              </w:rPr>
              <w:t>9.3</w:t>
            </w:r>
          </w:p>
        </w:tc>
      </w:tr>
      <w:tr w:rsidR="00C4488E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0332B5" w:rsidRDefault="00C4488E" w:rsidP="00C4488E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B5281E" w:rsidRDefault="00C4488E" w:rsidP="00C4488E">
            <w:pPr>
              <w:spacing w:line="276" w:lineRule="auto"/>
              <w:rPr>
                <w:i/>
              </w:rPr>
            </w:pPr>
            <w:proofErr w:type="spellStart"/>
            <w:r w:rsidRPr="00B5281E">
              <w:rPr>
                <w:i/>
              </w:rPr>
              <w:t>Dezvoltarea</w:t>
            </w:r>
            <w:proofErr w:type="spellEnd"/>
            <w:r w:rsidRPr="00B5281E">
              <w:rPr>
                <w:i/>
              </w:rPr>
              <w:t xml:space="preserve"> </w:t>
            </w:r>
            <w:proofErr w:type="spellStart"/>
            <w:r w:rsidRPr="00B5281E">
              <w:rPr>
                <w:i/>
              </w:rPr>
              <w:t>culturii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B5281E" w:rsidRDefault="00C4488E" w:rsidP="00C4488E">
            <w:pPr>
              <w:spacing w:line="276" w:lineRule="auto"/>
              <w:jc w:val="center"/>
              <w:rPr>
                <w:i/>
              </w:rPr>
            </w:pPr>
            <w:r w:rsidRPr="00B5281E">
              <w:rPr>
                <w:i/>
              </w:rPr>
              <w:t>8502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B5281E" w:rsidRDefault="00C4488E" w:rsidP="00C4488E">
            <w:pPr>
              <w:jc w:val="center"/>
              <w:rPr>
                <w:i/>
              </w:rPr>
            </w:pPr>
            <w:r w:rsidRPr="00B5281E">
              <w:rPr>
                <w:i/>
              </w:rPr>
              <w:t>369.3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4B13F1" w:rsidRDefault="004B13F1" w:rsidP="00C4488E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589,3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4B13F1" w:rsidRDefault="004B13F1" w:rsidP="00C4488E">
            <w:pPr>
              <w:jc w:val="center"/>
              <w:rPr>
                <w:i/>
              </w:rPr>
            </w:pPr>
            <w:r>
              <w:rPr>
                <w:i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B5281E" w:rsidRDefault="004B13F1" w:rsidP="00C4488E">
            <w:pPr>
              <w:jc w:val="center"/>
              <w:rPr>
                <w:i/>
              </w:rPr>
            </w:pPr>
            <w:r>
              <w:rPr>
                <w:i/>
              </w:rPr>
              <w:t>609</w:t>
            </w:r>
            <w:r w:rsidR="00C4488E" w:rsidRPr="00B5281E">
              <w:rPr>
                <w:i/>
              </w:rPr>
              <w:t>.3</w:t>
            </w:r>
          </w:p>
        </w:tc>
      </w:tr>
      <w:tr w:rsidR="00C4488E" w:rsidRPr="000332B5" w:rsidTr="00D93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0332B5" w:rsidRDefault="00C4488E" w:rsidP="00C4488E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B5281E" w:rsidRDefault="00C4488E" w:rsidP="00C4488E">
            <w:pPr>
              <w:spacing w:line="276" w:lineRule="auto"/>
              <w:rPr>
                <w:i/>
              </w:rPr>
            </w:pPr>
            <w:proofErr w:type="spellStart"/>
            <w:r w:rsidRPr="00B5281E">
              <w:rPr>
                <w:i/>
              </w:rPr>
              <w:t>Sport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B5281E" w:rsidRDefault="00C4488E" w:rsidP="00C4488E">
            <w:pPr>
              <w:spacing w:line="276" w:lineRule="auto"/>
              <w:jc w:val="center"/>
              <w:rPr>
                <w:i/>
              </w:rPr>
            </w:pPr>
            <w:r w:rsidRPr="00B5281E">
              <w:rPr>
                <w:i/>
              </w:rPr>
              <w:t>8602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8E" w:rsidRPr="00B5281E" w:rsidRDefault="00C4488E" w:rsidP="00C4488E">
            <w:pPr>
              <w:jc w:val="center"/>
              <w:rPr>
                <w:i/>
              </w:rPr>
            </w:pPr>
            <w:r w:rsidRPr="00B5281E">
              <w:rPr>
                <w:i/>
              </w:rPr>
              <w:t>10.0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9D47A0" w:rsidRDefault="009D47A0" w:rsidP="00C4488E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B5281E" w:rsidRDefault="00C4488E" w:rsidP="00C4488E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8E" w:rsidRPr="00B5281E" w:rsidRDefault="00C4488E" w:rsidP="00C4488E">
            <w:pPr>
              <w:jc w:val="center"/>
              <w:rPr>
                <w:i/>
              </w:rPr>
            </w:pPr>
            <w:r w:rsidRPr="00B5281E">
              <w:rPr>
                <w:i/>
              </w:rPr>
              <w:t>10.0</w:t>
            </w:r>
          </w:p>
        </w:tc>
      </w:tr>
    </w:tbl>
    <w:p w:rsidR="00A20EF5" w:rsidRDefault="00A20EF5" w:rsidP="00A20EF5">
      <w:pPr>
        <w:jc w:val="right"/>
        <w:rPr>
          <w:b/>
          <w:i/>
          <w:sz w:val="22"/>
          <w:szCs w:val="22"/>
          <w:lang w:val="ro-RO" w:eastAsia="en-US"/>
        </w:rPr>
      </w:pPr>
    </w:p>
    <w:p w:rsidR="00A20EF5" w:rsidRDefault="00A20EF5" w:rsidP="00A20EF5">
      <w:pPr>
        <w:jc w:val="right"/>
        <w:rPr>
          <w:b/>
          <w:i/>
          <w:sz w:val="22"/>
          <w:szCs w:val="22"/>
          <w:lang w:val="en-US"/>
        </w:rPr>
      </w:pPr>
    </w:p>
    <w:p w:rsidR="00A20EF5" w:rsidRDefault="00A20EF5" w:rsidP="00A20EF5">
      <w:pPr>
        <w:jc w:val="right"/>
        <w:rPr>
          <w:b/>
          <w:i/>
          <w:sz w:val="22"/>
          <w:szCs w:val="22"/>
          <w:lang w:val="en-US"/>
        </w:rPr>
      </w:pPr>
    </w:p>
    <w:p w:rsidR="00A20EF5" w:rsidRDefault="00A20EF5" w:rsidP="00A20EF5">
      <w:pPr>
        <w:jc w:val="right"/>
        <w:rPr>
          <w:b/>
          <w:i/>
          <w:lang w:val="en-US"/>
        </w:rPr>
      </w:pPr>
    </w:p>
    <w:p w:rsidR="00A20EF5" w:rsidRDefault="00A20EF5" w:rsidP="00A20EF5">
      <w:pPr>
        <w:jc w:val="right"/>
        <w:rPr>
          <w:b/>
          <w:i/>
          <w:lang w:val="en-US"/>
        </w:rPr>
      </w:pPr>
    </w:p>
    <w:p w:rsidR="00CB19FE" w:rsidRDefault="00CB19FE" w:rsidP="00CB19FE">
      <w:pPr>
        <w:tabs>
          <w:tab w:val="left" w:pos="7371"/>
        </w:tabs>
        <w:rPr>
          <w:i/>
          <w:color w:val="000000" w:themeColor="text1"/>
          <w:sz w:val="28"/>
          <w:szCs w:val="28"/>
          <w:lang w:val="en-US"/>
        </w:rPr>
      </w:pPr>
    </w:p>
    <w:p w:rsidR="00CB19FE" w:rsidRDefault="00CB19FE" w:rsidP="00CB19FE">
      <w:pPr>
        <w:tabs>
          <w:tab w:val="left" w:pos="7371"/>
        </w:tabs>
        <w:rPr>
          <w:i/>
          <w:color w:val="000000" w:themeColor="text1"/>
          <w:sz w:val="28"/>
          <w:szCs w:val="28"/>
          <w:lang w:val="en-US"/>
        </w:rPr>
      </w:pPr>
    </w:p>
    <w:p w:rsidR="00CB19FE" w:rsidRDefault="00CB19FE" w:rsidP="002A3425">
      <w:pPr>
        <w:tabs>
          <w:tab w:val="left" w:pos="7371"/>
        </w:tabs>
        <w:rPr>
          <w:i/>
          <w:color w:val="000000" w:themeColor="text1"/>
          <w:lang w:val="en-US"/>
        </w:rPr>
      </w:pPr>
      <w:bookmarkStart w:id="0" w:name="_GoBack"/>
      <w:bookmarkEnd w:id="0"/>
    </w:p>
    <w:sectPr w:rsidR="00CB19FE" w:rsidSect="003A0F81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56C"/>
    <w:multiLevelType w:val="hybridMultilevel"/>
    <w:tmpl w:val="C50CE266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C0344"/>
    <w:multiLevelType w:val="hybridMultilevel"/>
    <w:tmpl w:val="0CCAF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50BFF"/>
    <w:multiLevelType w:val="hybridMultilevel"/>
    <w:tmpl w:val="D370EEFA"/>
    <w:lvl w:ilvl="0" w:tplc="041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>
    <w:nsid w:val="23327E95"/>
    <w:multiLevelType w:val="hybridMultilevel"/>
    <w:tmpl w:val="4B1E2B7C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4">
    <w:nsid w:val="2F266FF9"/>
    <w:multiLevelType w:val="hybridMultilevel"/>
    <w:tmpl w:val="40ECFCC8"/>
    <w:lvl w:ilvl="0" w:tplc="3CDC136A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02B2132"/>
    <w:multiLevelType w:val="hybridMultilevel"/>
    <w:tmpl w:val="334A0104"/>
    <w:lvl w:ilvl="0" w:tplc="3AEE15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F4979"/>
    <w:multiLevelType w:val="hybridMultilevel"/>
    <w:tmpl w:val="1AA6C4D6"/>
    <w:lvl w:ilvl="0" w:tplc="E6B435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86261D"/>
    <w:multiLevelType w:val="hybridMultilevel"/>
    <w:tmpl w:val="B5609AB0"/>
    <w:lvl w:ilvl="0" w:tplc="A6326BA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37619C"/>
    <w:multiLevelType w:val="hybridMultilevel"/>
    <w:tmpl w:val="74FA02E8"/>
    <w:lvl w:ilvl="0" w:tplc="3D2C47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3D65C2"/>
    <w:multiLevelType w:val="hybridMultilevel"/>
    <w:tmpl w:val="69E260F0"/>
    <w:lvl w:ilvl="0" w:tplc="61080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14C30"/>
    <w:multiLevelType w:val="hybridMultilevel"/>
    <w:tmpl w:val="934AF690"/>
    <w:lvl w:ilvl="0" w:tplc="8BB87A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0"/>
  </w:num>
  <w:num w:numId="8">
    <w:abstractNumId w:val="7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5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2"/>
  </w:num>
  <w:num w:numId="16">
    <w:abstractNumId w:val="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40081"/>
    <w:rsid w:val="00004649"/>
    <w:rsid w:val="00012A51"/>
    <w:rsid w:val="000332B5"/>
    <w:rsid w:val="00060B41"/>
    <w:rsid w:val="0007401D"/>
    <w:rsid w:val="00080CD1"/>
    <w:rsid w:val="000A06C2"/>
    <w:rsid w:val="000A2B88"/>
    <w:rsid w:val="000B1A9D"/>
    <w:rsid w:val="000B4B5C"/>
    <w:rsid w:val="000C09AB"/>
    <w:rsid w:val="00101FDC"/>
    <w:rsid w:val="00113710"/>
    <w:rsid w:val="001156C6"/>
    <w:rsid w:val="00124EA4"/>
    <w:rsid w:val="00134AC5"/>
    <w:rsid w:val="00166C73"/>
    <w:rsid w:val="00180D59"/>
    <w:rsid w:val="00192E59"/>
    <w:rsid w:val="001A05E5"/>
    <w:rsid w:val="001D6DC0"/>
    <w:rsid w:val="001E4A4A"/>
    <w:rsid w:val="001F179C"/>
    <w:rsid w:val="001F1F54"/>
    <w:rsid w:val="00206E84"/>
    <w:rsid w:val="00214780"/>
    <w:rsid w:val="00220009"/>
    <w:rsid w:val="00234469"/>
    <w:rsid w:val="002358C0"/>
    <w:rsid w:val="00246CC3"/>
    <w:rsid w:val="00253496"/>
    <w:rsid w:val="002727F7"/>
    <w:rsid w:val="00274E12"/>
    <w:rsid w:val="002928EB"/>
    <w:rsid w:val="00296C62"/>
    <w:rsid w:val="002A3425"/>
    <w:rsid w:val="002B29C7"/>
    <w:rsid w:val="002D3843"/>
    <w:rsid w:val="002D521D"/>
    <w:rsid w:val="002D6339"/>
    <w:rsid w:val="002D7FA0"/>
    <w:rsid w:val="002F2E3E"/>
    <w:rsid w:val="002F4BF9"/>
    <w:rsid w:val="00304836"/>
    <w:rsid w:val="0031432D"/>
    <w:rsid w:val="00317F3F"/>
    <w:rsid w:val="00336A98"/>
    <w:rsid w:val="00353F37"/>
    <w:rsid w:val="003577FF"/>
    <w:rsid w:val="0036052B"/>
    <w:rsid w:val="00386D6C"/>
    <w:rsid w:val="003967EC"/>
    <w:rsid w:val="003A0F81"/>
    <w:rsid w:val="003B691C"/>
    <w:rsid w:val="003B6F3F"/>
    <w:rsid w:val="003C3B55"/>
    <w:rsid w:val="00404DB6"/>
    <w:rsid w:val="00405D77"/>
    <w:rsid w:val="00412300"/>
    <w:rsid w:val="004224DF"/>
    <w:rsid w:val="0042689A"/>
    <w:rsid w:val="0043103D"/>
    <w:rsid w:val="00431C7B"/>
    <w:rsid w:val="0044258B"/>
    <w:rsid w:val="00455A77"/>
    <w:rsid w:val="00462809"/>
    <w:rsid w:val="00462F51"/>
    <w:rsid w:val="00491214"/>
    <w:rsid w:val="00496EEE"/>
    <w:rsid w:val="004B13F1"/>
    <w:rsid w:val="004B23D1"/>
    <w:rsid w:val="004C0AC1"/>
    <w:rsid w:val="004C603C"/>
    <w:rsid w:val="004D18AD"/>
    <w:rsid w:val="004D513F"/>
    <w:rsid w:val="004E0EBC"/>
    <w:rsid w:val="004E610A"/>
    <w:rsid w:val="004F42B6"/>
    <w:rsid w:val="00527F55"/>
    <w:rsid w:val="0056229A"/>
    <w:rsid w:val="0056446A"/>
    <w:rsid w:val="00576E66"/>
    <w:rsid w:val="005B046F"/>
    <w:rsid w:val="005B456F"/>
    <w:rsid w:val="005C2C85"/>
    <w:rsid w:val="005C4266"/>
    <w:rsid w:val="005F2A28"/>
    <w:rsid w:val="005F3644"/>
    <w:rsid w:val="00606FD3"/>
    <w:rsid w:val="00643321"/>
    <w:rsid w:val="0065203F"/>
    <w:rsid w:val="0065294D"/>
    <w:rsid w:val="006558BC"/>
    <w:rsid w:val="00663F76"/>
    <w:rsid w:val="006668CE"/>
    <w:rsid w:val="00680215"/>
    <w:rsid w:val="00682A27"/>
    <w:rsid w:val="0068675A"/>
    <w:rsid w:val="006B1843"/>
    <w:rsid w:val="006B5DE9"/>
    <w:rsid w:val="006C0B22"/>
    <w:rsid w:val="006C2E0B"/>
    <w:rsid w:val="006C380A"/>
    <w:rsid w:val="006C7C81"/>
    <w:rsid w:val="006D14CE"/>
    <w:rsid w:val="006D471B"/>
    <w:rsid w:val="006D727A"/>
    <w:rsid w:val="006F75F2"/>
    <w:rsid w:val="00726A5D"/>
    <w:rsid w:val="007505EA"/>
    <w:rsid w:val="00750F37"/>
    <w:rsid w:val="007522F5"/>
    <w:rsid w:val="00757E23"/>
    <w:rsid w:val="00762F74"/>
    <w:rsid w:val="007728B0"/>
    <w:rsid w:val="00777D75"/>
    <w:rsid w:val="00790881"/>
    <w:rsid w:val="00796A3B"/>
    <w:rsid w:val="007A0126"/>
    <w:rsid w:val="007D41FE"/>
    <w:rsid w:val="007E2AFE"/>
    <w:rsid w:val="007E5C3C"/>
    <w:rsid w:val="00801F55"/>
    <w:rsid w:val="008025C3"/>
    <w:rsid w:val="00823A85"/>
    <w:rsid w:val="008501A1"/>
    <w:rsid w:val="0085349E"/>
    <w:rsid w:val="00856D3D"/>
    <w:rsid w:val="008732F5"/>
    <w:rsid w:val="00873BBC"/>
    <w:rsid w:val="00875FA0"/>
    <w:rsid w:val="008769AB"/>
    <w:rsid w:val="008A069F"/>
    <w:rsid w:val="008A5BE5"/>
    <w:rsid w:val="008B7708"/>
    <w:rsid w:val="008C2F51"/>
    <w:rsid w:val="008C534C"/>
    <w:rsid w:val="008C7AF4"/>
    <w:rsid w:val="008D2899"/>
    <w:rsid w:val="008E1160"/>
    <w:rsid w:val="008E3E8F"/>
    <w:rsid w:val="008F34A5"/>
    <w:rsid w:val="008F6E45"/>
    <w:rsid w:val="009065B2"/>
    <w:rsid w:val="00912840"/>
    <w:rsid w:val="00947CBF"/>
    <w:rsid w:val="009577C2"/>
    <w:rsid w:val="00963644"/>
    <w:rsid w:val="00986225"/>
    <w:rsid w:val="009A7A4D"/>
    <w:rsid w:val="009B4AC0"/>
    <w:rsid w:val="009D47A0"/>
    <w:rsid w:val="009E02A1"/>
    <w:rsid w:val="009F781B"/>
    <w:rsid w:val="00A0526A"/>
    <w:rsid w:val="00A07D59"/>
    <w:rsid w:val="00A13EC8"/>
    <w:rsid w:val="00A20EF5"/>
    <w:rsid w:val="00A21FB0"/>
    <w:rsid w:val="00A23091"/>
    <w:rsid w:val="00A27318"/>
    <w:rsid w:val="00A27417"/>
    <w:rsid w:val="00A321BC"/>
    <w:rsid w:val="00A333CD"/>
    <w:rsid w:val="00A46B06"/>
    <w:rsid w:val="00A50B44"/>
    <w:rsid w:val="00A61188"/>
    <w:rsid w:val="00A8650B"/>
    <w:rsid w:val="00A95778"/>
    <w:rsid w:val="00AB33AF"/>
    <w:rsid w:val="00AD7391"/>
    <w:rsid w:val="00AE539E"/>
    <w:rsid w:val="00B04DC1"/>
    <w:rsid w:val="00B113D9"/>
    <w:rsid w:val="00B12C80"/>
    <w:rsid w:val="00B22BA1"/>
    <w:rsid w:val="00B33453"/>
    <w:rsid w:val="00B44166"/>
    <w:rsid w:val="00B5281E"/>
    <w:rsid w:val="00B66847"/>
    <w:rsid w:val="00B706F3"/>
    <w:rsid w:val="00B7446C"/>
    <w:rsid w:val="00B74E50"/>
    <w:rsid w:val="00B74F6D"/>
    <w:rsid w:val="00B96BF9"/>
    <w:rsid w:val="00BA693B"/>
    <w:rsid w:val="00BA6970"/>
    <w:rsid w:val="00BD14E0"/>
    <w:rsid w:val="00C07385"/>
    <w:rsid w:val="00C43CEF"/>
    <w:rsid w:val="00C4488E"/>
    <w:rsid w:val="00C81FF9"/>
    <w:rsid w:val="00C87864"/>
    <w:rsid w:val="00CA1542"/>
    <w:rsid w:val="00CB19FE"/>
    <w:rsid w:val="00CB304D"/>
    <w:rsid w:val="00CC68F1"/>
    <w:rsid w:val="00CD51CF"/>
    <w:rsid w:val="00CE4F18"/>
    <w:rsid w:val="00D0371C"/>
    <w:rsid w:val="00D1462D"/>
    <w:rsid w:val="00D24C8E"/>
    <w:rsid w:val="00D33804"/>
    <w:rsid w:val="00D37A43"/>
    <w:rsid w:val="00D45D1A"/>
    <w:rsid w:val="00D50E39"/>
    <w:rsid w:val="00D53B6A"/>
    <w:rsid w:val="00D547A9"/>
    <w:rsid w:val="00D561A6"/>
    <w:rsid w:val="00D56294"/>
    <w:rsid w:val="00D56E31"/>
    <w:rsid w:val="00D61804"/>
    <w:rsid w:val="00D62AAC"/>
    <w:rsid w:val="00D703E3"/>
    <w:rsid w:val="00D7264F"/>
    <w:rsid w:val="00D72C6C"/>
    <w:rsid w:val="00D74C84"/>
    <w:rsid w:val="00D93DBF"/>
    <w:rsid w:val="00DE2754"/>
    <w:rsid w:val="00E14009"/>
    <w:rsid w:val="00E21044"/>
    <w:rsid w:val="00E2790B"/>
    <w:rsid w:val="00E31783"/>
    <w:rsid w:val="00E34687"/>
    <w:rsid w:val="00E37034"/>
    <w:rsid w:val="00E40081"/>
    <w:rsid w:val="00E4063E"/>
    <w:rsid w:val="00E40905"/>
    <w:rsid w:val="00E45184"/>
    <w:rsid w:val="00E56081"/>
    <w:rsid w:val="00E560D8"/>
    <w:rsid w:val="00E636EF"/>
    <w:rsid w:val="00E70AB9"/>
    <w:rsid w:val="00E75930"/>
    <w:rsid w:val="00E908BB"/>
    <w:rsid w:val="00E960B8"/>
    <w:rsid w:val="00EA1D63"/>
    <w:rsid w:val="00EA5020"/>
    <w:rsid w:val="00EB5469"/>
    <w:rsid w:val="00EC4312"/>
    <w:rsid w:val="00EE47FB"/>
    <w:rsid w:val="00EF221B"/>
    <w:rsid w:val="00EF638C"/>
    <w:rsid w:val="00EF7A01"/>
    <w:rsid w:val="00F03470"/>
    <w:rsid w:val="00F21EFC"/>
    <w:rsid w:val="00F3302E"/>
    <w:rsid w:val="00F5314E"/>
    <w:rsid w:val="00F9236E"/>
    <w:rsid w:val="00F93B05"/>
    <w:rsid w:val="00FC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Normal (Web)"/>
    <w:basedOn w:val="a"/>
    <w:rsid w:val="0007401D"/>
    <w:pPr>
      <w:ind w:firstLine="567"/>
      <w:jc w:val="both"/>
    </w:pPr>
    <w:rPr>
      <w:sz w:val="24"/>
      <w:szCs w:val="24"/>
    </w:rPr>
  </w:style>
  <w:style w:type="paragraph" w:customStyle="1" w:styleId="rg">
    <w:name w:val="rg"/>
    <w:basedOn w:val="a"/>
    <w:rsid w:val="0007401D"/>
    <w:pPr>
      <w:jc w:val="right"/>
    </w:pPr>
    <w:rPr>
      <w:sz w:val="24"/>
      <w:szCs w:val="24"/>
    </w:rPr>
  </w:style>
  <w:style w:type="paragraph" w:customStyle="1" w:styleId="cb">
    <w:name w:val="cb"/>
    <w:basedOn w:val="a"/>
    <w:rsid w:val="0007401D"/>
    <w:pPr>
      <w:jc w:val="center"/>
    </w:pPr>
    <w:rPr>
      <w:b/>
      <w:bCs/>
      <w:sz w:val="24"/>
      <w:szCs w:val="24"/>
    </w:rPr>
  </w:style>
  <w:style w:type="paragraph" w:customStyle="1" w:styleId="md">
    <w:name w:val="md"/>
    <w:basedOn w:val="a"/>
    <w:rsid w:val="0007401D"/>
    <w:pPr>
      <w:ind w:firstLine="567"/>
      <w:jc w:val="both"/>
    </w:pPr>
    <w:rPr>
      <w:i/>
      <w:iCs/>
      <w:color w:val="663300"/>
    </w:rPr>
  </w:style>
  <w:style w:type="table" w:styleId="a7">
    <w:name w:val="Table Grid"/>
    <w:basedOn w:val="a1"/>
    <w:uiPriority w:val="59"/>
    <w:rsid w:val="004F4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8C53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tender.gov.md/tenders/ocds-b3wdp1-MD-16801798807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CBC14-F722-4C67-896A-8F9A9329C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12</cp:revision>
  <cp:lastPrinted>2023-08-08T14:12:00Z</cp:lastPrinted>
  <dcterms:created xsi:type="dcterms:W3CDTF">2023-08-08T11:28:00Z</dcterms:created>
  <dcterms:modified xsi:type="dcterms:W3CDTF">2023-08-08T14:35:00Z</dcterms:modified>
</cp:coreProperties>
</file>