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48" w:rsidRPr="00DE02F3" w:rsidRDefault="00885A48">
      <w:pPr>
        <w:rPr>
          <w:b/>
          <w:sz w:val="24"/>
          <w:szCs w:val="24"/>
          <w:lang w:val="ro-RO"/>
        </w:rPr>
      </w:pPr>
    </w:p>
    <w:tbl>
      <w:tblPr>
        <w:tblpPr w:leftFromText="180" w:rightFromText="180" w:bottomFromText="20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885A48" w:rsidRPr="00B65575" w:rsidTr="00DE02F3">
        <w:trPr>
          <w:trHeight w:val="2185"/>
        </w:trPr>
        <w:tc>
          <w:tcPr>
            <w:tcW w:w="37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B65575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 xml:space="preserve">                                                    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1207604"/>
                  <wp:effectExtent l="19050" t="0" r="0" b="0"/>
                  <wp:docPr id="2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right"/>
              <w:rPr>
                <w:b/>
                <w:i/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МД 35</w:t>
            </w:r>
            <w:r w:rsidRPr="00B65575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Тел. (235)-</w:t>
            </w:r>
            <w:r w:rsidRPr="00B65575">
              <w:rPr>
                <w:sz w:val="24"/>
                <w:szCs w:val="24"/>
                <w:lang w:eastAsia="en-US"/>
              </w:rPr>
              <w:t>60-2-36 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B65575">
              <w:rPr>
                <w:sz w:val="24"/>
                <w:szCs w:val="24"/>
                <w:lang w:eastAsia="en-US"/>
              </w:rPr>
              <w:t xml:space="preserve"> </w:t>
            </w:r>
            <w:r w:rsidRPr="00B65575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885A48" w:rsidRPr="00DE02F3" w:rsidRDefault="00DE02F3" w:rsidP="00DE02F3">
      <w:pPr>
        <w:jc w:val="center"/>
        <w:rPr>
          <w:b/>
          <w:sz w:val="24"/>
          <w:szCs w:val="24"/>
          <w:lang w:val="ro-RO"/>
        </w:rPr>
      </w:pPr>
      <w:r w:rsidRPr="00DE02F3">
        <w:rPr>
          <w:b/>
          <w:sz w:val="24"/>
          <w:szCs w:val="24"/>
          <w:lang w:val="ro-RO"/>
        </w:rPr>
        <w:t>PROIECT</w:t>
      </w:r>
      <w:r w:rsidR="00312151" w:rsidRPr="0040068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de </w:t>
      </w:r>
      <w:r w:rsidR="00312151" w:rsidRPr="0040068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DECIZIE</w:t>
      </w:r>
      <w:r w:rsidR="00400687">
        <w:rPr>
          <w:sz w:val="24"/>
          <w:szCs w:val="24"/>
          <w:lang w:val="en-US"/>
        </w:rPr>
        <w:t xml:space="preserve"> nr. </w:t>
      </w:r>
      <w:r w:rsidR="00400687">
        <w:rPr>
          <w:sz w:val="24"/>
          <w:szCs w:val="24"/>
          <w:lang w:val="en-US"/>
        </w:rPr>
        <w:softHyphen/>
      </w:r>
      <w:r w:rsidR="00400687">
        <w:rPr>
          <w:sz w:val="24"/>
          <w:szCs w:val="24"/>
          <w:lang w:val="en-US"/>
        </w:rPr>
        <w:softHyphen/>
      </w:r>
      <w:r w:rsidR="00400687">
        <w:rPr>
          <w:sz w:val="24"/>
          <w:szCs w:val="24"/>
          <w:lang w:val="en-US"/>
        </w:rPr>
        <w:softHyphen/>
      </w:r>
      <w:r w:rsidR="00400687">
        <w:rPr>
          <w:sz w:val="24"/>
          <w:szCs w:val="24"/>
          <w:lang w:val="en-US"/>
        </w:rPr>
        <w:softHyphen/>
      </w:r>
      <w:r w:rsidR="00400687">
        <w:rPr>
          <w:sz w:val="24"/>
          <w:szCs w:val="24"/>
          <w:lang w:val="en-US"/>
        </w:rPr>
        <w:softHyphen/>
      </w:r>
      <w:r w:rsidR="00400687">
        <w:rPr>
          <w:sz w:val="24"/>
          <w:szCs w:val="24"/>
          <w:lang w:val="en-US"/>
        </w:rPr>
        <w:softHyphen/>
        <w:t>4</w:t>
      </w:r>
      <w:r w:rsidR="00816389">
        <w:rPr>
          <w:sz w:val="24"/>
          <w:szCs w:val="24"/>
          <w:lang w:val="en-US"/>
        </w:rPr>
        <w:t>/2</w:t>
      </w:r>
    </w:p>
    <w:p w:rsidR="00885A48" w:rsidRPr="00C021E8" w:rsidRDefault="00400687" w:rsidP="00DE02F3">
      <w:pPr>
        <w:jc w:val="center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din  _</w:t>
      </w:r>
      <w:proofErr w:type="gramEnd"/>
      <w:r>
        <w:rPr>
          <w:sz w:val="24"/>
          <w:szCs w:val="24"/>
          <w:lang w:val="en-US"/>
        </w:rPr>
        <w:t>______   august  2021</w:t>
      </w:r>
    </w:p>
    <w:p w:rsidR="00B65575" w:rsidRPr="00C021E8" w:rsidRDefault="00B65575" w:rsidP="00885A48">
      <w:pPr>
        <w:jc w:val="both"/>
        <w:rPr>
          <w:i/>
          <w:sz w:val="24"/>
          <w:szCs w:val="24"/>
          <w:lang w:val="ro-RO"/>
        </w:rPr>
      </w:pPr>
    </w:p>
    <w:p w:rsidR="00885A48" w:rsidRPr="007A0992" w:rsidRDefault="00D878F0" w:rsidP="00885A48">
      <w:pPr>
        <w:jc w:val="both"/>
        <w:rPr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>„Cu privire la audierea  raportului</w:t>
      </w:r>
    </w:p>
    <w:p w:rsidR="00D878F0" w:rsidRPr="007A0992" w:rsidRDefault="00D878F0" w:rsidP="00885A48">
      <w:pPr>
        <w:jc w:val="both"/>
        <w:rPr>
          <w:sz w:val="24"/>
          <w:szCs w:val="24"/>
          <w:lang w:val="ro-RO"/>
        </w:rPr>
      </w:pPr>
      <w:proofErr w:type="spellStart"/>
      <w:r w:rsidRPr="007A0992">
        <w:rPr>
          <w:sz w:val="24"/>
          <w:szCs w:val="24"/>
          <w:lang w:val="ro-RO"/>
        </w:rPr>
        <w:t>semianual</w:t>
      </w:r>
      <w:proofErr w:type="spellEnd"/>
      <w:r w:rsidRPr="007A0992">
        <w:rPr>
          <w:sz w:val="24"/>
          <w:szCs w:val="24"/>
          <w:lang w:val="ro-RO"/>
        </w:rPr>
        <w:t xml:space="preserve"> </w:t>
      </w:r>
      <w:r w:rsidR="00456744">
        <w:rPr>
          <w:sz w:val="24"/>
          <w:szCs w:val="24"/>
          <w:lang w:val="ro-RO"/>
        </w:rPr>
        <w:t xml:space="preserve"> </w:t>
      </w:r>
      <w:r w:rsidR="00400687">
        <w:rPr>
          <w:sz w:val="24"/>
          <w:szCs w:val="24"/>
          <w:lang w:val="ro-RO"/>
        </w:rPr>
        <w:t>pentru  anul  2021</w:t>
      </w:r>
      <w:r w:rsidRPr="007A0992">
        <w:rPr>
          <w:sz w:val="24"/>
          <w:szCs w:val="24"/>
          <w:lang w:val="ro-RO"/>
        </w:rPr>
        <w:t xml:space="preserve">  privind  </w:t>
      </w:r>
    </w:p>
    <w:p w:rsidR="00885A48" w:rsidRPr="007A0992" w:rsidRDefault="00D878F0" w:rsidP="00885A48">
      <w:pPr>
        <w:jc w:val="both"/>
        <w:rPr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 xml:space="preserve">executarea bugetului local  </w:t>
      </w:r>
      <w:r w:rsidR="00885A48" w:rsidRPr="007A0992">
        <w:rPr>
          <w:sz w:val="24"/>
          <w:szCs w:val="24"/>
          <w:lang w:val="ro-RO"/>
        </w:rPr>
        <w:t>Neculăieuca”</w:t>
      </w:r>
    </w:p>
    <w:p w:rsidR="00885A48" w:rsidRPr="00B65575" w:rsidRDefault="00885A48" w:rsidP="00885A48">
      <w:pPr>
        <w:jc w:val="both"/>
        <w:rPr>
          <w:sz w:val="24"/>
          <w:szCs w:val="24"/>
          <w:lang w:val="ro-RO"/>
        </w:rPr>
      </w:pPr>
    </w:p>
    <w:p w:rsidR="00885A48" w:rsidRPr="00D878F0" w:rsidRDefault="00D878F0" w:rsidP="00D878F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Examinând raportul</w:t>
      </w:r>
      <w:r>
        <w:rPr>
          <w:i/>
          <w:sz w:val="24"/>
          <w:szCs w:val="24"/>
          <w:lang w:val="ro-RO"/>
        </w:rPr>
        <w:t xml:space="preserve"> </w:t>
      </w:r>
      <w:proofErr w:type="spellStart"/>
      <w:r w:rsidR="00400687">
        <w:rPr>
          <w:sz w:val="24"/>
          <w:szCs w:val="24"/>
          <w:lang w:val="ro-RO"/>
        </w:rPr>
        <w:t>semianual</w:t>
      </w:r>
      <w:proofErr w:type="spellEnd"/>
      <w:r w:rsidR="00400687">
        <w:rPr>
          <w:sz w:val="24"/>
          <w:szCs w:val="24"/>
          <w:lang w:val="ro-RO"/>
        </w:rPr>
        <w:t xml:space="preserve"> 2021</w:t>
      </w:r>
      <w:r w:rsidRPr="00D878F0">
        <w:rPr>
          <w:sz w:val="24"/>
          <w:szCs w:val="24"/>
          <w:lang w:val="ro-RO"/>
        </w:rPr>
        <w:t xml:space="preserve">  privind  executarea bugetului local  Neculăieuca</w:t>
      </w:r>
      <w:r>
        <w:rPr>
          <w:sz w:val="24"/>
          <w:szCs w:val="24"/>
          <w:lang w:val="ro-RO"/>
        </w:rPr>
        <w:t>, prezentat de con</w:t>
      </w:r>
      <w:r w:rsidR="00DE02F3">
        <w:rPr>
          <w:sz w:val="24"/>
          <w:szCs w:val="24"/>
          <w:lang w:val="ro-RO"/>
        </w:rPr>
        <w:t>tabilul  șef,</w:t>
      </w:r>
      <w:r>
        <w:rPr>
          <w:sz w:val="24"/>
          <w:szCs w:val="24"/>
          <w:lang w:val="ro-RO"/>
        </w:rPr>
        <w:t xml:space="preserve">  în conformitate  cu  art.31 alin.</w:t>
      </w:r>
      <w:r w:rsidR="007A0992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, art.32 </w:t>
      </w:r>
      <w:proofErr w:type="spellStart"/>
      <w:r>
        <w:rPr>
          <w:sz w:val="24"/>
          <w:szCs w:val="24"/>
          <w:lang w:val="ro-RO"/>
        </w:rPr>
        <w:t>lit.f</w:t>
      </w:r>
      <w:proofErr w:type="spellEnd"/>
      <w:r>
        <w:rPr>
          <w:sz w:val="24"/>
          <w:szCs w:val="24"/>
          <w:lang w:val="ro-RO"/>
        </w:rPr>
        <w:t>)</w:t>
      </w:r>
      <w:r w:rsidR="00885A48" w:rsidRPr="00B65575">
        <w:rPr>
          <w:sz w:val="24"/>
          <w:szCs w:val="24"/>
          <w:lang w:val="ro-RO"/>
        </w:rPr>
        <w:t xml:space="preserve"> al Legii privind finanţele publice locale nr.397-XV din 16.10.2003 şi art.14</w:t>
      </w:r>
      <w:r>
        <w:rPr>
          <w:sz w:val="24"/>
          <w:szCs w:val="24"/>
          <w:lang w:val="ro-RO"/>
        </w:rPr>
        <w:t xml:space="preserve"> alin.2 lit.n</w:t>
      </w:r>
      <w:r w:rsidRPr="00D878F0">
        <w:rPr>
          <w:sz w:val="24"/>
          <w:szCs w:val="24"/>
          <w:vertAlign w:val="superscript"/>
          <w:lang w:val="ro-RO"/>
        </w:rPr>
        <w:t>3</w:t>
      </w:r>
      <w:r>
        <w:rPr>
          <w:sz w:val="24"/>
          <w:szCs w:val="24"/>
          <w:lang w:val="ro-RO"/>
        </w:rPr>
        <w:t>) al Legii privind a</w:t>
      </w:r>
      <w:r w:rsidR="00885A48" w:rsidRPr="00B65575">
        <w:rPr>
          <w:sz w:val="24"/>
          <w:szCs w:val="24"/>
          <w:lang w:val="ro-RO"/>
        </w:rPr>
        <w:t>dministraţia publică locală nr.436-XVI din 28.12.2006 şi avizul  comisiei  de  specialitate</w:t>
      </w:r>
      <w:r>
        <w:rPr>
          <w:sz w:val="24"/>
          <w:szCs w:val="24"/>
          <w:lang w:val="ro-RO"/>
        </w:rPr>
        <w:t xml:space="preserve">  în  activități  economico - financiare</w:t>
      </w:r>
      <w:r w:rsidR="00885A48" w:rsidRPr="00B65575">
        <w:rPr>
          <w:sz w:val="24"/>
          <w:szCs w:val="24"/>
          <w:lang w:val="ro-RO"/>
        </w:rPr>
        <w:t xml:space="preserve">, Consiliul Sătesc Neculăieuca, </w:t>
      </w:r>
      <w:r w:rsidR="00885A48" w:rsidRPr="00B65575">
        <w:rPr>
          <w:b/>
          <w:sz w:val="24"/>
          <w:szCs w:val="24"/>
          <w:lang w:val="ro-RO"/>
        </w:rPr>
        <w:t>DECIDE:</w:t>
      </w:r>
    </w:p>
    <w:p w:rsidR="00312151" w:rsidRPr="00B65575" w:rsidRDefault="00312151" w:rsidP="00885A48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885A48" w:rsidRPr="007A0992" w:rsidRDefault="00885A48" w:rsidP="00885A4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>Se ia act de raportul</w:t>
      </w:r>
      <w:r w:rsidR="00D878F0" w:rsidRPr="007A0992">
        <w:rPr>
          <w:sz w:val="24"/>
          <w:szCs w:val="24"/>
          <w:lang w:val="ro-RO"/>
        </w:rPr>
        <w:t xml:space="preserve"> </w:t>
      </w:r>
      <w:proofErr w:type="spellStart"/>
      <w:r w:rsidR="00D878F0" w:rsidRPr="007A0992">
        <w:rPr>
          <w:sz w:val="24"/>
          <w:szCs w:val="24"/>
          <w:lang w:val="ro-RO"/>
        </w:rPr>
        <w:t>semianual</w:t>
      </w:r>
      <w:proofErr w:type="spellEnd"/>
      <w:r w:rsidRPr="007A0992">
        <w:rPr>
          <w:sz w:val="24"/>
          <w:szCs w:val="24"/>
          <w:lang w:val="ro-RO"/>
        </w:rPr>
        <w:t xml:space="preserve"> </w:t>
      </w:r>
      <w:r w:rsidR="00400687">
        <w:rPr>
          <w:sz w:val="24"/>
          <w:szCs w:val="24"/>
          <w:lang w:val="ro-RO"/>
        </w:rPr>
        <w:t xml:space="preserve">2021 </w:t>
      </w:r>
      <w:r w:rsidRPr="007A0992">
        <w:rPr>
          <w:sz w:val="24"/>
          <w:szCs w:val="24"/>
          <w:lang w:val="ro-RO"/>
        </w:rPr>
        <w:t xml:space="preserve"> privind executarea bugetulu</w:t>
      </w:r>
      <w:r w:rsidR="00C021E8" w:rsidRPr="007A0992">
        <w:rPr>
          <w:sz w:val="24"/>
          <w:szCs w:val="24"/>
          <w:lang w:val="ro-RO"/>
        </w:rPr>
        <w:t xml:space="preserve">i </w:t>
      </w:r>
      <w:r w:rsidR="00D878F0" w:rsidRPr="007A0992">
        <w:rPr>
          <w:sz w:val="24"/>
          <w:szCs w:val="24"/>
          <w:lang w:val="ro-RO"/>
        </w:rPr>
        <w:t xml:space="preserve"> local  Neculăieuca  la  </w:t>
      </w:r>
      <w:r w:rsidR="00A425E5">
        <w:rPr>
          <w:sz w:val="24"/>
          <w:szCs w:val="24"/>
          <w:lang w:val="ro-RO"/>
        </w:rPr>
        <w:t xml:space="preserve">venituri  în  sumă de </w:t>
      </w:r>
      <w:r w:rsidR="00A425E5" w:rsidRPr="00A425E5">
        <w:rPr>
          <w:sz w:val="24"/>
          <w:szCs w:val="24"/>
          <w:lang w:val="ro-RO"/>
        </w:rPr>
        <w:t>866535</w:t>
      </w:r>
      <w:r w:rsidR="00E06AA4" w:rsidRPr="00A425E5">
        <w:rPr>
          <w:sz w:val="24"/>
          <w:szCs w:val="24"/>
          <w:lang w:val="ro-RO"/>
        </w:rPr>
        <w:t xml:space="preserve"> lei</w:t>
      </w:r>
      <w:r w:rsidR="00D878F0" w:rsidRPr="00A425E5">
        <w:rPr>
          <w:sz w:val="24"/>
          <w:szCs w:val="24"/>
          <w:lang w:val="ro-RO"/>
        </w:rPr>
        <w:t xml:space="preserve"> </w:t>
      </w:r>
      <w:r w:rsidR="00A425E5" w:rsidRPr="00A425E5">
        <w:rPr>
          <w:sz w:val="24"/>
          <w:szCs w:val="24"/>
          <w:lang w:val="ro-RO"/>
        </w:rPr>
        <w:t>76</w:t>
      </w:r>
      <w:r w:rsidR="001479B9" w:rsidRPr="00A425E5">
        <w:rPr>
          <w:sz w:val="24"/>
          <w:szCs w:val="24"/>
          <w:lang w:val="ro-RO"/>
        </w:rPr>
        <w:t xml:space="preserve"> bani</w:t>
      </w:r>
      <w:r w:rsidR="00A425E5">
        <w:rPr>
          <w:sz w:val="24"/>
          <w:szCs w:val="24"/>
          <w:lang w:val="ro-RO"/>
        </w:rPr>
        <w:t xml:space="preserve"> și  la</w:t>
      </w:r>
      <w:r w:rsidR="00D878F0" w:rsidRPr="007A0992">
        <w:rPr>
          <w:sz w:val="24"/>
          <w:szCs w:val="24"/>
          <w:lang w:val="ro-RO"/>
        </w:rPr>
        <w:t xml:space="preserve"> cheltu</w:t>
      </w:r>
      <w:r w:rsidR="00DE02F3">
        <w:rPr>
          <w:sz w:val="24"/>
          <w:szCs w:val="24"/>
          <w:lang w:val="ro-RO"/>
        </w:rPr>
        <w:t>ieli  î</w:t>
      </w:r>
      <w:r w:rsidR="00A425E5">
        <w:rPr>
          <w:sz w:val="24"/>
          <w:szCs w:val="24"/>
          <w:lang w:val="ro-RO"/>
        </w:rPr>
        <w:t xml:space="preserve">n  sumă  de 1148690 </w:t>
      </w:r>
      <w:r w:rsidR="001479B9">
        <w:rPr>
          <w:sz w:val="24"/>
          <w:szCs w:val="24"/>
          <w:lang w:val="ro-RO"/>
        </w:rPr>
        <w:t>lei</w:t>
      </w:r>
      <w:r w:rsidR="00A425E5">
        <w:rPr>
          <w:sz w:val="24"/>
          <w:szCs w:val="24"/>
          <w:lang w:val="ro-RO"/>
        </w:rPr>
        <w:t xml:space="preserve"> 56 </w:t>
      </w:r>
      <w:r w:rsidR="00DE02F3">
        <w:rPr>
          <w:sz w:val="24"/>
          <w:szCs w:val="24"/>
          <w:lang w:val="ro-RO"/>
        </w:rPr>
        <w:t>bani</w:t>
      </w:r>
      <w:r w:rsidR="007A0992" w:rsidRPr="007A0992">
        <w:rPr>
          <w:sz w:val="24"/>
          <w:szCs w:val="24"/>
          <w:lang w:val="ro-RO"/>
        </w:rPr>
        <w:t>.</w:t>
      </w:r>
    </w:p>
    <w:p w:rsidR="009F3868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                </w:t>
      </w:r>
    </w:p>
    <w:p w:rsidR="009F3868" w:rsidRDefault="009F3868" w:rsidP="00885A48">
      <w:pPr>
        <w:ind w:left="180" w:hanging="180"/>
        <w:rPr>
          <w:sz w:val="24"/>
          <w:szCs w:val="24"/>
          <w:lang w:val="ro-RO"/>
        </w:rPr>
      </w:pPr>
    </w:p>
    <w:p w:rsidR="009F3868" w:rsidRDefault="009F3868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</w:t>
      </w: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E06AA4" w:rsidRDefault="001479B9" w:rsidP="00E06AA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Preşedintele</w:t>
      </w:r>
      <w:r w:rsidR="00B65575">
        <w:rPr>
          <w:sz w:val="24"/>
          <w:szCs w:val="24"/>
          <w:lang w:val="ro-RO"/>
        </w:rPr>
        <w:t xml:space="preserve"> </w:t>
      </w:r>
      <w:r w:rsidR="00885A48" w:rsidRPr="00B65575">
        <w:rPr>
          <w:sz w:val="24"/>
          <w:szCs w:val="24"/>
          <w:lang w:val="ro-RO"/>
        </w:rPr>
        <w:t xml:space="preserve">  şedinţei     </w:t>
      </w:r>
      <w:r w:rsidR="009F3868">
        <w:rPr>
          <w:sz w:val="24"/>
          <w:szCs w:val="24"/>
          <w:lang w:val="ro-RO"/>
        </w:rPr>
        <w:t xml:space="preserve">                                               </w:t>
      </w:r>
      <w:r>
        <w:rPr>
          <w:sz w:val="24"/>
          <w:szCs w:val="24"/>
          <w:lang w:val="ro-RO"/>
        </w:rPr>
        <w:t xml:space="preserve">              _________________________</w:t>
      </w:r>
    </w:p>
    <w:p w:rsidR="00E06AA4" w:rsidRDefault="00E06AA4" w:rsidP="00885A48">
      <w:pPr>
        <w:ind w:left="180" w:hanging="180"/>
        <w:rPr>
          <w:sz w:val="24"/>
          <w:szCs w:val="24"/>
          <w:lang w:val="ro-RO"/>
        </w:rPr>
      </w:pPr>
    </w:p>
    <w:p w:rsidR="00E06AA4" w:rsidRDefault="00E06AA4" w:rsidP="00E06AA4">
      <w:pPr>
        <w:rPr>
          <w:sz w:val="24"/>
          <w:szCs w:val="24"/>
          <w:lang w:val="ro-RO"/>
        </w:rPr>
      </w:pPr>
    </w:p>
    <w:p w:rsidR="00885A48" w:rsidRPr="00B65575" w:rsidRDefault="001479B9" w:rsidP="00E06AA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Secretar al</w:t>
      </w:r>
      <w:r w:rsidR="00B65575" w:rsidRPr="00B65575">
        <w:rPr>
          <w:sz w:val="24"/>
          <w:szCs w:val="24"/>
          <w:lang w:val="ro-RO"/>
        </w:rPr>
        <w:t xml:space="preserve"> consiliului sătesc</w:t>
      </w:r>
      <w:r w:rsidR="00885A48" w:rsidRPr="00B65575">
        <w:rPr>
          <w:sz w:val="24"/>
          <w:szCs w:val="24"/>
          <w:lang w:val="ro-RO"/>
        </w:rPr>
        <w:t xml:space="preserve">        </w:t>
      </w:r>
      <w:r w:rsidR="00B65575" w:rsidRPr="00B65575">
        <w:rPr>
          <w:sz w:val="24"/>
          <w:szCs w:val="24"/>
          <w:lang w:val="ro-RO"/>
        </w:rPr>
        <w:t xml:space="preserve">                             </w:t>
      </w:r>
      <w:r w:rsidR="00312151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              </w:t>
      </w:r>
      <w:proofErr w:type="spellStart"/>
      <w:r w:rsidR="00312151">
        <w:rPr>
          <w:sz w:val="24"/>
          <w:szCs w:val="24"/>
          <w:lang w:val="ro-RO"/>
        </w:rPr>
        <w:t>Gavrilaş</w:t>
      </w:r>
      <w:proofErr w:type="spellEnd"/>
      <w:r w:rsidR="00312151">
        <w:rPr>
          <w:sz w:val="24"/>
          <w:szCs w:val="24"/>
          <w:lang w:val="ro-RO"/>
        </w:rPr>
        <w:t xml:space="preserve">   </w:t>
      </w:r>
      <w:r w:rsidR="00885A48" w:rsidRPr="00B65575">
        <w:rPr>
          <w:sz w:val="24"/>
          <w:szCs w:val="24"/>
          <w:lang w:val="ro-RO"/>
        </w:rPr>
        <w:t>Elena</w:t>
      </w:r>
    </w:p>
    <w:p w:rsidR="00885A48" w:rsidRPr="00B65575" w:rsidRDefault="00885A48" w:rsidP="00885A48">
      <w:pPr>
        <w:rPr>
          <w:sz w:val="24"/>
          <w:szCs w:val="24"/>
          <w:lang w:val="ro-RO"/>
        </w:rPr>
      </w:pPr>
    </w:p>
    <w:p w:rsidR="00885A48" w:rsidRPr="00B65575" w:rsidRDefault="00885A48" w:rsidP="00B65575">
      <w:pPr>
        <w:rPr>
          <w:sz w:val="24"/>
          <w:szCs w:val="24"/>
          <w:lang w:val="en-US"/>
        </w:rPr>
      </w:pPr>
    </w:p>
    <w:p w:rsidR="00885A48" w:rsidRPr="00B65575" w:rsidRDefault="00885A48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Pr="00A425E5" w:rsidRDefault="00A425E5" w:rsidP="00885A48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AU  VOTAT</w:t>
      </w:r>
      <w:proofErr w:type="gramEnd"/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__________    Contra _________________    S-au  abținut_________</w:t>
      </w:r>
    </w:p>
    <w:p w:rsidR="0040763F" w:rsidRDefault="0040763F" w:rsidP="00885A48">
      <w:pPr>
        <w:rPr>
          <w:sz w:val="24"/>
          <w:szCs w:val="24"/>
          <w:lang w:val="en-US"/>
        </w:rPr>
      </w:pPr>
    </w:p>
    <w:p w:rsidR="00885A48" w:rsidRPr="00885A48" w:rsidRDefault="00885A48">
      <w:pPr>
        <w:rPr>
          <w:sz w:val="24"/>
          <w:szCs w:val="24"/>
          <w:lang w:val="en-US"/>
        </w:rPr>
      </w:pPr>
    </w:p>
    <w:sectPr w:rsidR="00885A48" w:rsidRPr="00885A48" w:rsidSect="006A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A0"/>
    <w:rsid w:val="000239F6"/>
    <w:rsid w:val="000823B5"/>
    <w:rsid w:val="001479B9"/>
    <w:rsid w:val="001F48AE"/>
    <w:rsid w:val="001F50A0"/>
    <w:rsid w:val="00225211"/>
    <w:rsid w:val="00241ABF"/>
    <w:rsid w:val="00257180"/>
    <w:rsid w:val="002B44EF"/>
    <w:rsid w:val="0030286F"/>
    <w:rsid w:val="00312151"/>
    <w:rsid w:val="00316277"/>
    <w:rsid w:val="0033243A"/>
    <w:rsid w:val="003531E0"/>
    <w:rsid w:val="00366D6E"/>
    <w:rsid w:val="003B2CE2"/>
    <w:rsid w:val="00400687"/>
    <w:rsid w:val="0040763F"/>
    <w:rsid w:val="00456744"/>
    <w:rsid w:val="00463424"/>
    <w:rsid w:val="004913BA"/>
    <w:rsid w:val="004A3CA8"/>
    <w:rsid w:val="00510C93"/>
    <w:rsid w:val="005327B8"/>
    <w:rsid w:val="005462F2"/>
    <w:rsid w:val="00555A86"/>
    <w:rsid w:val="005B0C7D"/>
    <w:rsid w:val="006576DB"/>
    <w:rsid w:val="006A1E47"/>
    <w:rsid w:val="006B3033"/>
    <w:rsid w:val="006C3D68"/>
    <w:rsid w:val="006E2785"/>
    <w:rsid w:val="007A0992"/>
    <w:rsid w:val="00816389"/>
    <w:rsid w:val="0082134C"/>
    <w:rsid w:val="00885A48"/>
    <w:rsid w:val="008A22E0"/>
    <w:rsid w:val="008D00B9"/>
    <w:rsid w:val="009C60F7"/>
    <w:rsid w:val="009D7753"/>
    <w:rsid w:val="009F3868"/>
    <w:rsid w:val="00A023AD"/>
    <w:rsid w:val="00A20850"/>
    <w:rsid w:val="00A425E5"/>
    <w:rsid w:val="00AB40FF"/>
    <w:rsid w:val="00AD52D6"/>
    <w:rsid w:val="00B65575"/>
    <w:rsid w:val="00BD53BE"/>
    <w:rsid w:val="00BE6B94"/>
    <w:rsid w:val="00C021E8"/>
    <w:rsid w:val="00CB0DAD"/>
    <w:rsid w:val="00CF2DB8"/>
    <w:rsid w:val="00D01395"/>
    <w:rsid w:val="00D019CF"/>
    <w:rsid w:val="00D32F89"/>
    <w:rsid w:val="00D878F0"/>
    <w:rsid w:val="00DB521F"/>
    <w:rsid w:val="00DE02F3"/>
    <w:rsid w:val="00DE0E70"/>
    <w:rsid w:val="00E06AA4"/>
    <w:rsid w:val="00E21B6F"/>
    <w:rsid w:val="00E6043B"/>
    <w:rsid w:val="00E742D5"/>
    <w:rsid w:val="00E95F9F"/>
    <w:rsid w:val="00EA7783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0A0"/>
  </w:style>
  <w:style w:type="paragraph" w:styleId="a3">
    <w:name w:val="No Spacing"/>
    <w:uiPriority w:val="1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</cp:lastModifiedBy>
  <cp:revision>30</cp:revision>
  <cp:lastPrinted>2021-08-21T14:38:00Z</cp:lastPrinted>
  <dcterms:created xsi:type="dcterms:W3CDTF">2016-08-08T12:35:00Z</dcterms:created>
  <dcterms:modified xsi:type="dcterms:W3CDTF">2021-08-21T14:40:00Z</dcterms:modified>
</cp:coreProperties>
</file>