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p>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r w:rsidRPr="00E47254">
        <w:rPr>
          <w:rFonts w:ascii="Times New Roman" w:hAnsi="Times New Roman" w:cs="Times New Roman"/>
          <w:b/>
          <w:sz w:val="24"/>
          <w:szCs w:val="24"/>
          <w:bdr w:val="none" w:sz="0" w:space="0" w:color="auto" w:frame="1"/>
          <w:lang w:val="en-US"/>
        </w:rPr>
        <w:t>ANUNȚ</w:t>
      </w:r>
    </w:p>
    <w:p w:rsidR="00B17806" w:rsidRPr="00E47254" w:rsidRDefault="00B17806" w:rsidP="00B17806">
      <w:pPr>
        <w:pStyle w:val="a3"/>
        <w:jc w:val="center"/>
        <w:rPr>
          <w:rFonts w:ascii="Times New Roman" w:hAnsi="Times New Roman" w:cs="Times New Roman"/>
          <w:sz w:val="24"/>
          <w:szCs w:val="24"/>
          <w:bdr w:val="none" w:sz="0" w:space="0" w:color="auto" w:frame="1"/>
          <w:lang w:val="en-US"/>
        </w:rPr>
      </w:pPr>
      <w:proofErr w:type="spellStart"/>
      <w:proofErr w:type="gramStart"/>
      <w:r w:rsidRPr="00E47254">
        <w:rPr>
          <w:rFonts w:ascii="Times New Roman" w:hAnsi="Times New Roman" w:cs="Times New Roman"/>
          <w:sz w:val="24"/>
          <w:szCs w:val="24"/>
          <w:bdr w:val="none" w:sz="0" w:space="0" w:color="auto" w:frame="1"/>
          <w:lang w:val="en-US"/>
        </w:rPr>
        <w:t>privind</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organizarea</w:t>
      </w:r>
      <w:proofErr w:type="spellEnd"/>
      <w:proofErr w:type="gram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consultării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publice</w:t>
      </w:r>
      <w:proofErr w:type="spellEnd"/>
      <w:r w:rsidRPr="00E47254">
        <w:rPr>
          <w:rFonts w:ascii="Times New Roman" w:hAnsi="Times New Roman" w:cs="Times New Roman"/>
          <w:sz w:val="24"/>
          <w:szCs w:val="24"/>
          <w:bdr w:val="none" w:sz="0" w:space="0" w:color="auto" w:frame="1"/>
          <w:lang w:val="en-US"/>
        </w:rPr>
        <w:t xml:space="preserve">  a  </w:t>
      </w:r>
      <w:proofErr w:type="spellStart"/>
      <w:r w:rsidRPr="00E47254">
        <w:rPr>
          <w:rFonts w:ascii="Times New Roman" w:hAnsi="Times New Roman" w:cs="Times New Roman"/>
          <w:sz w:val="24"/>
          <w:szCs w:val="24"/>
          <w:bdr w:val="none" w:sz="0" w:space="0" w:color="auto" w:frame="1"/>
          <w:lang w:val="en-US"/>
        </w:rPr>
        <w:t>proiectului</w:t>
      </w:r>
      <w:proofErr w:type="spellEnd"/>
      <w:r w:rsidRPr="00E47254">
        <w:rPr>
          <w:rFonts w:ascii="Times New Roman" w:hAnsi="Times New Roman" w:cs="Times New Roman"/>
          <w:sz w:val="24"/>
          <w:szCs w:val="24"/>
          <w:bdr w:val="none" w:sz="0" w:space="0" w:color="auto" w:frame="1"/>
          <w:lang w:val="en-US"/>
        </w:rPr>
        <w:t xml:space="preserve">  de  </w:t>
      </w:r>
      <w:proofErr w:type="spellStart"/>
      <w:r w:rsidRPr="00E47254">
        <w:rPr>
          <w:rFonts w:ascii="Times New Roman" w:hAnsi="Times New Roman" w:cs="Times New Roman"/>
          <w:sz w:val="24"/>
          <w:szCs w:val="24"/>
          <w:bdr w:val="none" w:sz="0" w:space="0" w:color="auto" w:frame="1"/>
          <w:lang w:val="en-US"/>
        </w:rPr>
        <w:t>decizie</w:t>
      </w:r>
      <w:proofErr w:type="spellEnd"/>
    </w:p>
    <w:p w:rsidR="00B17806" w:rsidRPr="00CB0467" w:rsidRDefault="001C7183" w:rsidP="001C7183">
      <w:pPr>
        <w:pStyle w:val="a3"/>
        <w:jc w:val="center"/>
        <w:rPr>
          <w:rFonts w:ascii="Times New Roman" w:hAnsi="Times New Roman" w:cs="Times New Roman"/>
          <w:b/>
          <w:sz w:val="24"/>
          <w:szCs w:val="24"/>
          <w:bdr w:val="none" w:sz="0" w:space="0" w:color="auto" w:frame="1"/>
          <w:lang w:val="ro-RO"/>
        </w:rPr>
      </w:pPr>
      <w:r>
        <w:rPr>
          <w:rFonts w:ascii="Times New Roman" w:hAnsi="Times New Roman" w:cs="Times New Roman"/>
          <w:b/>
          <w:sz w:val="24"/>
          <w:szCs w:val="24"/>
          <w:bdr w:val="none" w:sz="0" w:space="0" w:color="auto" w:frame="1"/>
          <w:lang w:val="en-US"/>
        </w:rPr>
        <w:t xml:space="preserve">Cu  </w:t>
      </w:r>
      <w:proofErr w:type="spellStart"/>
      <w:r>
        <w:rPr>
          <w:rFonts w:ascii="Times New Roman" w:hAnsi="Times New Roman" w:cs="Times New Roman"/>
          <w:b/>
          <w:sz w:val="24"/>
          <w:szCs w:val="24"/>
          <w:bdr w:val="none" w:sz="0" w:space="0" w:color="auto" w:frame="1"/>
          <w:lang w:val="en-US"/>
        </w:rPr>
        <w:t>privire</w:t>
      </w:r>
      <w:proofErr w:type="spellEnd"/>
      <w:r>
        <w:rPr>
          <w:rFonts w:ascii="Times New Roman" w:hAnsi="Times New Roman" w:cs="Times New Roman"/>
          <w:b/>
          <w:sz w:val="24"/>
          <w:szCs w:val="24"/>
          <w:bdr w:val="none" w:sz="0" w:space="0" w:color="auto" w:frame="1"/>
          <w:lang w:val="en-US"/>
        </w:rPr>
        <w:t xml:space="preserve">  la  </w:t>
      </w:r>
      <w:proofErr w:type="spellStart"/>
      <w:r w:rsidR="00CB0467">
        <w:rPr>
          <w:rFonts w:ascii="Times New Roman" w:hAnsi="Times New Roman" w:cs="Times New Roman"/>
          <w:b/>
          <w:sz w:val="24"/>
          <w:szCs w:val="24"/>
          <w:bdr w:val="none" w:sz="0" w:space="0" w:color="auto" w:frame="1"/>
          <w:lang w:val="en-US"/>
        </w:rPr>
        <w:t>darea</w:t>
      </w:r>
      <w:proofErr w:type="spellEnd"/>
      <w:r w:rsidR="00CB0467">
        <w:rPr>
          <w:rFonts w:ascii="Times New Roman" w:hAnsi="Times New Roman" w:cs="Times New Roman"/>
          <w:b/>
          <w:sz w:val="24"/>
          <w:szCs w:val="24"/>
          <w:bdr w:val="none" w:sz="0" w:space="0" w:color="auto" w:frame="1"/>
          <w:lang w:val="en-US"/>
        </w:rPr>
        <w:t xml:space="preserve">  de  </w:t>
      </w:r>
      <w:proofErr w:type="spellStart"/>
      <w:r w:rsidR="00CB0467">
        <w:rPr>
          <w:rFonts w:ascii="Times New Roman" w:hAnsi="Times New Roman" w:cs="Times New Roman"/>
          <w:b/>
          <w:sz w:val="24"/>
          <w:szCs w:val="24"/>
          <w:bdr w:val="none" w:sz="0" w:space="0" w:color="auto" w:frame="1"/>
          <w:lang w:val="en-US"/>
        </w:rPr>
        <w:t>seamă</w:t>
      </w:r>
      <w:proofErr w:type="spellEnd"/>
      <w:r w:rsidR="00CB0467">
        <w:rPr>
          <w:rFonts w:ascii="Times New Roman" w:hAnsi="Times New Roman" w:cs="Times New Roman"/>
          <w:b/>
          <w:sz w:val="24"/>
          <w:szCs w:val="24"/>
          <w:bdr w:val="none" w:sz="0" w:space="0" w:color="auto" w:frame="1"/>
          <w:lang w:val="en-US"/>
        </w:rPr>
        <w:t xml:space="preserve">  </w:t>
      </w:r>
      <w:proofErr w:type="spellStart"/>
      <w:r w:rsidR="00CB0467">
        <w:rPr>
          <w:rFonts w:ascii="Times New Roman" w:hAnsi="Times New Roman" w:cs="Times New Roman"/>
          <w:b/>
          <w:sz w:val="24"/>
          <w:szCs w:val="24"/>
          <w:bdr w:val="none" w:sz="0" w:space="0" w:color="auto" w:frame="1"/>
          <w:lang w:val="en-US"/>
        </w:rPr>
        <w:t>funciară</w:t>
      </w:r>
      <w:proofErr w:type="spellEnd"/>
      <w:r w:rsidR="00CB0467">
        <w:rPr>
          <w:rFonts w:ascii="Times New Roman" w:hAnsi="Times New Roman" w:cs="Times New Roman"/>
          <w:b/>
          <w:sz w:val="24"/>
          <w:szCs w:val="24"/>
          <w:bdr w:val="none" w:sz="0" w:space="0" w:color="auto" w:frame="1"/>
          <w:lang w:val="en-US"/>
        </w:rPr>
        <w:t xml:space="preserve">  a  UAT  </w:t>
      </w:r>
      <w:proofErr w:type="spellStart"/>
      <w:r w:rsidR="00CB0467">
        <w:rPr>
          <w:rFonts w:ascii="Times New Roman" w:hAnsi="Times New Roman" w:cs="Times New Roman"/>
          <w:b/>
          <w:sz w:val="24"/>
          <w:szCs w:val="24"/>
          <w:bdr w:val="none" w:sz="0" w:space="0" w:color="auto" w:frame="1"/>
          <w:lang w:val="en-US"/>
        </w:rPr>
        <w:t>Neculăieuc</w:t>
      </w:r>
      <w:r w:rsidR="001F1EAD">
        <w:rPr>
          <w:rFonts w:ascii="Times New Roman" w:hAnsi="Times New Roman" w:cs="Times New Roman"/>
          <w:b/>
          <w:sz w:val="24"/>
          <w:szCs w:val="24"/>
          <w:bdr w:val="none" w:sz="0" w:space="0" w:color="auto" w:frame="1"/>
          <w:lang w:val="en-US"/>
        </w:rPr>
        <w:t>a</w:t>
      </w:r>
      <w:proofErr w:type="spellEnd"/>
      <w:r w:rsidR="001F1EAD">
        <w:rPr>
          <w:rFonts w:ascii="Times New Roman" w:hAnsi="Times New Roman" w:cs="Times New Roman"/>
          <w:b/>
          <w:sz w:val="24"/>
          <w:szCs w:val="24"/>
          <w:bdr w:val="none" w:sz="0" w:space="0" w:color="auto" w:frame="1"/>
          <w:lang w:val="en-US"/>
        </w:rPr>
        <w:t xml:space="preserve">  la  </w:t>
      </w:r>
      <w:proofErr w:type="spellStart"/>
      <w:r w:rsidR="001F1EAD">
        <w:rPr>
          <w:rFonts w:ascii="Times New Roman" w:hAnsi="Times New Roman" w:cs="Times New Roman"/>
          <w:b/>
          <w:sz w:val="24"/>
          <w:szCs w:val="24"/>
          <w:bdr w:val="none" w:sz="0" w:space="0" w:color="auto" w:frame="1"/>
          <w:lang w:val="en-US"/>
        </w:rPr>
        <w:t>situația</w:t>
      </w:r>
      <w:proofErr w:type="spellEnd"/>
      <w:r w:rsidR="001F1EAD">
        <w:rPr>
          <w:rFonts w:ascii="Times New Roman" w:hAnsi="Times New Roman" w:cs="Times New Roman"/>
          <w:b/>
          <w:sz w:val="24"/>
          <w:szCs w:val="24"/>
          <w:bdr w:val="none" w:sz="0" w:space="0" w:color="auto" w:frame="1"/>
          <w:lang w:val="en-US"/>
        </w:rPr>
        <w:t xml:space="preserve">  din  01.01.2020</w:t>
      </w:r>
    </w:p>
    <w:p w:rsidR="00B17806" w:rsidRPr="00E47254" w:rsidRDefault="00B17806" w:rsidP="00067249">
      <w:pPr>
        <w:pStyle w:val="a3"/>
        <w:jc w:val="both"/>
        <w:rPr>
          <w:rFonts w:ascii="Times New Roman" w:hAnsi="Times New Roman" w:cs="Times New Roman"/>
          <w:b/>
          <w:sz w:val="24"/>
          <w:szCs w:val="24"/>
          <w:bdr w:val="none" w:sz="0" w:space="0" w:color="auto" w:frame="1"/>
          <w:lang w:val="en-US"/>
        </w:rPr>
      </w:pPr>
    </w:p>
    <w:p w:rsidR="0099721F" w:rsidRPr="00CB0467" w:rsidRDefault="00B17806" w:rsidP="00F1370D">
      <w:pPr>
        <w:pStyle w:val="a3"/>
        <w:rPr>
          <w:rFonts w:ascii="Times New Roman" w:hAnsi="Times New Roman" w:cs="Times New Roman"/>
          <w:b/>
          <w:sz w:val="24"/>
          <w:szCs w:val="24"/>
          <w:bdr w:val="none" w:sz="0" w:space="0" w:color="auto" w:frame="1"/>
          <w:lang w:val="ro-RO"/>
        </w:rPr>
      </w:pPr>
      <w:proofErr w:type="spellStart"/>
      <w:r w:rsidRPr="00E47254">
        <w:rPr>
          <w:rFonts w:ascii="Times New Roman" w:hAnsi="Times New Roman" w:cs="Times New Roman"/>
          <w:sz w:val="24"/>
          <w:szCs w:val="24"/>
          <w:bdr w:val="none" w:sz="0" w:space="0" w:color="auto" w:frame="1"/>
          <w:lang w:val="en-US"/>
        </w:rPr>
        <w:t>Primăria</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satului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Neculăieuca</w:t>
      </w:r>
      <w:proofErr w:type="spellEnd"/>
      <w:r w:rsidR="00067249" w:rsidRPr="00E47254">
        <w:rPr>
          <w:rFonts w:ascii="Times New Roman" w:hAnsi="Times New Roman" w:cs="Times New Roman"/>
          <w:sz w:val="24"/>
          <w:szCs w:val="24"/>
          <w:bdr w:val="none" w:sz="0" w:space="0" w:color="auto" w:frame="1"/>
          <w:lang w:val="en-US"/>
        </w:rPr>
        <w:t xml:space="preserve"> </w:t>
      </w:r>
      <w:proofErr w:type="spellStart"/>
      <w:r w:rsidR="001F1EAD">
        <w:rPr>
          <w:rFonts w:ascii="Times New Roman" w:hAnsi="Times New Roman" w:cs="Times New Roman"/>
          <w:sz w:val="24"/>
          <w:szCs w:val="24"/>
          <w:bdr w:val="none" w:sz="0" w:space="0" w:color="auto" w:frame="1"/>
          <w:lang w:val="en-US"/>
        </w:rPr>
        <w:t>inițiază</w:t>
      </w:r>
      <w:proofErr w:type="spellEnd"/>
      <w:r w:rsidR="001F1EAD">
        <w:rPr>
          <w:rFonts w:ascii="Times New Roman" w:hAnsi="Times New Roman" w:cs="Times New Roman"/>
          <w:sz w:val="24"/>
          <w:szCs w:val="24"/>
          <w:bdr w:val="none" w:sz="0" w:space="0" w:color="auto" w:frame="1"/>
          <w:lang w:val="en-US"/>
        </w:rPr>
        <w:t xml:space="preserve">, </w:t>
      </w:r>
      <w:proofErr w:type="spellStart"/>
      <w:r w:rsidR="001F1EAD">
        <w:rPr>
          <w:rFonts w:ascii="Times New Roman" w:hAnsi="Times New Roman" w:cs="Times New Roman"/>
          <w:sz w:val="24"/>
          <w:szCs w:val="24"/>
          <w:bdr w:val="none" w:sz="0" w:space="0" w:color="auto" w:frame="1"/>
          <w:lang w:val="en-US"/>
        </w:rPr>
        <w:t>începând</w:t>
      </w:r>
      <w:proofErr w:type="spellEnd"/>
      <w:r w:rsidR="001F1EAD">
        <w:rPr>
          <w:rFonts w:ascii="Times New Roman" w:hAnsi="Times New Roman" w:cs="Times New Roman"/>
          <w:sz w:val="24"/>
          <w:szCs w:val="24"/>
          <w:bdr w:val="none" w:sz="0" w:space="0" w:color="auto" w:frame="1"/>
          <w:lang w:val="en-US"/>
        </w:rPr>
        <w:t xml:space="preserve"> cu data de 25.11.2019</w:t>
      </w:r>
      <w:r w:rsidRPr="00E47254">
        <w:rPr>
          <w:rFonts w:ascii="Times New Roman" w:hAnsi="Times New Roman" w:cs="Times New Roman"/>
          <w:sz w:val="24"/>
          <w:szCs w:val="24"/>
          <w:bdr w:val="none" w:sz="0" w:space="0" w:color="auto" w:frame="1"/>
          <w:lang w:val="en-US"/>
        </w:rPr>
        <w:t xml:space="preserve">  </w:t>
      </w:r>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consultarea</w:t>
      </w:r>
      <w:proofErr w:type="spellEnd"/>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publică</w:t>
      </w:r>
      <w:proofErr w:type="spellEnd"/>
      <w:r w:rsidR="00067249" w:rsidRPr="00E47254">
        <w:rPr>
          <w:rFonts w:ascii="Times New Roman" w:hAnsi="Times New Roman" w:cs="Times New Roman"/>
          <w:sz w:val="24"/>
          <w:szCs w:val="24"/>
          <w:bdr w:val="none" w:sz="0" w:space="0" w:color="auto" w:frame="1"/>
          <w:lang w:val="en-US"/>
        </w:rPr>
        <w:t xml:space="preserve"> a </w:t>
      </w:r>
      <w:proofErr w:type="spellStart"/>
      <w:r w:rsidR="00067249" w:rsidRPr="00E47254">
        <w:rPr>
          <w:rFonts w:ascii="Times New Roman" w:hAnsi="Times New Roman" w:cs="Times New Roman"/>
          <w:sz w:val="24"/>
          <w:szCs w:val="24"/>
          <w:bdr w:val="none" w:sz="0" w:space="0" w:color="auto" w:frame="1"/>
          <w:lang w:val="en-US"/>
        </w:rPr>
        <w:t>proiectului</w:t>
      </w:r>
      <w:proofErr w:type="spellEnd"/>
      <w:r w:rsidR="00067249" w:rsidRPr="00E47254">
        <w:rPr>
          <w:rFonts w:ascii="Times New Roman" w:hAnsi="Times New Roman" w:cs="Times New Roman"/>
          <w:sz w:val="24"/>
          <w:szCs w:val="24"/>
          <w:bdr w:val="none" w:sz="0" w:space="0" w:color="auto" w:frame="1"/>
          <w:lang w:val="en-US"/>
        </w:rPr>
        <w:t xml:space="preserve"> de </w:t>
      </w:r>
      <w:proofErr w:type="spellStart"/>
      <w:r w:rsidR="00067249" w:rsidRPr="00E47254">
        <w:rPr>
          <w:rFonts w:ascii="Times New Roman" w:hAnsi="Times New Roman" w:cs="Times New Roman"/>
          <w:sz w:val="24"/>
          <w:szCs w:val="24"/>
          <w:bdr w:val="none" w:sz="0" w:space="0" w:color="auto" w:frame="1"/>
          <w:lang w:val="en-US"/>
        </w:rPr>
        <w:t>decizie</w:t>
      </w:r>
      <w:proofErr w:type="spellEnd"/>
      <w:r w:rsidRPr="00E47254">
        <w:rPr>
          <w:rFonts w:ascii="Times New Roman" w:hAnsi="Times New Roman" w:cs="Times New Roman"/>
          <w:sz w:val="24"/>
          <w:szCs w:val="24"/>
          <w:bdr w:val="none" w:sz="0" w:space="0" w:color="auto" w:frame="1"/>
          <w:lang w:val="en-US"/>
        </w:rPr>
        <w:t>:</w:t>
      </w:r>
      <w:r w:rsidR="00CB0467" w:rsidRPr="00CB0467">
        <w:rPr>
          <w:rFonts w:ascii="Times New Roman" w:hAnsi="Times New Roman" w:cs="Times New Roman"/>
          <w:b/>
          <w:sz w:val="24"/>
          <w:szCs w:val="24"/>
          <w:bdr w:val="none" w:sz="0" w:space="0" w:color="auto" w:frame="1"/>
          <w:lang w:val="en-US"/>
        </w:rPr>
        <w:t xml:space="preserve"> </w:t>
      </w:r>
      <w:r w:rsidR="00CB0467">
        <w:rPr>
          <w:rFonts w:ascii="Times New Roman" w:hAnsi="Times New Roman" w:cs="Times New Roman"/>
          <w:b/>
          <w:sz w:val="24"/>
          <w:szCs w:val="24"/>
          <w:bdr w:val="none" w:sz="0" w:space="0" w:color="auto" w:frame="1"/>
          <w:lang w:val="en-US"/>
        </w:rPr>
        <w:t xml:space="preserve">Cu  </w:t>
      </w:r>
      <w:proofErr w:type="spellStart"/>
      <w:r w:rsidR="00CB0467">
        <w:rPr>
          <w:rFonts w:ascii="Times New Roman" w:hAnsi="Times New Roman" w:cs="Times New Roman"/>
          <w:b/>
          <w:sz w:val="24"/>
          <w:szCs w:val="24"/>
          <w:bdr w:val="none" w:sz="0" w:space="0" w:color="auto" w:frame="1"/>
          <w:lang w:val="en-US"/>
        </w:rPr>
        <w:t>privire</w:t>
      </w:r>
      <w:proofErr w:type="spellEnd"/>
      <w:r w:rsidR="00CB0467">
        <w:rPr>
          <w:rFonts w:ascii="Times New Roman" w:hAnsi="Times New Roman" w:cs="Times New Roman"/>
          <w:b/>
          <w:sz w:val="24"/>
          <w:szCs w:val="24"/>
          <w:bdr w:val="none" w:sz="0" w:space="0" w:color="auto" w:frame="1"/>
          <w:lang w:val="en-US"/>
        </w:rPr>
        <w:t xml:space="preserve">  la  </w:t>
      </w:r>
      <w:proofErr w:type="spellStart"/>
      <w:r w:rsidR="00CB0467">
        <w:rPr>
          <w:rFonts w:ascii="Times New Roman" w:hAnsi="Times New Roman" w:cs="Times New Roman"/>
          <w:b/>
          <w:sz w:val="24"/>
          <w:szCs w:val="24"/>
          <w:bdr w:val="none" w:sz="0" w:space="0" w:color="auto" w:frame="1"/>
          <w:lang w:val="en-US"/>
        </w:rPr>
        <w:t>darea</w:t>
      </w:r>
      <w:proofErr w:type="spellEnd"/>
      <w:r w:rsidR="00CB0467">
        <w:rPr>
          <w:rFonts w:ascii="Times New Roman" w:hAnsi="Times New Roman" w:cs="Times New Roman"/>
          <w:b/>
          <w:sz w:val="24"/>
          <w:szCs w:val="24"/>
          <w:bdr w:val="none" w:sz="0" w:space="0" w:color="auto" w:frame="1"/>
          <w:lang w:val="en-US"/>
        </w:rPr>
        <w:t xml:space="preserve">  de  </w:t>
      </w:r>
      <w:proofErr w:type="spellStart"/>
      <w:r w:rsidR="00CB0467">
        <w:rPr>
          <w:rFonts w:ascii="Times New Roman" w:hAnsi="Times New Roman" w:cs="Times New Roman"/>
          <w:b/>
          <w:sz w:val="24"/>
          <w:szCs w:val="24"/>
          <w:bdr w:val="none" w:sz="0" w:space="0" w:color="auto" w:frame="1"/>
          <w:lang w:val="en-US"/>
        </w:rPr>
        <w:t>seamă</w:t>
      </w:r>
      <w:proofErr w:type="spellEnd"/>
      <w:r w:rsidR="00CB0467">
        <w:rPr>
          <w:rFonts w:ascii="Times New Roman" w:hAnsi="Times New Roman" w:cs="Times New Roman"/>
          <w:b/>
          <w:sz w:val="24"/>
          <w:szCs w:val="24"/>
          <w:bdr w:val="none" w:sz="0" w:space="0" w:color="auto" w:frame="1"/>
          <w:lang w:val="en-US"/>
        </w:rPr>
        <w:t xml:space="preserve">  </w:t>
      </w:r>
      <w:proofErr w:type="spellStart"/>
      <w:r w:rsidR="00CB0467">
        <w:rPr>
          <w:rFonts w:ascii="Times New Roman" w:hAnsi="Times New Roman" w:cs="Times New Roman"/>
          <w:b/>
          <w:sz w:val="24"/>
          <w:szCs w:val="24"/>
          <w:bdr w:val="none" w:sz="0" w:space="0" w:color="auto" w:frame="1"/>
          <w:lang w:val="en-US"/>
        </w:rPr>
        <w:t>funciară</w:t>
      </w:r>
      <w:proofErr w:type="spellEnd"/>
      <w:r w:rsidR="00CB0467">
        <w:rPr>
          <w:rFonts w:ascii="Times New Roman" w:hAnsi="Times New Roman" w:cs="Times New Roman"/>
          <w:b/>
          <w:sz w:val="24"/>
          <w:szCs w:val="24"/>
          <w:bdr w:val="none" w:sz="0" w:space="0" w:color="auto" w:frame="1"/>
          <w:lang w:val="en-US"/>
        </w:rPr>
        <w:t xml:space="preserve">  a  UAT  </w:t>
      </w:r>
      <w:proofErr w:type="spellStart"/>
      <w:r w:rsidR="00CB0467">
        <w:rPr>
          <w:rFonts w:ascii="Times New Roman" w:hAnsi="Times New Roman" w:cs="Times New Roman"/>
          <w:b/>
          <w:sz w:val="24"/>
          <w:szCs w:val="24"/>
          <w:bdr w:val="none" w:sz="0" w:space="0" w:color="auto" w:frame="1"/>
          <w:lang w:val="en-US"/>
        </w:rPr>
        <w:t>Neculăieuc</w:t>
      </w:r>
      <w:r w:rsidR="001F1EAD">
        <w:rPr>
          <w:rFonts w:ascii="Times New Roman" w:hAnsi="Times New Roman" w:cs="Times New Roman"/>
          <w:b/>
          <w:sz w:val="24"/>
          <w:szCs w:val="24"/>
          <w:bdr w:val="none" w:sz="0" w:space="0" w:color="auto" w:frame="1"/>
          <w:lang w:val="en-US"/>
        </w:rPr>
        <w:t>a</w:t>
      </w:r>
      <w:proofErr w:type="spellEnd"/>
      <w:r w:rsidR="001F1EAD">
        <w:rPr>
          <w:rFonts w:ascii="Times New Roman" w:hAnsi="Times New Roman" w:cs="Times New Roman"/>
          <w:b/>
          <w:sz w:val="24"/>
          <w:szCs w:val="24"/>
          <w:bdr w:val="none" w:sz="0" w:space="0" w:color="auto" w:frame="1"/>
          <w:lang w:val="en-US"/>
        </w:rPr>
        <w:t xml:space="preserve">  la  </w:t>
      </w:r>
      <w:proofErr w:type="spellStart"/>
      <w:r w:rsidR="001F1EAD">
        <w:rPr>
          <w:rFonts w:ascii="Times New Roman" w:hAnsi="Times New Roman" w:cs="Times New Roman"/>
          <w:b/>
          <w:sz w:val="24"/>
          <w:szCs w:val="24"/>
          <w:bdr w:val="none" w:sz="0" w:space="0" w:color="auto" w:frame="1"/>
          <w:lang w:val="en-US"/>
        </w:rPr>
        <w:t>situația</w:t>
      </w:r>
      <w:proofErr w:type="spellEnd"/>
      <w:r w:rsidR="001F1EAD">
        <w:rPr>
          <w:rFonts w:ascii="Times New Roman" w:hAnsi="Times New Roman" w:cs="Times New Roman"/>
          <w:b/>
          <w:sz w:val="24"/>
          <w:szCs w:val="24"/>
          <w:bdr w:val="none" w:sz="0" w:space="0" w:color="auto" w:frame="1"/>
          <w:lang w:val="en-US"/>
        </w:rPr>
        <w:t xml:space="preserve">  din  01.01.2020</w:t>
      </w:r>
      <w:r w:rsidR="00CB0467">
        <w:rPr>
          <w:rFonts w:ascii="Times New Roman" w:hAnsi="Times New Roman" w:cs="Times New Roman"/>
          <w:b/>
          <w:sz w:val="24"/>
          <w:szCs w:val="24"/>
          <w:bdr w:val="none" w:sz="0" w:space="0" w:color="auto" w:frame="1"/>
          <w:lang w:val="ro-RO"/>
        </w:rPr>
        <w:t xml:space="preserve"> </w:t>
      </w:r>
    </w:p>
    <w:p w:rsidR="0099721F" w:rsidRDefault="00067249" w:rsidP="008E61EB">
      <w:pPr>
        <w:spacing w:after="240"/>
        <w:jc w:val="both"/>
        <w:rPr>
          <w:b/>
          <w:lang w:val="en-US"/>
        </w:rPr>
      </w:pPr>
      <w:proofErr w:type="spellStart"/>
      <w:r w:rsidRPr="00E47254">
        <w:rPr>
          <w:b/>
          <w:lang w:val="en-US"/>
        </w:rPr>
        <w:t>Scopul</w:t>
      </w:r>
      <w:proofErr w:type="spellEnd"/>
      <w:r w:rsidRPr="00E47254">
        <w:rPr>
          <w:b/>
          <w:lang w:val="en-US"/>
        </w:rPr>
        <w:t xml:space="preserve">  </w:t>
      </w:r>
      <w:proofErr w:type="spellStart"/>
      <w:r w:rsidRPr="00E47254">
        <w:rPr>
          <w:b/>
          <w:lang w:val="en-US"/>
        </w:rPr>
        <w:t>proiectului</w:t>
      </w:r>
      <w:proofErr w:type="spellEnd"/>
      <w:r w:rsidRPr="00E47254">
        <w:rPr>
          <w:lang w:val="en-US"/>
        </w:rPr>
        <w:t xml:space="preserve"> </w:t>
      </w:r>
      <w:r w:rsidR="001C7183">
        <w:rPr>
          <w:lang w:val="ro-RO"/>
        </w:rPr>
        <w:t xml:space="preserve"> </w:t>
      </w:r>
      <w:r w:rsidR="00CB0467">
        <w:rPr>
          <w:lang w:val="ro-MO" w:eastAsia="ro-RO"/>
        </w:rPr>
        <w:t xml:space="preserve">este înștiințarea  locuitorilor   satului  Neculăieuca  despre  suprafețele  de  terenuri  din  teritoriu </w:t>
      </w:r>
      <w:r w:rsidR="00EC057E">
        <w:rPr>
          <w:lang w:val="ro-MO" w:eastAsia="ro-RO"/>
        </w:rPr>
        <w:t xml:space="preserve">  </w:t>
      </w:r>
    </w:p>
    <w:p w:rsidR="00067249" w:rsidRPr="008E61EB" w:rsidRDefault="00067249" w:rsidP="008E61EB">
      <w:pPr>
        <w:spacing w:after="240"/>
        <w:jc w:val="both"/>
        <w:rPr>
          <w:lang w:val="ro-MO"/>
        </w:rPr>
      </w:pPr>
      <w:proofErr w:type="spellStart"/>
      <w:r w:rsidRPr="00E47254">
        <w:rPr>
          <w:b/>
          <w:lang w:val="en-US"/>
        </w:rPr>
        <w:t>Necesitatea</w:t>
      </w:r>
      <w:proofErr w:type="spellEnd"/>
      <w:r w:rsidRPr="00E47254">
        <w:rPr>
          <w:b/>
          <w:lang w:val="en-US"/>
        </w:rPr>
        <w:t xml:space="preserve"> </w:t>
      </w:r>
      <w:proofErr w:type="spellStart"/>
      <w:r w:rsidRPr="00E47254">
        <w:rPr>
          <w:b/>
          <w:lang w:val="en-US"/>
        </w:rPr>
        <w:t>elaborării</w:t>
      </w:r>
      <w:proofErr w:type="spellEnd"/>
      <w:r w:rsidRPr="00E47254">
        <w:rPr>
          <w:b/>
          <w:lang w:val="en-US"/>
        </w:rPr>
        <w:t xml:space="preserve"> </w:t>
      </w:r>
      <w:proofErr w:type="spellStart"/>
      <w:r w:rsidRPr="00E47254">
        <w:rPr>
          <w:b/>
          <w:lang w:val="en-US"/>
        </w:rPr>
        <w:t>și</w:t>
      </w:r>
      <w:proofErr w:type="spellEnd"/>
      <w:r w:rsidRPr="00E47254">
        <w:rPr>
          <w:b/>
          <w:lang w:val="en-US"/>
        </w:rPr>
        <w:t xml:space="preserve"> </w:t>
      </w:r>
      <w:proofErr w:type="spellStart"/>
      <w:r w:rsidRPr="00E47254">
        <w:rPr>
          <w:b/>
          <w:lang w:val="en-US"/>
        </w:rPr>
        <w:t>adoptării</w:t>
      </w:r>
      <w:proofErr w:type="spellEnd"/>
      <w:r w:rsidRPr="00E47254">
        <w:rPr>
          <w:b/>
          <w:lang w:val="en-US"/>
        </w:rPr>
        <w:t xml:space="preserve"> </w:t>
      </w:r>
      <w:proofErr w:type="spellStart"/>
      <w:r w:rsidRPr="00E47254">
        <w:rPr>
          <w:b/>
          <w:lang w:val="en-US"/>
        </w:rPr>
        <w:t>proiectului</w:t>
      </w:r>
      <w:proofErr w:type="spellEnd"/>
      <w:r w:rsidRPr="00E47254">
        <w:rPr>
          <w:lang w:val="en-US"/>
        </w:rPr>
        <w:t xml:space="preserve"> </w:t>
      </w:r>
      <w:r w:rsidRPr="00E47254">
        <w:rPr>
          <w:b/>
          <w:lang w:val="en-US"/>
        </w:rPr>
        <w:t xml:space="preserve">de </w:t>
      </w:r>
      <w:proofErr w:type="spellStart"/>
      <w:r w:rsidRPr="00E47254">
        <w:rPr>
          <w:b/>
          <w:lang w:val="en-US"/>
        </w:rPr>
        <w:t>decizie</w:t>
      </w:r>
      <w:proofErr w:type="spellEnd"/>
      <w:r w:rsidR="00E47254" w:rsidRPr="00E47254">
        <w:rPr>
          <w:lang w:val="en-US"/>
        </w:rPr>
        <w:t xml:space="preserve"> </w:t>
      </w:r>
      <w:r w:rsidR="008E61EB">
        <w:rPr>
          <w:lang w:val="en-US"/>
        </w:rPr>
        <w:t xml:space="preserve">  </w:t>
      </w:r>
      <w:proofErr w:type="spellStart"/>
      <w:r w:rsidR="008E61EB">
        <w:rPr>
          <w:lang w:val="en-US"/>
        </w:rPr>
        <w:t>este</w:t>
      </w:r>
      <w:proofErr w:type="spellEnd"/>
      <w:r w:rsidR="008E61EB">
        <w:rPr>
          <w:lang w:val="en-US"/>
        </w:rPr>
        <w:t xml:space="preserve">  </w:t>
      </w:r>
      <w:r w:rsidR="00CB0467">
        <w:rPr>
          <w:lang w:val="ro-MO"/>
        </w:rPr>
        <w:t>pentru  a  fi  înregistrat  la  Agenția  Rela</w:t>
      </w:r>
      <w:r w:rsidR="001F1EAD">
        <w:rPr>
          <w:lang w:val="ro-MO"/>
        </w:rPr>
        <w:t>ții  Funciare  și  Cadastru  di</w:t>
      </w:r>
      <w:r w:rsidR="00CB0467">
        <w:rPr>
          <w:lang w:val="ro-MO"/>
        </w:rPr>
        <w:t>n  Orhei</w:t>
      </w:r>
    </w:p>
    <w:p w:rsidR="00E47254" w:rsidRPr="008E61EB" w:rsidRDefault="001C7183" w:rsidP="008E61EB">
      <w:pPr>
        <w:spacing w:after="240"/>
        <w:jc w:val="both"/>
        <w:rPr>
          <w:b/>
          <w:lang w:val="en-US"/>
        </w:rPr>
      </w:pPr>
      <w:proofErr w:type="spellStart"/>
      <w:r>
        <w:rPr>
          <w:b/>
          <w:lang w:val="en-US"/>
        </w:rPr>
        <w:t>Proiect</w:t>
      </w:r>
      <w:r w:rsidR="00CD03B4">
        <w:rPr>
          <w:b/>
          <w:lang w:val="en-US"/>
        </w:rPr>
        <w:t>ul</w:t>
      </w:r>
      <w:proofErr w:type="spellEnd"/>
      <w:r w:rsidR="00CD03B4">
        <w:rPr>
          <w:b/>
          <w:lang w:val="en-US"/>
        </w:rPr>
        <w:t xml:space="preserve">  de  </w:t>
      </w:r>
      <w:proofErr w:type="spellStart"/>
      <w:r w:rsidR="00CD03B4">
        <w:rPr>
          <w:b/>
          <w:lang w:val="en-US"/>
        </w:rPr>
        <w:t>decizie</w:t>
      </w:r>
      <w:proofErr w:type="spellEnd"/>
      <w:r w:rsidR="00CD03B4">
        <w:rPr>
          <w:b/>
          <w:lang w:val="en-US"/>
        </w:rPr>
        <w:t xml:space="preserve">  </w:t>
      </w:r>
      <w:proofErr w:type="spellStart"/>
      <w:r w:rsidR="00CD03B4">
        <w:rPr>
          <w:b/>
          <w:lang w:val="en-US"/>
        </w:rPr>
        <w:t>este</w:t>
      </w:r>
      <w:proofErr w:type="spellEnd"/>
      <w:r w:rsidR="00CD03B4">
        <w:rPr>
          <w:b/>
          <w:lang w:val="en-US"/>
        </w:rPr>
        <w:t xml:space="preserve">  </w:t>
      </w:r>
      <w:proofErr w:type="spellStart"/>
      <w:r w:rsidR="00CD03B4">
        <w:rPr>
          <w:b/>
          <w:lang w:val="en-US"/>
        </w:rPr>
        <w:t>elaborat</w:t>
      </w:r>
      <w:proofErr w:type="spellEnd"/>
      <w:r>
        <w:rPr>
          <w:b/>
          <w:lang w:val="en-US"/>
        </w:rPr>
        <w:t xml:space="preserve">  </w:t>
      </w:r>
      <w:proofErr w:type="spellStart"/>
      <w:r>
        <w:rPr>
          <w:b/>
          <w:lang w:val="en-US"/>
        </w:rPr>
        <w:t>în</w:t>
      </w:r>
      <w:proofErr w:type="spellEnd"/>
      <w:r>
        <w:rPr>
          <w:b/>
          <w:lang w:val="en-US"/>
        </w:rPr>
        <w:t xml:space="preserve">  </w:t>
      </w:r>
      <w:proofErr w:type="spellStart"/>
      <w:r>
        <w:rPr>
          <w:b/>
          <w:lang w:val="en-US"/>
        </w:rPr>
        <w:t>conformitate</w:t>
      </w:r>
      <w:proofErr w:type="spellEnd"/>
      <w:r>
        <w:rPr>
          <w:b/>
          <w:lang w:val="en-US"/>
        </w:rPr>
        <w:t xml:space="preserve">  cu  </w:t>
      </w:r>
      <w:proofErr w:type="spellStart"/>
      <w:r>
        <w:rPr>
          <w:b/>
          <w:lang w:val="en-US"/>
        </w:rPr>
        <w:t>legislația</w:t>
      </w:r>
      <w:proofErr w:type="spellEnd"/>
      <w:r>
        <w:rPr>
          <w:b/>
          <w:lang w:val="en-US"/>
        </w:rPr>
        <w:t xml:space="preserve">  </w:t>
      </w:r>
      <w:proofErr w:type="spellStart"/>
      <w:r>
        <w:rPr>
          <w:b/>
          <w:lang w:val="en-US"/>
        </w:rPr>
        <w:t>în</w:t>
      </w:r>
      <w:proofErr w:type="spellEnd"/>
      <w:r>
        <w:rPr>
          <w:b/>
          <w:lang w:val="en-US"/>
        </w:rPr>
        <w:t xml:space="preserve">  </w:t>
      </w:r>
      <w:proofErr w:type="spellStart"/>
      <w:r>
        <w:rPr>
          <w:b/>
          <w:lang w:val="en-US"/>
        </w:rPr>
        <w:t>vigoare</w:t>
      </w:r>
      <w:proofErr w:type="spellEnd"/>
      <w:r w:rsidR="008E61EB">
        <w:rPr>
          <w:b/>
          <w:lang w:val="en-US"/>
        </w:rPr>
        <w:t>:</w:t>
      </w:r>
      <w:r w:rsidR="00CD03B4" w:rsidRPr="00CD03B4">
        <w:rPr>
          <w:color w:val="000000"/>
          <w:lang w:val="ro-RO"/>
        </w:rPr>
        <w:t xml:space="preserve"> </w:t>
      </w:r>
      <w:r w:rsidR="00EC057E">
        <w:rPr>
          <w:lang w:val="ro-RO"/>
        </w:rPr>
        <w:t>În temeiul   Codului  Funciar nr.829  din  25  decembrie  1991, Hotărârii  Guvernului  nr.24  din  11 ianuarie  1995  pentru  aprobarea  Regulamentului  cu  privire   la  conținutul  documentației  cadastrului  funciar  și  cu  modificările  ulterioare prin Hotărârea  Guvernului nr.222  din  27  februarie 2007,  art.14(2) lit.,,z” al Legii privind Administraţia publică locală nr.436-XVI din 28.12.2006,</w:t>
      </w:r>
    </w:p>
    <w:p w:rsidR="00E47254" w:rsidRPr="00E47254" w:rsidRDefault="00067249" w:rsidP="00A1301F">
      <w:pPr>
        <w:pStyle w:val="a3"/>
        <w:jc w:val="both"/>
        <w:rPr>
          <w:rFonts w:ascii="Times New Roman" w:hAnsi="Times New Roman" w:cs="Times New Roman"/>
          <w:sz w:val="24"/>
          <w:szCs w:val="24"/>
          <w:lang w:val="en-US"/>
        </w:rPr>
      </w:pPr>
      <w:proofErr w:type="spellStart"/>
      <w:r w:rsidRPr="00E47254">
        <w:rPr>
          <w:rFonts w:ascii="Times New Roman" w:hAnsi="Times New Roman" w:cs="Times New Roman"/>
          <w:b/>
          <w:sz w:val="24"/>
          <w:szCs w:val="24"/>
          <w:lang w:val="en-US"/>
        </w:rPr>
        <w:t>Recomandările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marginea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supus</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consultării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publice</w:t>
      </w:r>
      <w:proofErr w:type="spellEnd"/>
      <w:r w:rsidRPr="00E47254">
        <w:rPr>
          <w:rFonts w:ascii="Times New Roman" w:hAnsi="Times New Roman" w:cs="Times New Roman"/>
          <w:b/>
          <w:sz w:val="24"/>
          <w:szCs w:val="24"/>
          <w:lang w:val="en-US"/>
        </w:rPr>
        <w:t xml:space="preserve"> pot </w:t>
      </w:r>
      <w:proofErr w:type="spellStart"/>
      <w:r w:rsidRPr="00E47254">
        <w:rPr>
          <w:rFonts w:ascii="Times New Roman" w:hAnsi="Times New Roman" w:cs="Times New Roman"/>
          <w:b/>
          <w:sz w:val="24"/>
          <w:szCs w:val="24"/>
          <w:lang w:val="en-US"/>
        </w:rPr>
        <w:t>fi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expediate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până</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data de </w:t>
      </w:r>
      <w:r w:rsidR="001F1EAD">
        <w:rPr>
          <w:rFonts w:ascii="Times New Roman" w:hAnsi="Times New Roman" w:cs="Times New Roman"/>
          <w:b/>
          <w:sz w:val="24"/>
          <w:szCs w:val="24"/>
          <w:lang w:val="en-US"/>
        </w:rPr>
        <w:t>09</w:t>
      </w:r>
      <w:r w:rsidR="00E47254" w:rsidRPr="00E47254">
        <w:rPr>
          <w:rFonts w:ascii="Times New Roman" w:hAnsi="Times New Roman" w:cs="Times New Roman"/>
          <w:b/>
          <w:sz w:val="24"/>
          <w:szCs w:val="24"/>
          <w:lang w:val="en-US"/>
        </w:rPr>
        <w:t>.12</w:t>
      </w:r>
      <w:r w:rsidRPr="00E47254">
        <w:rPr>
          <w:rFonts w:ascii="Times New Roman" w:hAnsi="Times New Roman" w:cs="Times New Roman"/>
          <w:b/>
          <w:sz w:val="24"/>
          <w:szCs w:val="24"/>
          <w:lang w:val="en-US"/>
        </w:rPr>
        <w:t>.201</w:t>
      </w:r>
      <w:r w:rsidR="001F1EAD">
        <w:rPr>
          <w:rFonts w:ascii="Times New Roman" w:hAnsi="Times New Roman" w:cs="Times New Roman"/>
          <w:b/>
          <w:sz w:val="24"/>
          <w:szCs w:val="24"/>
          <w:lang w:val="en-US"/>
        </w:rPr>
        <w:t>9</w:t>
      </w:r>
      <w:r w:rsidRPr="00E47254">
        <w:rPr>
          <w:rFonts w:ascii="Times New Roman" w:hAnsi="Times New Roman" w:cs="Times New Roman"/>
          <w:sz w:val="24"/>
          <w:szCs w:val="24"/>
          <w:lang w:val="en-US"/>
        </w:rPr>
        <w:t xml:space="preserve"> </w:t>
      </w:r>
    </w:p>
    <w:p w:rsidR="00067249" w:rsidRDefault="00067249" w:rsidP="00A1301F">
      <w:pPr>
        <w:pStyle w:val="a3"/>
        <w:jc w:val="both"/>
        <w:rPr>
          <w:rFonts w:ascii="Times New Roman" w:hAnsi="Times New Roman" w:cs="Times New Roman"/>
          <w:sz w:val="24"/>
          <w:szCs w:val="24"/>
          <w:lang w:val="en-US"/>
        </w:rPr>
      </w:pPr>
      <w:proofErr w:type="spellStart"/>
      <w:proofErr w:type="gramStart"/>
      <w:r w:rsidRPr="00E47254">
        <w:rPr>
          <w:rFonts w:ascii="Times New Roman" w:hAnsi="Times New Roman" w:cs="Times New Roman"/>
          <w:sz w:val="24"/>
          <w:szCs w:val="24"/>
          <w:lang w:val="en-US"/>
        </w:rPr>
        <w:t>pe</w:t>
      </w:r>
      <w:proofErr w:type="spellEnd"/>
      <w:proofErr w:type="gram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adresa</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electronică</w:t>
      </w:r>
      <w:proofErr w:type="spellEnd"/>
      <w:r w:rsidRPr="00E47254">
        <w:rPr>
          <w:rFonts w:ascii="Times New Roman" w:hAnsi="Times New Roman" w:cs="Times New Roman"/>
          <w:sz w:val="24"/>
          <w:szCs w:val="24"/>
          <w:lang w:val="en-US"/>
        </w:rPr>
        <w:t>: </w:t>
      </w:r>
      <w:r w:rsidR="00E47254" w:rsidRPr="00E47254">
        <w:rPr>
          <w:rFonts w:ascii="Times New Roman" w:hAnsi="Times New Roman" w:cs="Times New Roman"/>
          <w:b/>
          <w:sz w:val="24"/>
          <w:szCs w:val="24"/>
          <w:bdr w:val="none" w:sz="0" w:space="0" w:color="auto" w:frame="1"/>
          <w:lang w:val="en-US"/>
        </w:rPr>
        <w:t>primaria.neculaieuca@mail.ru,</w:t>
      </w:r>
      <w:r w:rsidR="00E47254" w:rsidRPr="00E47254">
        <w:rPr>
          <w:rFonts w:ascii="Times New Roman" w:hAnsi="Times New Roman" w:cs="Times New Roman"/>
          <w:sz w:val="24"/>
          <w:szCs w:val="24"/>
          <w:bdr w:val="none" w:sz="0" w:space="0" w:color="auto" w:frame="1"/>
          <w:lang w:val="en-US"/>
        </w:rPr>
        <w:t xml:space="preserve"> </w:t>
      </w:r>
      <w:r w:rsidR="00CD03B4">
        <w:rPr>
          <w:rFonts w:ascii="Times New Roman" w:hAnsi="Times New Roman" w:cs="Times New Roman"/>
          <w:sz w:val="24"/>
          <w:szCs w:val="24"/>
          <w:bdr w:val="none" w:sz="0" w:space="0" w:color="auto" w:frame="1"/>
          <w:lang w:val="en-US"/>
        </w:rPr>
        <w:t xml:space="preserve">      </w:t>
      </w:r>
      <w:r w:rsidR="00E47254" w:rsidRPr="00E47254">
        <w:rPr>
          <w:rFonts w:ascii="Times New Roman" w:hAnsi="Times New Roman" w:cs="Times New Roman"/>
          <w:sz w:val="24"/>
          <w:szCs w:val="24"/>
          <w:bdr w:val="none" w:sz="0" w:space="0" w:color="auto" w:frame="1"/>
          <w:lang w:val="en-US"/>
        </w:rPr>
        <w:t xml:space="preserve">la </w:t>
      </w:r>
      <w:r w:rsidRPr="00E47254">
        <w:rPr>
          <w:rFonts w:ascii="Times New Roman" w:hAnsi="Times New Roman" w:cs="Times New Roman"/>
          <w:sz w:val="24"/>
          <w:szCs w:val="24"/>
          <w:lang w:val="en-US"/>
        </w:rPr>
        <w:t xml:space="preserve"> nr. </w:t>
      </w:r>
      <w:proofErr w:type="gramStart"/>
      <w:r w:rsidRPr="00E47254">
        <w:rPr>
          <w:rFonts w:ascii="Times New Roman" w:hAnsi="Times New Roman" w:cs="Times New Roman"/>
          <w:sz w:val="24"/>
          <w:szCs w:val="24"/>
          <w:lang w:val="en-US"/>
        </w:rPr>
        <w:t>de</w:t>
      </w:r>
      <w:proofErr w:type="gram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telefon</w:t>
      </w:r>
      <w:proofErr w:type="spellEnd"/>
      <w:r w:rsidRPr="00E47254">
        <w:rPr>
          <w:rFonts w:ascii="Times New Roman" w:hAnsi="Times New Roman" w:cs="Times New Roman"/>
          <w:sz w:val="24"/>
          <w:szCs w:val="24"/>
          <w:lang w:val="en-US"/>
        </w:rPr>
        <w:t xml:space="preserve"> </w:t>
      </w:r>
      <w:r w:rsidR="00E47254" w:rsidRPr="00E47254">
        <w:rPr>
          <w:rFonts w:ascii="Times New Roman" w:hAnsi="Times New Roman" w:cs="Times New Roman"/>
          <w:sz w:val="24"/>
          <w:szCs w:val="24"/>
          <w:lang w:val="en-US"/>
        </w:rPr>
        <w:t xml:space="preserve">  0235 60</w:t>
      </w:r>
      <w:r w:rsidR="00EC057E">
        <w:rPr>
          <w:rFonts w:ascii="Times New Roman" w:hAnsi="Times New Roman" w:cs="Times New Roman"/>
          <w:sz w:val="24"/>
          <w:szCs w:val="24"/>
          <w:lang w:val="en-US"/>
        </w:rPr>
        <w:t xml:space="preserve"> 3 82</w:t>
      </w:r>
    </w:p>
    <w:p w:rsidR="0099721F" w:rsidRPr="00CD03B4" w:rsidRDefault="0099721F" w:rsidP="00A1301F">
      <w:pPr>
        <w:pStyle w:val="a3"/>
        <w:jc w:val="both"/>
        <w:rPr>
          <w:rFonts w:ascii="Times New Roman" w:hAnsi="Times New Roman" w:cs="Times New Roman"/>
          <w:sz w:val="24"/>
          <w:szCs w:val="24"/>
          <w:bdr w:val="none" w:sz="0" w:space="0" w:color="auto" w:frame="1"/>
          <w:lang w:val="en-US"/>
        </w:rPr>
      </w:pPr>
    </w:p>
    <w:p w:rsidR="00E47254" w:rsidRPr="00E47254" w:rsidRDefault="00C511DB" w:rsidP="00A1301F">
      <w:pPr>
        <w:pStyle w:val="a3"/>
        <w:jc w:val="both"/>
        <w:rPr>
          <w:rFonts w:ascii="Times New Roman" w:hAnsi="Times New Roman" w:cs="Times New Roman"/>
          <w:b/>
          <w:sz w:val="24"/>
          <w:szCs w:val="24"/>
          <w:lang w:val="en-US"/>
        </w:rPr>
      </w:pPr>
      <w:proofErr w:type="spellStart"/>
      <w:r w:rsidRPr="00E47254">
        <w:rPr>
          <w:rFonts w:ascii="Times New Roman" w:hAnsi="Times New Roman" w:cs="Times New Roman"/>
          <w:b/>
          <w:sz w:val="24"/>
          <w:szCs w:val="24"/>
          <w:lang w:val="en-US"/>
        </w:rPr>
        <w:t>Responsabil</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recepţionarea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recomandărilor</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asupra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proofErr w:type="gramStart"/>
      <w:r w:rsidRPr="00E47254">
        <w:rPr>
          <w:rFonts w:ascii="Times New Roman" w:hAnsi="Times New Roman" w:cs="Times New Roman"/>
          <w:b/>
          <w:sz w:val="24"/>
          <w:szCs w:val="24"/>
          <w:lang w:val="en-US"/>
        </w:rPr>
        <w:t>este</w:t>
      </w:r>
      <w:proofErr w:type="spellEnd"/>
      <w:proofErr w:type="gramEnd"/>
      <w:r w:rsidRPr="00E47254">
        <w:rPr>
          <w:rFonts w:ascii="Times New Roman" w:hAnsi="Times New Roman" w:cs="Times New Roman"/>
          <w:b/>
          <w:sz w:val="24"/>
          <w:szCs w:val="24"/>
          <w:lang w:val="en-US"/>
        </w:rPr>
        <w:t xml:space="preserve"> </w:t>
      </w:r>
    </w:p>
    <w:p w:rsidR="00C511DB" w:rsidRDefault="00EC057E" w:rsidP="00A1301F">
      <w:pPr>
        <w:pStyle w:val="a3"/>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Specialisul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reglementarea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regimului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Gavrilaș</w:t>
      </w:r>
      <w:proofErr w:type="spellEnd"/>
      <w:r>
        <w:rPr>
          <w:rFonts w:ascii="Times New Roman" w:hAnsi="Times New Roman" w:cs="Times New Roman"/>
          <w:sz w:val="24"/>
          <w:szCs w:val="24"/>
          <w:lang w:val="en-US"/>
        </w:rPr>
        <w:t xml:space="preserve">  Vladimir</w:t>
      </w:r>
      <w:r w:rsidR="00CD03B4">
        <w:rPr>
          <w:rFonts w:ascii="Times New Roman" w:hAnsi="Times New Roman" w:cs="Times New Roman"/>
          <w:sz w:val="24"/>
          <w:szCs w:val="24"/>
          <w:lang w:val="en-US"/>
        </w:rPr>
        <w:t>.</w:t>
      </w:r>
    </w:p>
    <w:p w:rsidR="0099721F" w:rsidRPr="00E47254" w:rsidRDefault="0099721F" w:rsidP="00A1301F">
      <w:pPr>
        <w:pStyle w:val="a3"/>
        <w:jc w:val="both"/>
        <w:rPr>
          <w:rFonts w:ascii="Times New Roman" w:hAnsi="Times New Roman" w:cs="Times New Roman"/>
          <w:sz w:val="24"/>
          <w:szCs w:val="24"/>
          <w:lang w:val="en-US"/>
        </w:rPr>
      </w:pPr>
    </w:p>
    <w:p w:rsidR="00067249" w:rsidRPr="00CD03B4" w:rsidRDefault="00067249" w:rsidP="00CD03B4">
      <w:pPr>
        <w:pStyle w:val="a3"/>
        <w:rPr>
          <w:rFonts w:ascii="Times New Roman" w:hAnsi="Times New Roman" w:cs="Times New Roman"/>
          <w:b/>
          <w:sz w:val="24"/>
          <w:szCs w:val="24"/>
          <w:bdr w:val="none" w:sz="0" w:space="0" w:color="auto" w:frame="1"/>
          <w:lang w:val="ro-RO"/>
        </w:rPr>
      </w:pPr>
      <w:proofErr w:type="spellStart"/>
      <w:r w:rsidRPr="00E47254">
        <w:rPr>
          <w:rFonts w:ascii="Times New Roman" w:hAnsi="Times New Roman" w:cs="Times New Roman"/>
          <w:sz w:val="24"/>
          <w:szCs w:val="24"/>
          <w:lang w:val="en-US"/>
        </w:rPr>
        <w:t>Proiectul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deciziei</w:t>
      </w:r>
      <w:proofErr w:type="spellEnd"/>
      <w:r w:rsidR="00E47254" w:rsidRPr="00E47254">
        <w:rPr>
          <w:rFonts w:ascii="Times New Roman" w:hAnsi="Times New Roman" w:cs="Times New Roman"/>
          <w:sz w:val="24"/>
          <w:szCs w:val="24"/>
          <w:lang w:val="en-US"/>
        </w:rPr>
        <w:t xml:space="preserve"> </w:t>
      </w:r>
      <w:r w:rsidR="00E47254" w:rsidRPr="00E47254">
        <w:rPr>
          <w:rFonts w:ascii="Times New Roman" w:hAnsi="Times New Roman" w:cs="Times New Roman"/>
          <w:b/>
          <w:sz w:val="24"/>
          <w:szCs w:val="24"/>
          <w:bdr w:val="none" w:sz="0" w:space="0" w:color="auto" w:frame="1"/>
          <w:lang w:val="en-US"/>
        </w:rPr>
        <w:t xml:space="preserve"> </w:t>
      </w:r>
      <w:r w:rsidR="00CD03B4">
        <w:rPr>
          <w:rFonts w:ascii="Times New Roman" w:hAnsi="Times New Roman" w:cs="Times New Roman"/>
          <w:b/>
          <w:sz w:val="24"/>
          <w:szCs w:val="24"/>
          <w:bdr w:val="none" w:sz="0" w:space="0" w:color="auto" w:frame="1"/>
          <w:lang w:val="en-US"/>
        </w:rPr>
        <w:t xml:space="preserve"> </w:t>
      </w:r>
      <w:r w:rsidR="00CD03B4">
        <w:rPr>
          <w:rFonts w:ascii="Times New Roman" w:hAnsi="Times New Roman" w:cs="Times New Roman"/>
          <w:b/>
          <w:sz w:val="24"/>
          <w:szCs w:val="24"/>
          <w:bdr w:val="none" w:sz="0" w:space="0" w:color="auto" w:frame="1"/>
          <w:lang w:val="ro-RO"/>
        </w:rPr>
        <w:t xml:space="preserve"> </w:t>
      </w:r>
      <w:r w:rsidR="00EC057E">
        <w:rPr>
          <w:rFonts w:ascii="Times New Roman" w:hAnsi="Times New Roman" w:cs="Times New Roman"/>
          <w:b/>
          <w:sz w:val="24"/>
          <w:szCs w:val="24"/>
          <w:bdr w:val="none" w:sz="0" w:space="0" w:color="auto" w:frame="1"/>
          <w:lang w:val="en-US"/>
        </w:rPr>
        <w:t xml:space="preserve">Cu  </w:t>
      </w:r>
      <w:proofErr w:type="spellStart"/>
      <w:r w:rsidR="00EC057E">
        <w:rPr>
          <w:rFonts w:ascii="Times New Roman" w:hAnsi="Times New Roman" w:cs="Times New Roman"/>
          <w:b/>
          <w:sz w:val="24"/>
          <w:szCs w:val="24"/>
          <w:bdr w:val="none" w:sz="0" w:space="0" w:color="auto" w:frame="1"/>
          <w:lang w:val="en-US"/>
        </w:rPr>
        <w:t>privire</w:t>
      </w:r>
      <w:proofErr w:type="spellEnd"/>
      <w:r w:rsidR="00EC057E">
        <w:rPr>
          <w:rFonts w:ascii="Times New Roman" w:hAnsi="Times New Roman" w:cs="Times New Roman"/>
          <w:b/>
          <w:sz w:val="24"/>
          <w:szCs w:val="24"/>
          <w:bdr w:val="none" w:sz="0" w:space="0" w:color="auto" w:frame="1"/>
          <w:lang w:val="en-US"/>
        </w:rPr>
        <w:t xml:space="preserve">  la  </w:t>
      </w:r>
      <w:proofErr w:type="spellStart"/>
      <w:r w:rsidR="00EC057E">
        <w:rPr>
          <w:rFonts w:ascii="Times New Roman" w:hAnsi="Times New Roman" w:cs="Times New Roman"/>
          <w:b/>
          <w:sz w:val="24"/>
          <w:szCs w:val="24"/>
          <w:bdr w:val="none" w:sz="0" w:space="0" w:color="auto" w:frame="1"/>
          <w:lang w:val="en-US"/>
        </w:rPr>
        <w:t>darea</w:t>
      </w:r>
      <w:proofErr w:type="spellEnd"/>
      <w:r w:rsidR="00EC057E">
        <w:rPr>
          <w:rFonts w:ascii="Times New Roman" w:hAnsi="Times New Roman" w:cs="Times New Roman"/>
          <w:b/>
          <w:sz w:val="24"/>
          <w:szCs w:val="24"/>
          <w:bdr w:val="none" w:sz="0" w:space="0" w:color="auto" w:frame="1"/>
          <w:lang w:val="en-US"/>
        </w:rPr>
        <w:t xml:space="preserve">  de  </w:t>
      </w:r>
      <w:proofErr w:type="spellStart"/>
      <w:r w:rsidR="00EC057E">
        <w:rPr>
          <w:rFonts w:ascii="Times New Roman" w:hAnsi="Times New Roman" w:cs="Times New Roman"/>
          <w:b/>
          <w:sz w:val="24"/>
          <w:szCs w:val="24"/>
          <w:bdr w:val="none" w:sz="0" w:space="0" w:color="auto" w:frame="1"/>
          <w:lang w:val="en-US"/>
        </w:rPr>
        <w:t>seamă</w:t>
      </w:r>
      <w:proofErr w:type="spellEnd"/>
      <w:r w:rsidR="00EC057E">
        <w:rPr>
          <w:rFonts w:ascii="Times New Roman" w:hAnsi="Times New Roman" w:cs="Times New Roman"/>
          <w:b/>
          <w:sz w:val="24"/>
          <w:szCs w:val="24"/>
          <w:bdr w:val="none" w:sz="0" w:space="0" w:color="auto" w:frame="1"/>
          <w:lang w:val="en-US"/>
        </w:rPr>
        <w:t xml:space="preserve">  </w:t>
      </w:r>
      <w:proofErr w:type="spellStart"/>
      <w:r w:rsidR="00EC057E">
        <w:rPr>
          <w:rFonts w:ascii="Times New Roman" w:hAnsi="Times New Roman" w:cs="Times New Roman"/>
          <w:b/>
          <w:sz w:val="24"/>
          <w:szCs w:val="24"/>
          <w:bdr w:val="none" w:sz="0" w:space="0" w:color="auto" w:frame="1"/>
          <w:lang w:val="en-US"/>
        </w:rPr>
        <w:t>funciară</w:t>
      </w:r>
      <w:proofErr w:type="spellEnd"/>
      <w:r w:rsidR="00EC057E">
        <w:rPr>
          <w:rFonts w:ascii="Times New Roman" w:hAnsi="Times New Roman" w:cs="Times New Roman"/>
          <w:b/>
          <w:sz w:val="24"/>
          <w:szCs w:val="24"/>
          <w:bdr w:val="none" w:sz="0" w:space="0" w:color="auto" w:frame="1"/>
          <w:lang w:val="en-US"/>
        </w:rPr>
        <w:t xml:space="preserve">  a  UAT  </w:t>
      </w:r>
      <w:proofErr w:type="spellStart"/>
      <w:r w:rsidR="00EC057E">
        <w:rPr>
          <w:rFonts w:ascii="Times New Roman" w:hAnsi="Times New Roman" w:cs="Times New Roman"/>
          <w:b/>
          <w:sz w:val="24"/>
          <w:szCs w:val="24"/>
          <w:bdr w:val="none" w:sz="0" w:space="0" w:color="auto" w:frame="1"/>
          <w:lang w:val="en-US"/>
        </w:rPr>
        <w:t>Neculăieuc</w:t>
      </w:r>
      <w:r w:rsidR="001F1EAD">
        <w:rPr>
          <w:rFonts w:ascii="Times New Roman" w:hAnsi="Times New Roman" w:cs="Times New Roman"/>
          <w:b/>
          <w:sz w:val="24"/>
          <w:szCs w:val="24"/>
          <w:bdr w:val="none" w:sz="0" w:space="0" w:color="auto" w:frame="1"/>
          <w:lang w:val="en-US"/>
        </w:rPr>
        <w:t>a</w:t>
      </w:r>
      <w:proofErr w:type="spellEnd"/>
      <w:r w:rsidR="001F1EAD">
        <w:rPr>
          <w:rFonts w:ascii="Times New Roman" w:hAnsi="Times New Roman" w:cs="Times New Roman"/>
          <w:b/>
          <w:sz w:val="24"/>
          <w:szCs w:val="24"/>
          <w:bdr w:val="none" w:sz="0" w:space="0" w:color="auto" w:frame="1"/>
          <w:lang w:val="en-US"/>
        </w:rPr>
        <w:t xml:space="preserve">  la  </w:t>
      </w:r>
      <w:proofErr w:type="spellStart"/>
      <w:r w:rsidR="001F1EAD">
        <w:rPr>
          <w:rFonts w:ascii="Times New Roman" w:hAnsi="Times New Roman" w:cs="Times New Roman"/>
          <w:b/>
          <w:sz w:val="24"/>
          <w:szCs w:val="24"/>
          <w:bdr w:val="none" w:sz="0" w:space="0" w:color="auto" w:frame="1"/>
          <w:lang w:val="en-US"/>
        </w:rPr>
        <w:t>situația</w:t>
      </w:r>
      <w:proofErr w:type="spellEnd"/>
      <w:r w:rsidR="001F1EAD">
        <w:rPr>
          <w:rFonts w:ascii="Times New Roman" w:hAnsi="Times New Roman" w:cs="Times New Roman"/>
          <w:b/>
          <w:sz w:val="24"/>
          <w:szCs w:val="24"/>
          <w:bdr w:val="none" w:sz="0" w:space="0" w:color="auto" w:frame="1"/>
          <w:lang w:val="en-US"/>
        </w:rPr>
        <w:t xml:space="preserve">  din  01.01.2020</w:t>
      </w:r>
      <w:r w:rsidR="00EC057E">
        <w:rPr>
          <w:rFonts w:ascii="Times New Roman" w:hAnsi="Times New Roman" w:cs="Times New Roman"/>
          <w:b/>
          <w:sz w:val="24"/>
          <w:szCs w:val="24"/>
          <w:bdr w:val="none" w:sz="0" w:space="0" w:color="auto" w:frame="1"/>
          <w:lang w:val="ro-RO"/>
        </w:rPr>
        <w:t xml:space="preserve">   </w:t>
      </w:r>
      <w:proofErr w:type="spellStart"/>
      <w:r w:rsidR="00E47254" w:rsidRPr="00E47254">
        <w:rPr>
          <w:rFonts w:ascii="Times New Roman" w:hAnsi="Times New Roman" w:cs="Times New Roman"/>
          <w:sz w:val="24"/>
          <w:szCs w:val="24"/>
          <w:lang w:val="en-US"/>
        </w:rPr>
        <w:t>sâ</w:t>
      </w:r>
      <w:r w:rsidRPr="00E47254">
        <w:rPr>
          <w:rFonts w:ascii="Times New Roman" w:hAnsi="Times New Roman" w:cs="Times New Roman"/>
          <w:sz w:val="24"/>
          <w:szCs w:val="24"/>
          <w:lang w:val="en-US"/>
        </w:rPr>
        <w:t>nt</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di</w:t>
      </w:r>
      <w:r w:rsidR="00E47254" w:rsidRPr="00E47254">
        <w:rPr>
          <w:rFonts w:ascii="Times New Roman" w:hAnsi="Times New Roman" w:cs="Times New Roman"/>
          <w:sz w:val="24"/>
          <w:szCs w:val="24"/>
          <w:lang w:val="en-US"/>
        </w:rPr>
        <w:t>sponibile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pagina</w:t>
      </w:r>
      <w:proofErr w:type="spellEnd"/>
      <w:r w:rsidR="00E47254" w:rsidRPr="00E47254">
        <w:rPr>
          <w:rFonts w:ascii="Times New Roman" w:hAnsi="Times New Roman" w:cs="Times New Roman"/>
          <w:sz w:val="24"/>
          <w:szCs w:val="24"/>
          <w:lang w:val="en-US"/>
        </w:rPr>
        <w:t xml:space="preserve"> web </w:t>
      </w:r>
      <w:r w:rsidRPr="00E47254">
        <w:rPr>
          <w:rFonts w:ascii="Times New Roman" w:hAnsi="Times New Roman" w:cs="Times New Roman"/>
          <w:sz w:val="24"/>
          <w:szCs w:val="24"/>
          <w:lang w:val="en-US"/>
        </w:rPr>
        <w:t> </w:t>
      </w:r>
      <w:hyperlink r:id="rId5" w:history="1">
        <w:r w:rsidR="00E47254" w:rsidRPr="00E47254">
          <w:rPr>
            <w:rStyle w:val="a6"/>
            <w:rFonts w:ascii="Times New Roman" w:hAnsi="Times New Roman" w:cs="Times New Roman"/>
            <w:b/>
            <w:color w:val="003853"/>
            <w:sz w:val="24"/>
            <w:szCs w:val="24"/>
            <w:bdr w:val="none" w:sz="0" w:space="0" w:color="auto" w:frame="1"/>
            <w:lang w:val="en-US"/>
          </w:rPr>
          <w:t>primarianeculaieuca.sat</w:t>
        </w:r>
        <w:r w:rsidRPr="00E47254">
          <w:rPr>
            <w:rStyle w:val="a6"/>
            <w:rFonts w:ascii="Times New Roman" w:hAnsi="Times New Roman" w:cs="Times New Roman"/>
            <w:b/>
            <w:color w:val="003853"/>
            <w:sz w:val="24"/>
            <w:szCs w:val="24"/>
            <w:bdr w:val="none" w:sz="0" w:space="0" w:color="auto" w:frame="1"/>
            <w:lang w:val="en-US"/>
          </w:rPr>
          <w:t>.md</w:t>
        </w:r>
      </w:hyperlink>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sau</w:t>
      </w:r>
      <w:proofErr w:type="spellEnd"/>
      <w:r w:rsidR="00E47254" w:rsidRPr="00E47254">
        <w:rPr>
          <w:rFonts w:ascii="Times New Roman" w:hAnsi="Times New Roman" w:cs="Times New Roman"/>
          <w:sz w:val="24"/>
          <w:szCs w:val="24"/>
          <w:lang w:val="en-US"/>
        </w:rPr>
        <w:t xml:space="preserve"> la </w:t>
      </w:r>
      <w:proofErr w:type="spellStart"/>
      <w:r w:rsidR="00E47254" w:rsidRPr="00E47254">
        <w:rPr>
          <w:rFonts w:ascii="Times New Roman" w:hAnsi="Times New Roman" w:cs="Times New Roman"/>
          <w:sz w:val="24"/>
          <w:szCs w:val="24"/>
          <w:lang w:val="en-US"/>
        </w:rPr>
        <w:t>sediul</w:t>
      </w:r>
      <w:proofErr w:type="spellEnd"/>
      <w:r w:rsidR="00E47254" w:rsidRPr="00E47254">
        <w:rPr>
          <w:rFonts w:ascii="Times New Roman" w:hAnsi="Times New Roman" w:cs="Times New Roman"/>
          <w:sz w:val="24"/>
          <w:szCs w:val="24"/>
          <w:lang w:val="en-US"/>
        </w:rPr>
        <w:t xml:space="preserve"> </w:t>
      </w:r>
      <w:r w:rsidR="00CF5F07">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Primariei</w:t>
      </w:r>
      <w:proofErr w:type="spellEnd"/>
      <w:r w:rsidR="00CF5F07">
        <w:rPr>
          <w:rFonts w:ascii="Times New Roman" w:hAnsi="Times New Roman" w:cs="Times New Roman"/>
          <w:sz w:val="24"/>
          <w:szCs w:val="24"/>
          <w:lang w:val="en-US"/>
        </w:rPr>
        <w:t xml:space="preserve"> </w:t>
      </w:r>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Neculăieuca</w:t>
      </w:r>
      <w:proofErr w:type="spellEnd"/>
      <w:r w:rsidR="00E47254" w:rsidRPr="00E47254">
        <w:rPr>
          <w:rFonts w:ascii="Times New Roman" w:hAnsi="Times New Roman" w:cs="Times New Roman"/>
          <w:sz w:val="24"/>
          <w:szCs w:val="24"/>
          <w:lang w:val="en-US"/>
        </w:rPr>
        <w:t>,</w:t>
      </w:r>
      <w:r w:rsidR="00CF5F07">
        <w:rPr>
          <w:rFonts w:ascii="Times New Roman" w:hAnsi="Times New Roman" w:cs="Times New Roman"/>
          <w:sz w:val="24"/>
          <w:szCs w:val="24"/>
          <w:lang w:val="en-US"/>
        </w:rPr>
        <w:t xml:space="preserve"> </w:t>
      </w:r>
      <w:r w:rsidRPr="00E47254">
        <w:rPr>
          <w:rFonts w:ascii="Times New Roman" w:hAnsi="Times New Roman" w:cs="Times New Roman"/>
          <w:sz w:val="24"/>
          <w:szCs w:val="24"/>
          <w:lang w:val="en-US"/>
        </w:rPr>
        <w:t xml:space="preserve"> r-</w:t>
      </w:r>
      <w:proofErr w:type="spellStart"/>
      <w:r w:rsidRPr="00E47254">
        <w:rPr>
          <w:rFonts w:ascii="Times New Roman" w:hAnsi="Times New Roman" w:cs="Times New Roman"/>
          <w:sz w:val="24"/>
          <w:szCs w:val="24"/>
          <w:lang w:val="en-US"/>
        </w:rPr>
        <w:t>nul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Orhei</w:t>
      </w:r>
      <w:proofErr w:type="spellEnd"/>
      <w:r w:rsidRPr="00E47254">
        <w:rPr>
          <w:rFonts w:ascii="Times New Roman" w:hAnsi="Times New Roman" w:cs="Times New Roman"/>
          <w:sz w:val="24"/>
          <w:szCs w:val="24"/>
          <w:lang w:val="en-US"/>
        </w:rPr>
        <w:t>.</w:t>
      </w: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pPr>
        <w:rPr>
          <w:lang w:val="en-US"/>
        </w:rPr>
      </w:pPr>
      <w:bookmarkStart w:id="0" w:name="_GoBack"/>
      <w:bookmarkEnd w:id="0"/>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Pr="008E61EB" w:rsidRDefault="00067249">
      <w:pPr>
        <w:rPr>
          <w:lang w:val="ro-MO"/>
        </w:rPr>
      </w:pPr>
    </w:p>
    <w:p w:rsidR="00067249" w:rsidRDefault="00067249">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EC057E" w:rsidRDefault="00EC057E">
      <w:pPr>
        <w:rPr>
          <w:lang w:val="en-US"/>
        </w:rPr>
      </w:pPr>
    </w:p>
    <w:p w:rsidR="00EC057E" w:rsidRDefault="00EC057E">
      <w:pPr>
        <w:rPr>
          <w:lang w:val="en-US"/>
        </w:rPr>
      </w:pPr>
    </w:p>
    <w:p w:rsidR="00EC057E" w:rsidRDefault="00EC057E">
      <w:pPr>
        <w:rPr>
          <w:lang w:val="en-US"/>
        </w:rPr>
      </w:pPr>
    </w:p>
    <w:p w:rsidR="00EC057E" w:rsidRDefault="00EC057E">
      <w:pPr>
        <w:rPr>
          <w:lang w:val="en-US"/>
        </w:rPr>
      </w:pPr>
    </w:p>
    <w:tbl>
      <w:tblPr>
        <w:tblpPr w:leftFromText="180" w:rightFromText="180" w:bottomFromText="200" w:vertAnchor="text" w:horzAnchor="margin" w:tblpY="-724"/>
        <w:tblW w:w="9855" w:type="dxa"/>
        <w:tblLayout w:type="fixed"/>
        <w:tblLook w:val="04A0"/>
      </w:tblPr>
      <w:tblGrid>
        <w:gridCol w:w="3793"/>
        <w:gridCol w:w="2283"/>
        <w:gridCol w:w="3779"/>
      </w:tblGrid>
      <w:tr w:rsidR="004F5E31" w:rsidTr="004F5E31">
        <w:trPr>
          <w:trHeight w:val="1837"/>
        </w:trPr>
        <w:tc>
          <w:tcPr>
            <w:tcW w:w="3793" w:type="dxa"/>
            <w:tcBorders>
              <w:top w:val="nil"/>
              <w:left w:val="nil"/>
              <w:bottom w:val="single" w:sz="18" w:space="0" w:color="auto"/>
              <w:right w:val="nil"/>
            </w:tcBorders>
            <w:hideMark/>
          </w:tcPr>
          <w:p w:rsidR="004F5E31" w:rsidRDefault="004F5E31">
            <w:pPr>
              <w:spacing w:line="276" w:lineRule="auto"/>
              <w:jc w:val="center"/>
              <w:rPr>
                <w:shadow/>
                <w:lang w:val="en-US" w:eastAsia="en-US"/>
              </w:rPr>
            </w:pPr>
            <w:r>
              <w:rPr>
                <w:shadow/>
                <w:lang w:val="en-US" w:eastAsia="en-US"/>
              </w:rPr>
              <w:lastRenderedPageBreak/>
              <w:t>REPUBLICA MOLDOVA</w:t>
            </w:r>
          </w:p>
          <w:p w:rsidR="004F5E31" w:rsidRDefault="004F5E31">
            <w:pPr>
              <w:spacing w:line="276" w:lineRule="auto"/>
              <w:jc w:val="center"/>
              <w:rPr>
                <w:shadow/>
                <w:lang w:val="ro-RO" w:eastAsia="en-US"/>
              </w:rPr>
            </w:pPr>
            <w:r>
              <w:rPr>
                <w:shadow/>
                <w:lang w:val="ro-RO" w:eastAsia="en-US"/>
              </w:rPr>
              <w:t>RAIONUL ORHEI</w:t>
            </w:r>
          </w:p>
          <w:p w:rsidR="004F5E31" w:rsidRDefault="004F5E31">
            <w:pPr>
              <w:spacing w:line="276" w:lineRule="auto"/>
              <w:jc w:val="center"/>
              <w:rPr>
                <w:shadow/>
                <w:lang w:val="ro-RO" w:eastAsia="en-US"/>
              </w:rPr>
            </w:pPr>
            <w:r>
              <w:rPr>
                <w:shadow/>
                <w:lang w:val="ro-RO" w:eastAsia="en-US"/>
              </w:rPr>
              <w:t>CONSILIUL SĂTESC  NECULĂIEUCA</w:t>
            </w:r>
          </w:p>
          <w:p w:rsidR="004F5E31" w:rsidRDefault="004F5E31">
            <w:pPr>
              <w:spacing w:line="276" w:lineRule="auto"/>
              <w:jc w:val="center"/>
              <w:rPr>
                <w:noProof/>
                <w:lang w:val="ro-RO" w:eastAsia="en-US"/>
              </w:rPr>
            </w:pPr>
            <w:r>
              <w:rPr>
                <w:noProof/>
                <w:lang w:val="ro-RO" w:eastAsia="en-US"/>
              </w:rPr>
              <w:t>MD 3539 s.Neculăieuca</w:t>
            </w:r>
          </w:p>
          <w:p w:rsidR="004F5E31" w:rsidRDefault="004F5E31">
            <w:pPr>
              <w:spacing w:line="276" w:lineRule="auto"/>
              <w:jc w:val="center"/>
              <w:rPr>
                <w:noProof/>
                <w:lang w:val="ro-RO" w:eastAsia="en-US"/>
              </w:rPr>
            </w:pPr>
            <w:r>
              <w:rPr>
                <w:noProof/>
                <w:lang w:val="ro-RO" w:eastAsia="en-US"/>
              </w:rPr>
              <w:t>Tel. (235)-60-2-36,60-2-38</w:t>
            </w:r>
          </w:p>
          <w:p w:rsidR="004F5E31" w:rsidRDefault="004F5E31">
            <w:pPr>
              <w:spacing w:line="276" w:lineRule="auto"/>
              <w:jc w:val="center"/>
              <w:rPr>
                <w:b/>
                <w:lang w:val="ro-RO" w:eastAsia="en-US"/>
              </w:rPr>
            </w:pPr>
            <w:r>
              <w:rPr>
                <w:noProof/>
                <w:lang w:val="ro-RO" w:eastAsia="en-US"/>
              </w:rPr>
              <w:t>C/f</w:t>
            </w:r>
            <w:r>
              <w:rPr>
                <w:noProof/>
                <w:lang w:val="en-US" w:eastAsia="en-US"/>
              </w:rPr>
              <w:t>1007601006438</w:t>
            </w:r>
          </w:p>
        </w:tc>
        <w:tc>
          <w:tcPr>
            <w:tcW w:w="2283" w:type="dxa"/>
            <w:tcBorders>
              <w:top w:val="nil"/>
              <w:left w:val="nil"/>
              <w:bottom w:val="single" w:sz="18" w:space="0" w:color="auto"/>
              <w:right w:val="nil"/>
            </w:tcBorders>
            <w:hideMark/>
          </w:tcPr>
          <w:p w:rsidR="004F5E31" w:rsidRDefault="004F5E31">
            <w:pPr>
              <w:spacing w:line="276" w:lineRule="auto"/>
              <w:rPr>
                <w:lang w:val="ro-RO" w:eastAsia="en-US"/>
              </w:rPr>
            </w:pPr>
            <w:r>
              <w:rPr>
                <w:noProof/>
              </w:rPr>
              <w:drawing>
                <wp:inline distT="0" distB="0" distL="0" distR="0">
                  <wp:extent cx="895350" cy="104775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6"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79" w:type="dxa"/>
            <w:tcBorders>
              <w:top w:val="nil"/>
              <w:left w:val="nil"/>
              <w:bottom w:val="single" w:sz="18" w:space="0" w:color="auto"/>
              <w:right w:val="nil"/>
            </w:tcBorders>
          </w:tcPr>
          <w:p w:rsidR="004F5E31" w:rsidRDefault="004F5E31">
            <w:pPr>
              <w:spacing w:line="276" w:lineRule="auto"/>
              <w:jc w:val="center"/>
              <w:rPr>
                <w:shadow/>
                <w:noProof/>
                <w:lang w:val="ro-RO" w:eastAsia="en-US"/>
              </w:rPr>
            </w:pPr>
            <w:r>
              <w:rPr>
                <w:shadow/>
                <w:noProof/>
                <w:lang w:val="ro-RO" w:eastAsia="en-US"/>
              </w:rPr>
              <w:t>РЕСПУБЛИКА МОЛДОВА</w:t>
            </w:r>
          </w:p>
          <w:p w:rsidR="004F5E31" w:rsidRDefault="004F5E31">
            <w:pPr>
              <w:spacing w:line="276" w:lineRule="auto"/>
              <w:jc w:val="center"/>
              <w:rPr>
                <w:shadow/>
                <w:lang w:eastAsia="en-US"/>
              </w:rPr>
            </w:pPr>
            <w:r>
              <w:rPr>
                <w:shadow/>
                <w:lang w:eastAsia="en-US"/>
              </w:rPr>
              <w:t>ОРХЕЙСКИЙ РАЙОН</w:t>
            </w:r>
          </w:p>
          <w:p w:rsidR="004F5E31" w:rsidRDefault="004F5E31">
            <w:pPr>
              <w:spacing w:line="276" w:lineRule="auto"/>
              <w:jc w:val="center"/>
              <w:rPr>
                <w:shadow/>
                <w:lang w:val="ro-RO" w:eastAsia="en-US"/>
              </w:rPr>
            </w:pPr>
            <w:r>
              <w:rPr>
                <w:shadow/>
                <w:lang w:eastAsia="en-US"/>
              </w:rPr>
              <w:t>СЕЛЬСКИЙ СОВЕТ НЕКУЛЭЕУКА</w:t>
            </w:r>
          </w:p>
          <w:p w:rsidR="004F5E31" w:rsidRDefault="004F5E31">
            <w:pPr>
              <w:spacing w:line="276" w:lineRule="auto"/>
              <w:jc w:val="center"/>
              <w:rPr>
                <w:lang w:eastAsia="en-US"/>
              </w:rPr>
            </w:pPr>
            <w:r>
              <w:rPr>
                <w:lang w:val="ro-RO" w:eastAsia="en-US"/>
              </w:rPr>
              <w:t>МД 35</w:t>
            </w:r>
            <w:r>
              <w:rPr>
                <w:lang w:eastAsia="en-US"/>
              </w:rPr>
              <w:t xml:space="preserve">39 </w:t>
            </w:r>
            <w:proofErr w:type="spellStart"/>
            <w:r>
              <w:rPr>
                <w:lang w:eastAsia="en-US"/>
              </w:rPr>
              <w:t>с.Некулэеука</w:t>
            </w:r>
            <w:proofErr w:type="spellEnd"/>
          </w:p>
          <w:p w:rsidR="004F5E31" w:rsidRDefault="004F5E31">
            <w:pPr>
              <w:spacing w:line="276" w:lineRule="auto"/>
              <w:jc w:val="center"/>
              <w:rPr>
                <w:lang w:eastAsia="en-US"/>
              </w:rPr>
            </w:pPr>
            <w:proofErr w:type="spellStart"/>
            <w:r>
              <w:rPr>
                <w:lang w:val="ro-RO" w:eastAsia="en-US"/>
              </w:rPr>
              <w:t>Тел</w:t>
            </w:r>
            <w:proofErr w:type="spellEnd"/>
            <w:r>
              <w:rPr>
                <w:lang w:val="ro-RO" w:eastAsia="en-US"/>
              </w:rPr>
              <w:t>. (235)-</w:t>
            </w:r>
            <w:r>
              <w:rPr>
                <w:lang w:eastAsia="en-US"/>
              </w:rPr>
              <w:t>60-2-36 60-2-38</w:t>
            </w:r>
          </w:p>
          <w:p w:rsidR="004F5E31" w:rsidRDefault="004F5E31">
            <w:pPr>
              <w:spacing w:line="276" w:lineRule="auto"/>
              <w:jc w:val="center"/>
              <w:rPr>
                <w:b/>
                <w:shadow/>
                <w:lang w:eastAsia="en-US"/>
              </w:rPr>
            </w:pPr>
            <w:r>
              <w:rPr>
                <w:lang w:eastAsia="en-US"/>
              </w:rPr>
              <w:t>К/</w:t>
            </w:r>
            <w:proofErr w:type="spellStart"/>
            <w:r>
              <w:rPr>
                <w:lang w:eastAsia="en-US"/>
              </w:rPr>
              <w:t>ф</w:t>
            </w:r>
            <w:proofErr w:type="spellEnd"/>
            <w:r>
              <w:rPr>
                <w:lang w:eastAsia="en-US"/>
              </w:rPr>
              <w:t xml:space="preserve"> </w:t>
            </w:r>
            <w:r>
              <w:rPr>
                <w:noProof/>
                <w:lang w:eastAsia="en-US"/>
              </w:rPr>
              <w:t>1007601006438</w:t>
            </w:r>
          </w:p>
          <w:p w:rsidR="004F5E31" w:rsidRDefault="004F5E31">
            <w:pPr>
              <w:spacing w:line="276" w:lineRule="auto"/>
              <w:rPr>
                <w:lang w:eastAsia="en-US"/>
              </w:rPr>
            </w:pPr>
          </w:p>
        </w:tc>
      </w:tr>
    </w:tbl>
    <w:p w:rsidR="004F5E31" w:rsidRPr="004F5E31" w:rsidRDefault="004F5E31" w:rsidP="004F5E31">
      <w:pPr>
        <w:jc w:val="right"/>
        <w:rPr>
          <w:b/>
          <w:lang w:val="ro-RO"/>
        </w:rPr>
      </w:pPr>
      <w:r w:rsidRPr="004F5E31">
        <w:rPr>
          <w:b/>
          <w:lang w:val="ro-RO"/>
        </w:rPr>
        <w:t>PROIECT</w:t>
      </w:r>
    </w:p>
    <w:p w:rsidR="004F5E31" w:rsidRDefault="004F5E31" w:rsidP="004F5E31">
      <w:pPr>
        <w:jc w:val="center"/>
        <w:rPr>
          <w:lang w:val="ro-RO"/>
        </w:rPr>
      </w:pPr>
      <w:r>
        <w:rPr>
          <w:lang w:val="ro-RO"/>
        </w:rPr>
        <w:t xml:space="preserve">  DECIZIA  nr.7/7 </w:t>
      </w:r>
    </w:p>
    <w:p w:rsidR="004F5E31" w:rsidRDefault="004F5E31" w:rsidP="004F5E31">
      <w:pPr>
        <w:jc w:val="center"/>
        <w:rPr>
          <w:lang w:val="ro-RO"/>
        </w:rPr>
      </w:pPr>
      <w:r>
        <w:rPr>
          <w:lang w:val="ro-RO"/>
        </w:rPr>
        <w:t>din  10  decembrie  2019</w:t>
      </w:r>
    </w:p>
    <w:p w:rsidR="004F5E31" w:rsidRDefault="004F5E31" w:rsidP="004F5E31">
      <w:pPr>
        <w:jc w:val="center"/>
        <w:rPr>
          <w:lang w:val="ro-RO"/>
        </w:rPr>
      </w:pPr>
    </w:p>
    <w:p w:rsidR="004F5E31" w:rsidRDefault="004F5E31" w:rsidP="004F5E31">
      <w:pPr>
        <w:rPr>
          <w:lang w:val="ro-RO"/>
        </w:rPr>
      </w:pPr>
      <w:r>
        <w:rPr>
          <w:lang w:val="ro-RO"/>
        </w:rPr>
        <w:t>„Cu  privire la aprobarea  Dării  de  seamă  funciară</w:t>
      </w:r>
    </w:p>
    <w:p w:rsidR="004F5E31" w:rsidRDefault="004F5E31" w:rsidP="004F5E31">
      <w:pPr>
        <w:rPr>
          <w:lang w:val="ro-RO"/>
        </w:rPr>
      </w:pPr>
      <w:r>
        <w:rPr>
          <w:lang w:val="ro-RO"/>
        </w:rPr>
        <w:t>a  UAT Neculăieuca   la  situația  din  01.01.2020 ”</w:t>
      </w:r>
    </w:p>
    <w:p w:rsidR="004F5E31" w:rsidRDefault="004F5E31" w:rsidP="004F5E31">
      <w:pPr>
        <w:jc w:val="both"/>
        <w:rPr>
          <w:lang w:val="ro-RO"/>
        </w:rPr>
      </w:pPr>
    </w:p>
    <w:p w:rsidR="004F5E31" w:rsidRDefault="004F5E31" w:rsidP="004F5E31">
      <w:pPr>
        <w:jc w:val="both"/>
        <w:rPr>
          <w:lang w:val="ro-RO"/>
        </w:rPr>
      </w:pPr>
      <w:r>
        <w:rPr>
          <w:lang w:val="ro-RO"/>
        </w:rPr>
        <w:t xml:space="preserve">      În temeiul   Codului  Funciar nr.828  din  25  decembrie  1991, Hotărârii  Guvernului  nr.24  din  11 ianuarie  1995  pentru  aprobarea  Regulamentului  cu  privire   la  conținutul  documentației  cadastrului  funciar  și  cu  modificările  ulterioare prin Hotărârea  Guvernului nr.222  din  27  februarie 2007,  art.14(2) lit.,,z” al Legii privind Administraţia publică locală nr.436-XVI din 28.12.2006,  avizul  comisiei  consultative  de  specialitate  în  problemele  agrare  și  protecția  mediului, Consiliul Sătesc Neculăieuca, </w:t>
      </w:r>
      <w:r>
        <w:rPr>
          <w:b/>
          <w:lang w:val="ro-RO"/>
        </w:rPr>
        <w:t>DECIDE:</w:t>
      </w:r>
    </w:p>
    <w:p w:rsidR="004F5E31" w:rsidRDefault="004F5E31" w:rsidP="004F5E31">
      <w:pPr>
        <w:ind w:left="720"/>
        <w:rPr>
          <w:lang w:val="en-US"/>
        </w:rPr>
      </w:pPr>
    </w:p>
    <w:p w:rsidR="004F5E31" w:rsidRDefault="004F5E31" w:rsidP="004F5E31">
      <w:pPr>
        <w:numPr>
          <w:ilvl w:val="0"/>
          <w:numId w:val="6"/>
        </w:numPr>
        <w:rPr>
          <w:lang w:val="en-US"/>
        </w:rPr>
      </w:pPr>
      <w:r>
        <w:rPr>
          <w:lang w:val="en-US"/>
        </w:rPr>
        <w:t xml:space="preserve">Se  </w:t>
      </w:r>
      <w:proofErr w:type="spellStart"/>
      <w:r>
        <w:rPr>
          <w:lang w:val="en-US"/>
        </w:rPr>
        <w:t>aprobă</w:t>
      </w:r>
      <w:proofErr w:type="spellEnd"/>
      <w:r>
        <w:rPr>
          <w:lang w:val="en-US"/>
        </w:rPr>
        <w:t xml:space="preserve">  </w:t>
      </w:r>
      <w:proofErr w:type="spellStart"/>
      <w:r>
        <w:rPr>
          <w:lang w:val="en-US"/>
        </w:rPr>
        <w:t>darea</w:t>
      </w:r>
      <w:proofErr w:type="spellEnd"/>
      <w:r>
        <w:rPr>
          <w:lang w:val="en-US"/>
        </w:rPr>
        <w:t xml:space="preserve">  de  </w:t>
      </w:r>
      <w:proofErr w:type="spellStart"/>
      <w:r>
        <w:rPr>
          <w:lang w:val="en-US"/>
        </w:rPr>
        <w:t>seamă</w:t>
      </w:r>
      <w:proofErr w:type="spellEnd"/>
      <w:r>
        <w:rPr>
          <w:lang w:val="en-US"/>
        </w:rPr>
        <w:t xml:space="preserve">  </w:t>
      </w:r>
      <w:proofErr w:type="spellStart"/>
      <w:r>
        <w:rPr>
          <w:lang w:val="en-US"/>
        </w:rPr>
        <w:t>funciară</w:t>
      </w:r>
      <w:proofErr w:type="spellEnd"/>
      <w:r>
        <w:rPr>
          <w:lang w:val="ro-RO"/>
        </w:rPr>
        <w:t xml:space="preserve">   a  UAT Neculăieuca</w:t>
      </w:r>
      <w:r>
        <w:rPr>
          <w:lang w:val="en-US"/>
        </w:rPr>
        <w:t xml:space="preserve">  la  </w:t>
      </w:r>
      <w:proofErr w:type="spellStart"/>
      <w:r>
        <w:rPr>
          <w:lang w:val="en-US"/>
        </w:rPr>
        <w:t>situația</w:t>
      </w:r>
      <w:proofErr w:type="spellEnd"/>
      <w:r>
        <w:rPr>
          <w:lang w:val="en-US"/>
        </w:rPr>
        <w:t xml:space="preserve">  din  01.01.2020 cu   </w:t>
      </w:r>
      <w:proofErr w:type="spellStart"/>
      <w:r>
        <w:rPr>
          <w:lang w:val="en-US"/>
        </w:rPr>
        <w:t>confirmarea</w:t>
      </w:r>
      <w:proofErr w:type="spellEnd"/>
      <w:r>
        <w:rPr>
          <w:lang w:val="en-US"/>
        </w:rPr>
        <w:t xml:space="preserve">   </w:t>
      </w:r>
      <w:proofErr w:type="spellStart"/>
      <w:r>
        <w:rPr>
          <w:lang w:val="en-US"/>
        </w:rPr>
        <w:t>suprafeței</w:t>
      </w:r>
      <w:proofErr w:type="spellEnd"/>
      <w:r>
        <w:rPr>
          <w:lang w:val="en-US"/>
        </w:rPr>
        <w:t xml:space="preserve">   </w:t>
      </w:r>
      <w:proofErr w:type="spellStart"/>
      <w:r>
        <w:rPr>
          <w:lang w:val="en-US"/>
        </w:rPr>
        <w:t>totale</w:t>
      </w:r>
      <w:proofErr w:type="spellEnd"/>
      <w:r>
        <w:rPr>
          <w:lang w:val="en-US"/>
        </w:rPr>
        <w:t xml:space="preserve">   de  1463  ha ,  </w:t>
      </w:r>
      <w:proofErr w:type="spellStart"/>
      <w:r>
        <w:rPr>
          <w:lang w:val="en-US"/>
        </w:rPr>
        <w:t>inclusiv</w:t>
      </w:r>
      <w:proofErr w:type="spellEnd"/>
      <w:r>
        <w:rPr>
          <w:lang w:val="en-US"/>
        </w:rPr>
        <w:t xml:space="preserve"> </w:t>
      </w:r>
      <w:proofErr w:type="spellStart"/>
      <w:r>
        <w:rPr>
          <w:lang w:val="en-US"/>
        </w:rPr>
        <w:t>pe</w:t>
      </w:r>
      <w:proofErr w:type="spellEnd"/>
      <w:r>
        <w:rPr>
          <w:lang w:val="en-US"/>
        </w:rPr>
        <w:t xml:space="preserve"> </w:t>
      </w:r>
      <w:proofErr w:type="spellStart"/>
      <w:r>
        <w:rPr>
          <w:lang w:val="en-US"/>
        </w:rPr>
        <w:t>categorii</w:t>
      </w:r>
      <w:proofErr w:type="spellEnd"/>
      <w:r>
        <w:rPr>
          <w:lang w:val="en-US"/>
        </w:rPr>
        <w:t xml:space="preserve"> </w:t>
      </w:r>
    </w:p>
    <w:p w:rsidR="004F5E31" w:rsidRDefault="004F5E31" w:rsidP="004F5E31">
      <w:pPr>
        <w:ind w:left="720"/>
        <w:rPr>
          <w:lang w:val="en-US"/>
        </w:rPr>
      </w:pPr>
      <w:proofErr w:type="gramStart"/>
      <w:r>
        <w:rPr>
          <w:lang w:val="en-US"/>
        </w:rPr>
        <w:t>de</w:t>
      </w:r>
      <w:proofErr w:type="gramEnd"/>
      <w:r>
        <w:rPr>
          <w:lang w:val="en-US"/>
        </w:rPr>
        <w:t xml:space="preserve"> </w:t>
      </w:r>
      <w:proofErr w:type="spellStart"/>
      <w:r>
        <w:rPr>
          <w:lang w:val="en-US"/>
        </w:rPr>
        <w:t>terenuri</w:t>
      </w:r>
      <w:proofErr w:type="spellEnd"/>
      <w:r>
        <w:rPr>
          <w:lang w:val="en-US"/>
        </w:rPr>
        <w:t xml:space="preserve"> : </w:t>
      </w:r>
      <w:r>
        <w:rPr>
          <w:lang w:val="ro-RO"/>
        </w:rPr>
        <w:t xml:space="preserve"> </w:t>
      </w:r>
    </w:p>
    <w:p w:rsidR="004F5E31" w:rsidRDefault="004F5E31" w:rsidP="004F5E31">
      <w:pPr>
        <w:pStyle w:val="a8"/>
        <w:numPr>
          <w:ilvl w:val="0"/>
          <w:numId w:val="8"/>
        </w:numPr>
        <w:spacing w:after="0" w:line="276" w:lineRule="auto"/>
        <w:rPr>
          <w:sz w:val="24"/>
          <w:szCs w:val="24"/>
          <w:lang w:val="ro-RO"/>
        </w:rPr>
      </w:pPr>
      <w:r>
        <w:rPr>
          <w:sz w:val="24"/>
          <w:szCs w:val="24"/>
          <w:lang w:val="ro-RO"/>
        </w:rPr>
        <w:t>Terenuri  cu  destinație agricolă – 635,73 ha</w:t>
      </w:r>
    </w:p>
    <w:p w:rsidR="004F5E31" w:rsidRDefault="004F5E31" w:rsidP="004F5E31">
      <w:pPr>
        <w:pStyle w:val="a8"/>
        <w:numPr>
          <w:ilvl w:val="0"/>
          <w:numId w:val="8"/>
        </w:numPr>
        <w:spacing w:after="0" w:line="276" w:lineRule="auto"/>
        <w:jc w:val="both"/>
        <w:rPr>
          <w:sz w:val="24"/>
          <w:szCs w:val="24"/>
          <w:lang w:val="ro-RO"/>
        </w:rPr>
      </w:pPr>
      <w:r>
        <w:rPr>
          <w:sz w:val="24"/>
          <w:szCs w:val="24"/>
          <w:lang w:val="ro-RO"/>
        </w:rPr>
        <w:t>Terenul  localității – 171,5 ha</w:t>
      </w:r>
    </w:p>
    <w:p w:rsidR="004F5E31" w:rsidRDefault="004F5E31" w:rsidP="004F5E31">
      <w:pPr>
        <w:pStyle w:val="a8"/>
        <w:numPr>
          <w:ilvl w:val="0"/>
          <w:numId w:val="8"/>
        </w:numPr>
        <w:spacing w:after="0" w:line="276" w:lineRule="auto"/>
        <w:jc w:val="both"/>
        <w:rPr>
          <w:sz w:val="24"/>
          <w:szCs w:val="24"/>
          <w:lang w:val="ro-RO"/>
        </w:rPr>
      </w:pPr>
      <w:r>
        <w:rPr>
          <w:sz w:val="24"/>
          <w:szCs w:val="24"/>
          <w:lang w:val="ro-RO"/>
        </w:rPr>
        <w:t>Terenuri  destinate  industriei  și  altele  -  13,98 ha</w:t>
      </w:r>
    </w:p>
    <w:p w:rsidR="004F5E31" w:rsidRDefault="004F5E31" w:rsidP="004F5E31">
      <w:pPr>
        <w:pStyle w:val="a8"/>
        <w:numPr>
          <w:ilvl w:val="0"/>
          <w:numId w:val="8"/>
        </w:numPr>
        <w:spacing w:after="0" w:line="276" w:lineRule="auto"/>
        <w:jc w:val="both"/>
        <w:rPr>
          <w:sz w:val="24"/>
          <w:szCs w:val="24"/>
          <w:lang w:val="ro-RO"/>
        </w:rPr>
      </w:pPr>
      <w:r>
        <w:rPr>
          <w:sz w:val="24"/>
          <w:szCs w:val="24"/>
          <w:lang w:val="ro-RO"/>
        </w:rPr>
        <w:t>Terenuri  destinate  ocrotirii  naturii ------</w:t>
      </w:r>
    </w:p>
    <w:p w:rsidR="004F5E31" w:rsidRDefault="004F5E31" w:rsidP="004F5E31">
      <w:pPr>
        <w:pStyle w:val="a8"/>
        <w:numPr>
          <w:ilvl w:val="0"/>
          <w:numId w:val="8"/>
        </w:numPr>
        <w:spacing w:after="0" w:line="276" w:lineRule="auto"/>
        <w:jc w:val="both"/>
        <w:rPr>
          <w:sz w:val="24"/>
          <w:szCs w:val="24"/>
          <w:lang w:val="ro-RO"/>
        </w:rPr>
      </w:pPr>
      <w:r>
        <w:rPr>
          <w:sz w:val="24"/>
          <w:szCs w:val="24"/>
          <w:lang w:val="ro-RO"/>
        </w:rPr>
        <w:t>Terenurile  fondului  silvic -  264 ha</w:t>
      </w:r>
    </w:p>
    <w:p w:rsidR="004F5E31" w:rsidRDefault="004F5E31" w:rsidP="004F5E31">
      <w:pPr>
        <w:pStyle w:val="a8"/>
        <w:numPr>
          <w:ilvl w:val="0"/>
          <w:numId w:val="8"/>
        </w:numPr>
        <w:spacing w:after="0" w:line="276" w:lineRule="auto"/>
        <w:jc w:val="both"/>
        <w:rPr>
          <w:sz w:val="24"/>
          <w:szCs w:val="24"/>
          <w:lang w:val="ro-RO"/>
        </w:rPr>
      </w:pPr>
      <w:r>
        <w:rPr>
          <w:sz w:val="24"/>
          <w:szCs w:val="24"/>
          <w:lang w:val="ro-RO"/>
        </w:rPr>
        <w:t>Terenurile  fondului  apelor – 10,79 ha</w:t>
      </w:r>
    </w:p>
    <w:p w:rsidR="004F5E31" w:rsidRDefault="004F5E31" w:rsidP="004F5E31">
      <w:pPr>
        <w:pStyle w:val="a8"/>
        <w:numPr>
          <w:ilvl w:val="0"/>
          <w:numId w:val="8"/>
        </w:numPr>
        <w:spacing w:after="0" w:line="276" w:lineRule="auto"/>
        <w:jc w:val="both"/>
        <w:rPr>
          <w:sz w:val="24"/>
          <w:szCs w:val="24"/>
          <w:lang w:val="ro-RO"/>
        </w:rPr>
      </w:pPr>
      <w:r>
        <w:rPr>
          <w:sz w:val="24"/>
          <w:szCs w:val="24"/>
          <w:lang w:val="ro-RO"/>
        </w:rPr>
        <w:t>Terenurile  fondului  de  rezervă -  367ha</w:t>
      </w:r>
    </w:p>
    <w:p w:rsidR="004F5E31" w:rsidRDefault="004F5E31" w:rsidP="004F5E31">
      <w:pPr>
        <w:spacing w:line="276" w:lineRule="auto"/>
        <w:ind w:left="720"/>
        <w:jc w:val="both"/>
        <w:rPr>
          <w:lang w:val="ro-RO"/>
        </w:rPr>
      </w:pPr>
      <w:r>
        <w:rPr>
          <w:lang w:val="ro-RO"/>
        </w:rPr>
        <w:t>Din  ele  :</w:t>
      </w:r>
    </w:p>
    <w:p w:rsidR="004F5E31" w:rsidRDefault="004F5E31" w:rsidP="004F5E31">
      <w:pPr>
        <w:spacing w:line="276" w:lineRule="auto"/>
        <w:ind w:left="720"/>
        <w:jc w:val="both"/>
        <w:rPr>
          <w:lang w:val="ro-RO"/>
        </w:rPr>
      </w:pPr>
      <w:r>
        <w:rPr>
          <w:lang w:val="ro-RO"/>
        </w:rPr>
        <w:t>Proprietate  publică  a  statului - 217,2 ha</w:t>
      </w:r>
    </w:p>
    <w:p w:rsidR="004F5E31" w:rsidRDefault="004F5E31" w:rsidP="004F5E31">
      <w:pPr>
        <w:spacing w:line="276" w:lineRule="auto"/>
        <w:ind w:left="720"/>
        <w:jc w:val="both"/>
        <w:rPr>
          <w:lang w:val="ro-RO"/>
        </w:rPr>
      </w:pPr>
      <w:r>
        <w:rPr>
          <w:lang w:val="ro-RO"/>
        </w:rPr>
        <w:t>Proprietate a  APL                    – 426,5 ha</w:t>
      </w:r>
    </w:p>
    <w:p w:rsidR="004F5E31" w:rsidRDefault="004F5E31" w:rsidP="004F5E31">
      <w:pPr>
        <w:spacing w:line="276" w:lineRule="auto"/>
        <w:ind w:left="720"/>
        <w:jc w:val="both"/>
        <w:rPr>
          <w:lang w:val="ro-RO"/>
        </w:rPr>
      </w:pPr>
      <w:r>
        <w:rPr>
          <w:lang w:val="ro-RO"/>
        </w:rPr>
        <w:t>Proprietate   privată                   - 819,3 ha</w:t>
      </w:r>
    </w:p>
    <w:p w:rsidR="004F5E31" w:rsidRDefault="004F5E31" w:rsidP="004F5E31">
      <w:pPr>
        <w:rPr>
          <w:lang w:val="ro-RO"/>
        </w:rPr>
      </w:pPr>
      <w:r>
        <w:rPr>
          <w:lang w:val="ro-RO"/>
        </w:rPr>
        <w:t xml:space="preserve">      </w:t>
      </w:r>
    </w:p>
    <w:p w:rsidR="004F5E31" w:rsidRDefault="004F5E31" w:rsidP="004F5E31">
      <w:pPr>
        <w:pStyle w:val="a8"/>
        <w:numPr>
          <w:ilvl w:val="0"/>
          <w:numId w:val="6"/>
        </w:numPr>
        <w:spacing w:after="0" w:line="240" w:lineRule="auto"/>
        <w:rPr>
          <w:sz w:val="24"/>
          <w:szCs w:val="24"/>
          <w:lang w:val="ro-RO"/>
        </w:rPr>
      </w:pPr>
      <w:r>
        <w:rPr>
          <w:sz w:val="24"/>
          <w:szCs w:val="24"/>
          <w:lang w:val="ro-RO"/>
        </w:rPr>
        <w:t xml:space="preserve">Specialistul pentru reglementarea regimului funciar, </w:t>
      </w:r>
      <w:proofErr w:type="spellStart"/>
      <w:r>
        <w:rPr>
          <w:sz w:val="24"/>
          <w:szCs w:val="24"/>
          <w:lang w:val="ro-RO"/>
        </w:rPr>
        <w:t>Gavrilaș</w:t>
      </w:r>
      <w:proofErr w:type="spellEnd"/>
      <w:r>
        <w:rPr>
          <w:sz w:val="24"/>
          <w:szCs w:val="24"/>
          <w:lang w:val="ro-RO"/>
        </w:rPr>
        <w:t xml:space="preserve">  Vladimir,  va înregistra la Agenția Relații Funciare și Cadastru  darea de seamă funciară. </w:t>
      </w:r>
    </w:p>
    <w:p w:rsidR="004F5E31" w:rsidRDefault="004F5E31" w:rsidP="004F5E31">
      <w:pPr>
        <w:pStyle w:val="a8"/>
        <w:numPr>
          <w:ilvl w:val="0"/>
          <w:numId w:val="6"/>
        </w:numPr>
        <w:spacing w:after="0" w:line="276" w:lineRule="auto"/>
        <w:jc w:val="both"/>
        <w:rPr>
          <w:sz w:val="24"/>
          <w:szCs w:val="24"/>
          <w:lang w:val="ro-RO"/>
        </w:rPr>
      </w:pPr>
      <w:r>
        <w:rPr>
          <w:sz w:val="24"/>
          <w:szCs w:val="24"/>
          <w:lang w:val="ro-RO"/>
        </w:rPr>
        <w:t xml:space="preserve">Controlul îndeplinirii prezentei Decizii va fi asigurat de către primarul, </w:t>
      </w:r>
      <w:proofErr w:type="spellStart"/>
      <w:r>
        <w:rPr>
          <w:sz w:val="24"/>
          <w:szCs w:val="24"/>
          <w:lang w:val="ro-RO"/>
        </w:rPr>
        <w:t>Bîscal</w:t>
      </w:r>
      <w:proofErr w:type="spellEnd"/>
      <w:r>
        <w:rPr>
          <w:sz w:val="24"/>
          <w:szCs w:val="24"/>
          <w:lang w:val="ro-RO"/>
        </w:rPr>
        <w:t xml:space="preserve">  Violeta.</w:t>
      </w:r>
    </w:p>
    <w:p w:rsidR="004F5E31" w:rsidRDefault="004F5E31" w:rsidP="004F5E31">
      <w:pPr>
        <w:jc w:val="both"/>
        <w:rPr>
          <w:lang w:val="ro-RO"/>
        </w:rPr>
      </w:pPr>
      <w:r>
        <w:rPr>
          <w:lang w:val="ro-RO"/>
        </w:rPr>
        <w:t xml:space="preserve">  </w:t>
      </w:r>
    </w:p>
    <w:p w:rsidR="004F5E31" w:rsidRDefault="004F5E31" w:rsidP="004F5E31">
      <w:pPr>
        <w:spacing w:line="360" w:lineRule="auto"/>
        <w:jc w:val="both"/>
        <w:rPr>
          <w:color w:val="000000" w:themeColor="text1"/>
          <w:lang w:val="ro-RO"/>
        </w:rPr>
      </w:pPr>
      <w:r>
        <w:rPr>
          <w:color w:val="000000" w:themeColor="text1"/>
          <w:lang w:val="ro-RO"/>
        </w:rPr>
        <w:t xml:space="preserve">Preşedintele  şedinţei                                                                    </w:t>
      </w:r>
    </w:p>
    <w:p w:rsidR="004F5E31" w:rsidRDefault="004F5E31" w:rsidP="004F5E31">
      <w:pPr>
        <w:spacing w:line="360" w:lineRule="auto"/>
        <w:jc w:val="both"/>
        <w:rPr>
          <w:color w:val="000000" w:themeColor="text1"/>
          <w:lang w:val="ro-RO"/>
        </w:rPr>
      </w:pPr>
      <w:r>
        <w:rPr>
          <w:color w:val="000000" w:themeColor="text1"/>
          <w:lang w:val="ro-RO"/>
        </w:rPr>
        <w:t xml:space="preserve">Secretar  al   Consiliului Sătesc                                                    </w:t>
      </w:r>
      <w:proofErr w:type="spellStart"/>
      <w:r>
        <w:rPr>
          <w:color w:val="000000" w:themeColor="text1"/>
          <w:lang w:val="ro-RO"/>
        </w:rPr>
        <w:t>Gavrilaș</w:t>
      </w:r>
      <w:proofErr w:type="spellEnd"/>
      <w:r>
        <w:rPr>
          <w:color w:val="000000" w:themeColor="text1"/>
          <w:lang w:val="ro-RO"/>
        </w:rPr>
        <w:t xml:space="preserve">   Elena</w:t>
      </w:r>
    </w:p>
    <w:p w:rsidR="004F5E31" w:rsidRDefault="004F5E31" w:rsidP="004F5E31">
      <w:pPr>
        <w:rPr>
          <w:lang w:val="ro-RO"/>
        </w:rPr>
      </w:pPr>
      <w:r>
        <w:rPr>
          <w:lang w:val="ro-RO"/>
        </w:rPr>
        <w:t>Coordonat:</w:t>
      </w:r>
    </w:p>
    <w:p w:rsidR="004F5E31" w:rsidRDefault="004F5E31" w:rsidP="004F5E31">
      <w:pPr>
        <w:rPr>
          <w:lang w:val="ro-RO"/>
        </w:rPr>
      </w:pPr>
      <w:r>
        <w:rPr>
          <w:lang w:val="ro-RO"/>
        </w:rPr>
        <w:t>Vizat:                   ____________________  secretarul  Consiliului  Sătesc</w:t>
      </w:r>
    </w:p>
    <w:p w:rsidR="004F5E31" w:rsidRDefault="004F5E31" w:rsidP="004F5E31">
      <w:pPr>
        <w:rPr>
          <w:lang w:val="ro-RO"/>
        </w:rPr>
      </w:pPr>
      <w:r>
        <w:rPr>
          <w:lang w:val="ro-RO"/>
        </w:rPr>
        <w:t>Contrasemnat:   _____________________   specialist</w:t>
      </w:r>
    </w:p>
    <w:p w:rsidR="004F5E31" w:rsidRDefault="004F5E31" w:rsidP="004F5E31">
      <w:pPr>
        <w:rPr>
          <w:lang w:val="ro-RO"/>
        </w:rPr>
      </w:pPr>
      <w:r>
        <w:rPr>
          <w:lang w:val="ro-RO"/>
        </w:rPr>
        <w:t xml:space="preserve">Elaborat:___________________________                                                                                                      </w:t>
      </w:r>
    </w:p>
    <w:p w:rsidR="004F5E31" w:rsidRDefault="004F5E31" w:rsidP="004F5E31">
      <w:pPr>
        <w:rPr>
          <w:b/>
          <w:lang w:val="ro-RO"/>
        </w:rPr>
      </w:pPr>
      <w:r>
        <w:rPr>
          <w:b/>
          <w:lang w:val="ro-RO"/>
        </w:rPr>
        <w:t xml:space="preserve">                                                                                                                          </w:t>
      </w:r>
    </w:p>
    <w:p w:rsidR="004F5E31" w:rsidRDefault="004F5E31" w:rsidP="004F5E31">
      <w:pPr>
        <w:rPr>
          <w:lang w:val="ro-RO"/>
        </w:rPr>
      </w:pPr>
      <w:r>
        <w:rPr>
          <w:b/>
          <w:lang w:val="ro-RO"/>
        </w:rPr>
        <w:t xml:space="preserve"> </w:t>
      </w:r>
      <w:r>
        <w:rPr>
          <w:lang w:val="ro-RO"/>
        </w:rPr>
        <w:t>A-U  VOTAT:                         Pentru -                           Contra -                          S-au  abținut -</w:t>
      </w:r>
    </w:p>
    <w:p w:rsidR="004F5E31" w:rsidRDefault="004F5E31" w:rsidP="004F5E31">
      <w:pPr>
        <w:jc w:val="both"/>
        <w:rPr>
          <w:lang w:val="ro-RO"/>
        </w:rPr>
      </w:pPr>
    </w:p>
    <w:p w:rsidR="004F5E31" w:rsidRDefault="004F5E31" w:rsidP="004F5E31">
      <w:pPr>
        <w:jc w:val="center"/>
        <w:rPr>
          <w:sz w:val="28"/>
          <w:szCs w:val="28"/>
          <w:lang w:val="ro-RO"/>
        </w:rPr>
      </w:pPr>
      <w:r>
        <w:rPr>
          <w:lang w:val="ro-RO"/>
        </w:rPr>
        <w:t>Notă  informativă</w:t>
      </w:r>
    </w:p>
    <w:p w:rsidR="004F5E31" w:rsidRDefault="004F5E31" w:rsidP="004F5E31">
      <w:pPr>
        <w:jc w:val="center"/>
        <w:rPr>
          <w:lang w:val="ro-RO"/>
        </w:rPr>
      </w:pPr>
      <w:r>
        <w:rPr>
          <w:lang w:val="ro-RO"/>
        </w:rPr>
        <w:t>La  proiectul  de  Decizie  nr.7/7  din  10.12.2019</w:t>
      </w:r>
    </w:p>
    <w:p w:rsidR="004F5E31" w:rsidRDefault="004F5E31" w:rsidP="004F5E31">
      <w:pPr>
        <w:jc w:val="center"/>
        <w:rPr>
          <w:lang w:val="ro-RO"/>
        </w:rPr>
      </w:pPr>
    </w:p>
    <w:p w:rsidR="004F5E31" w:rsidRDefault="004F5E31" w:rsidP="004F5E31">
      <w:pPr>
        <w:ind w:right="-1192"/>
        <w:rPr>
          <w:lang w:val="ro-RO"/>
        </w:rPr>
      </w:pPr>
      <w:r>
        <w:rPr>
          <w:lang w:val="ro-RO"/>
        </w:rPr>
        <w:t xml:space="preserve">     În temeiul  punctului  21 a  Hotărârii  Guvernului  nr.24  din  11 ianuarie  1995 </w:t>
      </w:r>
    </w:p>
    <w:p w:rsidR="004F5E31" w:rsidRDefault="004F5E31" w:rsidP="004F5E31">
      <w:pPr>
        <w:ind w:right="-1192"/>
        <w:rPr>
          <w:lang w:val="ro-RO"/>
        </w:rPr>
      </w:pPr>
      <w:r>
        <w:rPr>
          <w:lang w:val="ro-RO"/>
        </w:rPr>
        <w:t xml:space="preserve"> pentru  aprobarea  Regulamentului  cu  privire   la  conținutul  documentației  cadastrului  funciar  și  cu  modificările  ulterioare prin Hotărârea  Guvernului nr.222  din  </w:t>
      </w:r>
    </w:p>
    <w:p w:rsidR="004F5E31" w:rsidRDefault="004F5E31" w:rsidP="004F5E31">
      <w:pPr>
        <w:ind w:right="-1192"/>
        <w:rPr>
          <w:lang w:val="ro-RO"/>
        </w:rPr>
      </w:pPr>
      <w:r>
        <w:rPr>
          <w:lang w:val="ro-RO"/>
        </w:rPr>
        <w:t xml:space="preserve">27  februarie 2007, trebuie  până  la  data  de  10.01.2020, darea  de  seamă  funciară  </w:t>
      </w:r>
    </w:p>
    <w:p w:rsidR="004F5E31" w:rsidRDefault="004F5E31" w:rsidP="004F5E31">
      <w:pPr>
        <w:ind w:right="-1192"/>
        <w:rPr>
          <w:lang w:val="ro-RO"/>
        </w:rPr>
      </w:pPr>
      <w:r>
        <w:rPr>
          <w:lang w:val="ro-RO"/>
        </w:rPr>
        <w:t xml:space="preserve">să  fie  aprobată    de  către  consiliul  sătesc  și  transmisă  la  organele  ierarhic  </w:t>
      </w:r>
    </w:p>
    <w:p w:rsidR="004F5E31" w:rsidRDefault="004F5E31" w:rsidP="004F5E31">
      <w:pPr>
        <w:ind w:right="-1192"/>
        <w:rPr>
          <w:lang w:val="ro-RO"/>
        </w:rPr>
      </w:pPr>
      <w:r>
        <w:rPr>
          <w:lang w:val="ro-RO"/>
        </w:rPr>
        <w:t>superioare,  Serviciului  Relații  Funciare  și  Cadastru  Orhei.</w:t>
      </w:r>
    </w:p>
    <w:p w:rsidR="004F5E31" w:rsidRDefault="004F5E31" w:rsidP="004F5E31">
      <w:pPr>
        <w:ind w:right="-1192"/>
        <w:rPr>
          <w:lang w:val="ro-RO"/>
        </w:rPr>
      </w:pPr>
    </w:p>
    <w:p w:rsidR="004F5E31" w:rsidRDefault="004F5E31" w:rsidP="004F5E31">
      <w:pPr>
        <w:ind w:right="-1192"/>
        <w:rPr>
          <w:lang w:val="en-US"/>
        </w:rPr>
      </w:pPr>
      <w:r>
        <w:rPr>
          <w:lang w:val="ro-RO"/>
        </w:rPr>
        <w:t xml:space="preserve">La </w:t>
      </w:r>
      <w:r>
        <w:rPr>
          <w:lang w:val="en-US"/>
        </w:rPr>
        <w:t xml:space="preserve"> </w:t>
      </w:r>
      <w:proofErr w:type="spellStart"/>
      <w:r>
        <w:rPr>
          <w:lang w:val="en-US"/>
        </w:rPr>
        <w:t>situația</w:t>
      </w:r>
      <w:proofErr w:type="spellEnd"/>
      <w:r>
        <w:rPr>
          <w:lang w:val="en-US"/>
        </w:rPr>
        <w:t xml:space="preserve">  din  01.01.2020   </w:t>
      </w:r>
      <w:proofErr w:type="spellStart"/>
      <w:r>
        <w:rPr>
          <w:lang w:val="en-US"/>
        </w:rPr>
        <w:t>suprafața</w:t>
      </w:r>
      <w:proofErr w:type="spellEnd"/>
      <w:r>
        <w:rPr>
          <w:lang w:val="en-US"/>
        </w:rPr>
        <w:t xml:space="preserve">   </w:t>
      </w:r>
      <w:proofErr w:type="spellStart"/>
      <w:r>
        <w:rPr>
          <w:lang w:val="en-US"/>
        </w:rPr>
        <w:t>totală</w:t>
      </w:r>
      <w:proofErr w:type="spellEnd"/>
      <w:r>
        <w:rPr>
          <w:lang w:val="en-US"/>
        </w:rPr>
        <w:t xml:space="preserve">  </w:t>
      </w:r>
      <w:proofErr w:type="spellStart"/>
      <w:r>
        <w:rPr>
          <w:lang w:val="en-US"/>
        </w:rPr>
        <w:t>constituie</w:t>
      </w:r>
      <w:proofErr w:type="spellEnd"/>
      <w:r>
        <w:rPr>
          <w:lang w:val="en-US"/>
        </w:rPr>
        <w:t xml:space="preserve">  -  1463  ha ,  </w:t>
      </w:r>
    </w:p>
    <w:p w:rsidR="004F5E31" w:rsidRDefault="004F5E31" w:rsidP="004F5E31">
      <w:pPr>
        <w:ind w:right="-1192"/>
        <w:rPr>
          <w:lang w:val="ro-RO"/>
        </w:rPr>
      </w:pPr>
      <w:proofErr w:type="spellStart"/>
      <w:proofErr w:type="gramStart"/>
      <w:r>
        <w:rPr>
          <w:lang w:val="en-US"/>
        </w:rPr>
        <w:t>inclusiv</w:t>
      </w:r>
      <w:proofErr w:type="spellEnd"/>
      <w:proofErr w:type="gramEnd"/>
      <w:r>
        <w:rPr>
          <w:lang w:val="en-US"/>
        </w:rPr>
        <w:t xml:space="preserve"> </w:t>
      </w:r>
      <w:proofErr w:type="spellStart"/>
      <w:r>
        <w:rPr>
          <w:lang w:val="en-US"/>
        </w:rPr>
        <w:t>pe</w:t>
      </w:r>
      <w:proofErr w:type="spellEnd"/>
      <w:r>
        <w:rPr>
          <w:lang w:val="en-US"/>
        </w:rPr>
        <w:t xml:space="preserve"> </w:t>
      </w:r>
      <w:proofErr w:type="spellStart"/>
      <w:r>
        <w:rPr>
          <w:lang w:val="en-US"/>
        </w:rPr>
        <w:t>categorii</w:t>
      </w:r>
      <w:proofErr w:type="spellEnd"/>
      <w:r>
        <w:rPr>
          <w:lang w:val="en-US"/>
        </w:rPr>
        <w:t xml:space="preserve"> </w:t>
      </w:r>
      <w:r>
        <w:rPr>
          <w:lang w:val="ro-RO"/>
        </w:rPr>
        <w:t xml:space="preserve">   </w:t>
      </w:r>
      <w:r>
        <w:rPr>
          <w:lang w:val="en-US"/>
        </w:rPr>
        <w:t xml:space="preserve">de </w:t>
      </w:r>
      <w:proofErr w:type="spellStart"/>
      <w:r>
        <w:rPr>
          <w:lang w:val="en-US"/>
        </w:rPr>
        <w:t>terenuri</w:t>
      </w:r>
      <w:proofErr w:type="spellEnd"/>
      <w:r>
        <w:rPr>
          <w:lang w:val="en-US"/>
        </w:rPr>
        <w:t xml:space="preserve"> : </w:t>
      </w:r>
      <w:r>
        <w:rPr>
          <w:lang w:val="ro-RO"/>
        </w:rPr>
        <w:t xml:space="preserve"> </w:t>
      </w:r>
    </w:p>
    <w:p w:rsidR="004F5E31" w:rsidRDefault="004F5E31" w:rsidP="004F5E31">
      <w:pPr>
        <w:pStyle w:val="a8"/>
        <w:numPr>
          <w:ilvl w:val="0"/>
          <w:numId w:val="8"/>
        </w:numPr>
        <w:spacing w:after="0" w:line="276" w:lineRule="auto"/>
        <w:rPr>
          <w:lang w:val="ro-RO"/>
        </w:rPr>
      </w:pPr>
      <w:r>
        <w:rPr>
          <w:lang w:val="ro-RO"/>
        </w:rPr>
        <w:t>Terenuri  cu  destinație agricolă – 635,73 ha</w:t>
      </w:r>
    </w:p>
    <w:p w:rsidR="004F5E31" w:rsidRDefault="004F5E31" w:rsidP="004F5E31">
      <w:pPr>
        <w:pStyle w:val="a8"/>
        <w:numPr>
          <w:ilvl w:val="0"/>
          <w:numId w:val="8"/>
        </w:numPr>
        <w:spacing w:after="0" w:line="276" w:lineRule="auto"/>
        <w:jc w:val="both"/>
        <w:rPr>
          <w:lang w:val="ro-RO"/>
        </w:rPr>
      </w:pPr>
      <w:r>
        <w:rPr>
          <w:lang w:val="ro-RO"/>
        </w:rPr>
        <w:t>Terenul  localității – 171,5 ha</w:t>
      </w:r>
    </w:p>
    <w:p w:rsidR="004F5E31" w:rsidRDefault="004F5E31" w:rsidP="004F5E31">
      <w:pPr>
        <w:pStyle w:val="a8"/>
        <w:numPr>
          <w:ilvl w:val="0"/>
          <w:numId w:val="8"/>
        </w:numPr>
        <w:spacing w:after="0" w:line="276" w:lineRule="auto"/>
        <w:jc w:val="both"/>
        <w:rPr>
          <w:lang w:val="ro-RO"/>
        </w:rPr>
      </w:pPr>
      <w:r>
        <w:rPr>
          <w:lang w:val="ro-RO"/>
        </w:rPr>
        <w:t>Terenuri  destinate  industriei  și  altele  -  13,98 ha</w:t>
      </w:r>
    </w:p>
    <w:p w:rsidR="004F5E31" w:rsidRDefault="004F5E31" w:rsidP="004F5E31">
      <w:pPr>
        <w:pStyle w:val="a8"/>
        <w:numPr>
          <w:ilvl w:val="0"/>
          <w:numId w:val="8"/>
        </w:numPr>
        <w:spacing w:after="0" w:line="276" w:lineRule="auto"/>
        <w:jc w:val="both"/>
        <w:rPr>
          <w:lang w:val="ro-RO"/>
        </w:rPr>
      </w:pPr>
      <w:r>
        <w:rPr>
          <w:lang w:val="ro-RO"/>
        </w:rPr>
        <w:t>Terenuri  destinate  ocrotirii  naturii ------</w:t>
      </w:r>
    </w:p>
    <w:p w:rsidR="004F5E31" w:rsidRDefault="004F5E31" w:rsidP="004F5E31">
      <w:pPr>
        <w:pStyle w:val="a8"/>
        <w:numPr>
          <w:ilvl w:val="0"/>
          <w:numId w:val="8"/>
        </w:numPr>
        <w:spacing w:after="0" w:line="276" w:lineRule="auto"/>
        <w:jc w:val="both"/>
        <w:rPr>
          <w:lang w:val="ro-RO"/>
        </w:rPr>
      </w:pPr>
      <w:r>
        <w:rPr>
          <w:lang w:val="ro-RO"/>
        </w:rPr>
        <w:t>Terenurile  fondului  silvic -  264 ha</w:t>
      </w:r>
    </w:p>
    <w:p w:rsidR="004F5E31" w:rsidRDefault="004F5E31" w:rsidP="004F5E31">
      <w:pPr>
        <w:pStyle w:val="a8"/>
        <w:numPr>
          <w:ilvl w:val="0"/>
          <w:numId w:val="8"/>
        </w:numPr>
        <w:spacing w:after="0" w:line="276" w:lineRule="auto"/>
        <w:jc w:val="both"/>
        <w:rPr>
          <w:lang w:val="ro-RO"/>
        </w:rPr>
      </w:pPr>
      <w:r>
        <w:rPr>
          <w:lang w:val="ro-RO"/>
        </w:rPr>
        <w:t>Terenurile  fondului  apelor – 10,79 ha</w:t>
      </w:r>
    </w:p>
    <w:p w:rsidR="004F5E31" w:rsidRDefault="004F5E31" w:rsidP="004F5E31">
      <w:pPr>
        <w:pStyle w:val="a8"/>
        <w:numPr>
          <w:ilvl w:val="0"/>
          <w:numId w:val="8"/>
        </w:numPr>
        <w:spacing w:after="0" w:line="276" w:lineRule="auto"/>
        <w:jc w:val="both"/>
        <w:rPr>
          <w:lang w:val="ro-RO"/>
        </w:rPr>
      </w:pPr>
      <w:r>
        <w:rPr>
          <w:lang w:val="ro-RO"/>
        </w:rPr>
        <w:t>Terenurile  fondului  de  rezervă -  367ha</w:t>
      </w:r>
    </w:p>
    <w:p w:rsidR="004F5E31" w:rsidRDefault="004F5E31" w:rsidP="004F5E31">
      <w:pPr>
        <w:spacing w:line="276" w:lineRule="auto"/>
        <w:ind w:left="720"/>
        <w:jc w:val="both"/>
        <w:rPr>
          <w:lang w:val="ro-RO"/>
        </w:rPr>
      </w:pPr>
      <w:r>
        <w:rPr>
          <w:lang w:val="ro-RO"/>
        </w:rPr>
        <w:t>Din  ele  :</w:t>
      </w:r>
    </w:p>
    <w:p w:rsidR="004F5E31" w:rsidRDefault="004F5E31" w:rsidP="004F5E31">
      <w:pPr>
        <w:spacing w:line="276" w:lineRule="auto"/>
        <w:ind w:left="720"/>
        <w:jc w:val="both"/>
        <w:rPr>
          <w:lang w:val="ro-RO"/>
        </w:rPr>
      </w:pPr>
      <w:r>
        <w:rPr>
          <w:lang w:val="ro-RO"/>
        </w:rPr>
        <w:t>Proprietate  publică  a  statului - 217,2 ha</w:t>
      </w:r>
    </w:p>
    <w:p w:rsidR="004F5E31" w:rsidRDefault="004F5E31" w:rsidP="004F5E31">
      <w:pPr>
        <w:spacing w:line="276" w:lineRule="auto"/>
        <w:ind w:left="720"/>
        <w:jc w:val="both"/>
        <w:rPr>
          <w:lang w:val="ro-RO"/>
        </w:rPr>
      </w:pPr>
      <w:r>
        <w:rPr>
          <w:lang w:val="ro-RO"/>
        </w:rPr>
        <w:t>Proprietate a  APL                    – 426,5 ha</w:t>
      </w:r>
    </w:p>
    <w:p w:rsidR="004F5E31" w:rsidRDefault="004F5E31" w:rsidP="004F5E31">
      <w:pPr>
        <w:spacing w:line="276" w:lineRule="auto"/>
        <w:ind w:left="720"/>
        <w:jc w:val="both"/>
        <w:rPr>
          <w:lang w:val="ro-RO"/>
        </w:rPr>
      </w:pPr>
      <w:r>
        <w:rPr>
          <w:lang w:val="ro-RO"/>
        </w:rPr>
        <w:t>Proprietate   privată                   - 819,3 ha</w:t>
      </w:r>
    </w:p>
    <w:p w:rsidR="004F5E31" w:rsidRDefault="004F5E31" w:rsidP="004F5E31">
      <w:pPr>
        <w:ind w:right="-1192"/>
        <w:rPr>
          <w:lang w:val="ro-RO"/>
        </w:rPr>
      </w:pPr>
    </w:p>
    <w:p w:rsidR="004F5E31" w:rsidRDefault="004F5E31" w:rsidP="004F5E31">
      <w:pPr>
        <w:ind w:right="-1192"/>
        <w:rPr>
          <w:lang w:val="ro-RO"/>
        </w:rPr>
      </w:pPr>
    </w:p>
    <w:p w:rsidR="004F5E31" w:rsidRDefault="004F5E31" w:rsidP="004F5E31">
      <w:pPr>
        <w:ind w:right="-1192"/>
        <w:rPr>
          <w:lang w:val="ro-RO"/>
        </w:rPr>
      </w:pPr>
    </w:p>
    <w:p w:rsidR="004F5E31" w:rsidRDefault="004F5E31" w:rsidP="004F5E31">
      <w:pPr>
        <w:ind w:right="-1192"/>
        <w:rPr>
          <w:lang w:val="ro-RO"/>
        </w:rPr>
      </w:pPr>
      <w:r>
        <w:rPr>
          <w:lang w:val="ro-RO"/>
        </w:rPr>
        <w:t xml:space="preserve">         </w:t>
      </w:r>
    </w:p>
    <w:p w:rsidR="004F5E31" w:rsidRDefault="004F5E31" w:rsidP="004F5E31">
      <w:pPr>
        <w:ind w:right="-1192"/>
        <w:rPr>
          <w:lang w:val="ro-RO"/>
        </w:rPr>
      </w:pPr>
    </w:p>
    <w:p w:rsidR="004F5E31" w:rsidRDefault="004F5E31" w:rsidP="004F5E31">
      <w:pPr>
        <w:rPr>
          <w:lang w:val="ro-RO"/>
        </w:rPr>
      </w:pPr>
      <w:r>
        <w:rPr>
          <w:lang w:val="ro-RO"/>
        </w:rPr>
        <w:t xml:space="preserve">Specialist  în  reglementarea  regimului  funciar                           </w:t>
      </w:r>
      <w:proofErr w:type="spellStart"/>
      <w:r>
        <w:rPr>
          <w:lang w:val="ro-RO"/>
        </w:rPr>
        <w:t>Gavrilaș</w:t>
      </w:r>
      <w:proofErr w:type="spellEnd"/>
      <w:r>
        <w:rPr>
          <w:lang w:val="ro-RO"/>
        </w:rPr>
        <w:t xml:space="preserve">  Vladimir</w:t>
      </w:r>
    </w:p>
    <w:p w:rsidR="00EC057E" w:rsidRPr="004F5E31" w:rsidRDefault="00EC057E">
      <w:pPr>
        <w:rPr>
          <w:lang w:val="ro-RO"/>
        </w:rPr>
      </w:pPr>
    </w:p>
    <w:sectPr w:rsidR="00EC057E" w:rsidRPr="004F5E31" w:rsidSect="00CC5A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A4DB8"/>
    <w:multiLevelType w:val="hybridMultilevel"/>
    <w:tmpl w:val="DB363408"/>
    <w:lvl w:ilvl="0" w:tplc="C460509C">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EDF19D4"/>
    <w:multiLevelType w:val="hybridMultilevel"/>
    <w:tmpl w:val="3A84621A"/>
    <w:lvl w:ilvl="0" w:tplc="8BD8649C">
      <w:start w:val="19"/>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AEE16D3"/>
    <w:multiLevelType w:val="hybridMultilevel"/>
    <w:tmpl w:val="2B2A5E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9CD1FDC"/>
    <w:multiLevelType w:val="hybridMultilevel"/>
    <w:tmpl w:val="03C60D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9F2271C"/>
    <w:multiLevelType w:val="hybridMultilevel"/>
    <w:tmpl w:val="1BB2CAC6"/>
    <w:lvl w:ilvl="0" w:tplc="9BFCA67C">
      <w:start w:val="1"/>
      <w:numFmt w:val="decimal"/>
      <w:lvlText w:val="%1."/>
      <w:lvlJc w:val="left"/>
      <w:pPr>
        <w:tabs>
          <w:tab w:val="num" w:pos="720"/>
        </w:tabs>
        <w:ind w:left="720" w:hanging="360"/>
      </w:pPr>
      <w:rPr>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34FC"/>
    <w:rsid w:val="00067249"/>
    <w:rsid w:val="00085B7C"/>
    <w:rsid w:val="001334FC"/>
    <w:rsid w:val="001C7183"/>
    <w:rsid w:val="001F1EAD"/>
    <w:rsid w:val="00221332"/>
    <w:rsid w:val="002F65E7"/>
    <w:rsid w:val="004642C2"/>
    <w:rsid w:val="004F5E31"/>
    <w:rsid w:val="005013E3"/>
    <w:rsid w:val="00535F88"/>
    <w:rsid w:val="005A7B79"/>
    <w:rsid w:val="006F03AD"/>
    <w:rsid w:val="00717C2E"/>
    <w:rsid w:val="0088733F"/>
    <w:rsid w:val="008E61EB"/>
    <w:rsid w:val="00943D3E"/>
    <w:rsid w:val="0099721F"/>
    <w:rsid w:val="00A1301F"/>
    <w:rsid w:val="00AE3274"/>
    <w:rsid w:val="00B17806"/>
    <w:rsid w:val="00BD11E8"/>
    <w:rsid w:val="00C02F10"/>
    <w:rsid w:val="00C511DB"/>
    <w:rsid w:val="00CB0467"/>
    <w:rsid w:val="00CC5AEF"/>
    <w:rsid w:val="00CD03B4"/>
    <w:rsid w:val="00CD7829"/>
    <w:rsid w:val="00CF5F07"/>
    <w:rsid w:val="00E47254"/>
    <w:rsid w:val="00EC057E"/>
    <w:rsid w:val="00EC1111"/>
    <w:rsid w:val="00F1370D"/>
    <w:rsid w:val="00F62341"/>
    <w:rsid w:val="00FF0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 w:type="character" w:customStyle="1" w:styleId="a7">
    <w:name w:val="Абзац списка Знак"/>
    <w:link w:val="a8"/>
    <w:uiPriority w:val="34"/>
    <w:locked/>
    <w:rsid w:val="00CD03B4"/>
    <w:rPr>
      <w:rFonts w:ascii="Calibri" w:eastAsia="Calibri" w:hAnsi="Calibri"/>
      <w:lang w:val="en-US"/>
    </w:rPr>
  </w:style>
  <w:style w:type="paragraph" w:styleId="a8">
    <w:name w:val="List Paragraph"/>
    <w:basedOn w:val="a"/>
    <w:link w:val="a7"/>
    <w:uiPriority w:val="34"/>
    <w:qFormat/>
    <w:rsid w:val="00CD03B4"/>
    <w:pPr>
      <w:spacing w:after="160" w:line="256" w:lineRule="auto"/>
      <w:ind w:left="720"/>
      <w:contextualSpacing/>
    </w:pPr>
    <w:rPr>
      <w:rFonts w:ascii="Calibri" w:eastAsia="Calibri" w:hAnsi="Calibri" w:cstheme="minorBidi"/>
      <w:sz w:val="22"/>
      <w:szCs w:val="22"/>
      <w:lang w:val="en-US" w:eastAsia="en-US"/>
    </w:rPr>
  </w:style>
  <w:style w:type="table" w:customStyle="1" w:styleId="3">
    <w:name w:val="Сетка таблицы3"/>
    <w:basedOn w:val="a1"/>
    <w:uiPriority w:val="39"/>
    <w:rsid w:val="00CD03B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rsid w:val="00CD03B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qFormat/>
    <w:rsid w:val="006F03AD"/>
    <w:pPr>
      <w:jc w:val="center"/>
    </w:pPr>
    <w:rPr>
      <w:sz w:val="28"/>
      <w:szCs w:val="20"/>
      <w:lang w:val="ro-RO"/>
    </w:rPr>
  </w:style>
  <w:style w:type="character" w:customStyle="1" w:styleId="aa">
    <w:name w:val="Название Знак"/>
    <w:basedOn w:val="a0"/>
    <w:link w:val="a9"/>
    <w:rsid w:val="006F03AD"/>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s>
</file>

<file path=word/webSettings.xml><?xml version="1.0" encoding="utf-8"?>
<w:webSettings xmlns:r="http://schemas.openxmlformats.org/officeDocument/2006/relationships" xmlns:w="http://schemas.openxmlformats.org/wordprocessingml/2006/main">
  <w:divs>
    <w:div w:id="606697628">
      <w:bodyDiv w:val="1"/>
      <w:marLeft w:val="0"/>
      <w:marRight w:val="0"/>
      <w:marTop w:val="0"/>
      <w:marBottom w:val="0"/>
      <w:divBdr>
        <w:top w:val="none" w:sz="0" w:space="0" w:color="auto"/>
        <w:left w:val="none" w:sz="0" w:space="0" w:color="auto"/>
        <w:bottom w:val="none" w:sz="0" w:space="0" w:color="auto"/>
        <w:right w:val="none" w:sz="0" w:space="0" w:color="auto"/>
      </w:divBdr>
    </w:div>
    <w:div w:id="1060253434">
      <w:bodyDiv w:val="1"/>
      <w:marLeft w:val="0"/>
      <w:marRight w:val="0"/>
      <w:marTop w:val="0"/>
      <w:marBottom w:val="0"/>
      <w:divBdr>
        <w:top w:val="none" w:sz="0" w:space="0" w:color="auto"/>
        <w:left w:val="none" w:sz="0" w:space="0" w:color="auto"/>
        <w:bottom w:val="none" w:sz="0" w:space="0" w:color="auto"/>
        <w:right w:val="none" w:sz="0" w:space="0" w:color="auto"/>
      </w:divBdr>
    </w:div>
    <w:div w:id="1140684880">
      <w:bodyDiv w:val="1"/>
      <w:marLeft w:val="0"/>
      <w:marRight w:val="0"/>
      <w:marTop w:val="0"/>
      <w:marBottom w:val="0"/>
      <w:divBdr>
        <w:top w:val="none" w:sz="0" w:space="0" w:color="auto"/>
        <w:left w:val="none" w:sz="0" w:space="0" w:color="auto"/>
        <w:bottom w:val="none" w:sz="0" w:space="0" w:color="auto"/>
        <w:right w:val="none" w:sz="0" w:space="0" w:color="auto"/>
      </w:divBdr>
    </w:div>
    <w:div w:id="1531718454">
      <w:bodyDiv w:val="1"/>
      <w:marLeft w:val="0"/>
      <w:marRight w:val="0"/>
      <w:marTop w:val="0"/>
      <w:marBottom w:val="0"/>
      <w:divBdr>
        <w:top w:val="none" w:sz="0" w:space="0" w:color="auto"/>
        <w:left w:val="none" w:sz="0" w:space="0" w:color="auto"/>
        <w:bottom w:val="none" w:sz="0" w:space="0" w:color="auto"/>
        <w:right w:val="none" w:sz="0" w:space="0" w:color="auto"/>
      </w:divBdr>
    </w:div>
    <w:div w:id="179879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imaria@orhei.md"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850</Words>
  <Characters>4850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Goncear Ludmila</dc:creator>
  <cp:lastModifiedBy>A</cp:lastModifiedBy>
  <cp:revision>26</cp:revision>
  <dcterms:created xsi:type="dcterms:W3CDTF">2018-11-29T15:22:00Z</dcterms:created>
  <dcterms:modified xsi:type="dcterms:W3CDTF">2019-12-06T12:50:00Z</dcterms:modified>
</cp:coreProperties>
</file>