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20" w:rsidRDefault="00491120" w:rsidP="00491120">
      <w:pPr>
        <w:jc w:val="both"/>
        <w:rPr>
          <w:lang w:val="ro-RO"/>
        </w:rPr>
      </w:pPr>
    </w:p>
    <w:tbl>
      <w:tblPr>
        <w:tblpPr w:leftFromText="180" w:rightFromText="180" w:vertAnchor="text" w:horzAnchor="margin" w:tblpY="-724"/>
        <w:tblW w:w="9855" w:type="dxa"/>
        <w:tblLayout w:type="fixed"/>
        <w:tblLook w:val="04A0"/>
      </w:tblPr>
      <w:tblGrid>
        <w:gridCol w:w="3793"/>
        <w:gridCol w:w="2283"/>
        <w:gridCol w:w="3779"/>
      </w:tblGrid>
      <w:tr w:rsidR="0068517B" w:rsidRPr="00626C60" w:rsidTr="0068517B">
        <w:trPr>
          <w:trHeight w:val="1703"/>
        </w:trPr>
        <w:tc>
          <w:tcPr>
            <w:tcW w:w="3792" w:type="dxa"/>
            <w:tcBorders>
              <w:top w:val="nil"/>
              <w:left w:val="nil"/>
              <w:bottom w:val="single" w:sz="18" w:space="0" w:color="auto"/>
              <w:right w:val="nil"/>
            </w:tcBorders>
            <w:hideMark/>
          </w:tcPr>
          <w:p w:rsidR="0068517B" w:rsidRPr="00626C60" w:rsidRDefault="0068517B">
            <w:pPr>
              <w:jc w:val="center"/>
              <w:rPr>
                <w:shadow/>
                <w:sz w:val="24"/>
                <w:szCs w:val="24"/>
                <w:lang w:val="en-US"/>
              </w:rPr>
            </w:pPr>
            <w:r w:rsidRPr="00626C60">
              <w:rPr>
                <w:shadow/>
                <w:sz w:val="24"/>
                <w:szCs w:val="24"/>
                <w:lang w:val="en-US"/>
              </w:rPr>
              <w:t>REPUBLICA MOLDOVA</w:t>
            </w:r>
          </w:p>
          <w:p w:rsidR="0068517B" w:rsidRPr="00626C60" w:rsidRDefault="0068517B">
            <w:pPr>
              <w:jc w:val="center"/>
              <w:rPr>
                <w:shadow/>
                <w:sz w:val="24"/>
                <w:szCs w:val="24"/>
                <w:lang w:val="ro-RO"/>
              </w:rPr>
            </w:pPr>
            <w:r w:rsidRPr="00626C60">
              <w:rPr>
                <w:shadow/>
                <w:sz w:val="24"/>
                <w:szCs w:val="24"/>
                <w:lang w:val="ro-RO"/>
              </w:rPr>
              <w:t>RAIONUL ORHEI</w:t>
            </w:r>
          </w:p>
          <w:p w:rsidR="0068517B" w:rsidRPr="00626C60" w:rsidRDefault="0068517B">
            <w:pPr>
              <w:jc w:val="center"/>
              <w:rPr>
                <w:shadow/>
                <w:sz w:val="24"/>
                <w:szCs w:val="24"/>
                <w:lang w:val="ro-RO"/>
              </w:rPr>
            </w:pPr>
            <w:r w:rsidRPr="00626C60">
              <w:rPr>
                <w:shadow/>
                <w:sz w:val="24"/>
                <w:szCs w:val="24"/>
                <w:lang w:val="ro-RO"/>
              </w:rPr>
              <w:t>CONSILIUL SĂTESC  NECULĂIEUCA</w:t>
            </w:r>
          </w:p>
          <w:p w:rsidR="0068517B" w:rsidRPr="00626C60" w:rsidRDefault="0068517B">
            <w:pPr>
              <w:jc w:val="center"/>
              <w:rPr>
                <w:noProof/>
                <w:sz w:val="24"/>
                <w:szCs w:val="24"/>
                <w:lang w:val="ro-RO"/>
              </w:rPr>
            </w:pPr>
            <w:r w:rsidRPr="00626C60">
              <w:rPr>
                <w:noProof/>
                <w:sz w:val="24"/>
                <w:szCs w:val="24"/>
                <w:lang w:val="ro-RO"/>
              </w:rPr>
              <w:t>MD 3539 s.Neculăieuca</w:t>
            </w:r>
          </w:p>
          <w:p w:rsidR="0068517B" w:rsidRPr="00626C60" w:rsidRDefault="0068517B">
            <w:pPr>
              <w:jc w:val="center"/>
              <w:rPr>
                <w:noProof/>
                <w:sz w:val="24"/>
                <w:szCs w:val="24"/>
                <w:lang w:val="ro-RO"/>
              </w:rPr>
            </w:pPr>
            <w:r w:rsidRPr="00626C60">
              <w:rPr>
                <w:noProof/>
                <w:sz w:val="24"/>
                <w:szCs w:val="24"/>
                <w:lang w:val="ro-RO"/>
              </w:rPr>
              <w:t>Tel. (235)-60-2-36,60-2-38</w:t>
            </w:r>
          </w:p>
          <w:p w:rsidR="0068517B" w:rsidRPr="00626C60" w:rsidRDefault="0068517B">
            <w:pPr>
              <w:jc w:val="center"/>
              <w:rPr>
                <w:b/>
                <w:sz w:val="24"/>
                <w:szCs w:val="24"/>
                <w:lang w:val="ro-RO"/>
              </w:rPr>
            </w:pPr>
            <w:r w:rsidRPr="00626C60">
              <w:rPr>
                <w:noProof/>
                <w:sz w:val="24"/>
                <w:szCs w:val="24"/>
                <w:lang w:val="ro-RO"/>
              </w:rPr>
              <w:t>C/f</w:t>
            </w:r>
            <w:r w:rsidRPr="00626C60">
              <w:rPr>
                <w:noProof/>
                <w:sz w:val="24"/>
                <w:szCs w:val="24"/>
                <w:lang w:val="en-US"/>
              </w:rPr>
              <w:t>1007601006438</w:t>
            </w:r>
          </w:p>
        </w:tc>
        <w:tc>
          <w:tcPr>
            <w:tcW w:w="2283" w:type="dxa"/>
            <w:tcBorders>
              <w:top w:val="nil"/>
              <w:left w:val="nil"/>
              <w:bottom w:val="single" w:sz="18" w:space="0" w:color="auto"/>
              <w:right w:val="nil"/>
            </w:tcBorders>
            <w:hideMark/>
          </w:tcPr>
          <w:p w:rsidR="0068517B" w:rsidRPr="00626C60" w:rsidRDefault="0068517B">
            <w:pPr>
              <w:rPr>
                <w:sz w:val="24"/>
                <w:szCs w:val="24"/>
                <w:lang w:val="ro-RO"/>
              </w:rPr>
            </w:pPr>
            <w:r w:rsidRPr="00626C60">
              <w:rPr>
                <w:noProof/>
                <w:sz w:val="24"/>
                <w:szCs w:val="24"/>
              </w:rPr>
              <w:drawing>
                <wp:inline distT="0" distB="0" distL="0" distR="0">
                  <wp:extent cx="896620" cy="1046480"/>
                  <wp:effectExtent l="19050" t="0" r="0" b="0"/>
                  <wp:docPr id="1" name="Рисунок 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tema1"/>
                          <pic:cNvPicPr>
                            <a:picLocks noChangeAspect="1" noChangeArrowheads="1"/>
                          </pic:cNvPicPr>
                        </pic:nvPicPr>
                        <pic:blipFill>
                          <a:blip r:embed="rId5" cstate="print"/>
                          <a:srcRect/>
                          <a:stretch>
                            <a:fillRect/>
                          </a:stretch>
                        </pic:blipFill>
                        <pic:spPr bwMode="auto">
                          <a:xfrm>
                            <a:off x="0" y="0"/>
                            <a:ext cx="896620" cy="1046480"/>
                          </a:xfrm>
                          <a:prstGeom prst="rect">
                            <a:avLst/>
                          </a:prstGeom>
                          <a:noFill/>
                          <a:ln w="9525">
                            <a:noFill/>
                            <a:miter lim="800000"/>
                            <a:headEnd/>
                            <a:tailEnd/>
                          </a:ln>
                        </pic:spPr>
                      </pic:pic>
                    </a:graphicData>
                  </a:graphic>
                </wp:inline>
              </w:drawing>
            </w:r>
          </w:p>
        </w:tc>
        <w:tc>
          <w:tcPr>
            <w:tcW w:w="3778" w:type="dxa"/>
            <w:tcBorders>
              <w:top w:val="nil"/>
              <w:left w:val="nil"/>
              <w:bottom w:val="single" w:sz="18" w:space="0" w:color="auto"/>
              <w:right w:val="nil"/>
            </w:tcBorders>
          </w:tcPr>
          <w:p w:rsidR="0068517B" w:rsidRPr="00626C60" w:rsidRDefault="0068517B">
            <w:pPr>
              <w:jc w:val="center"/>
              <w:rPr>
                <w:shadow/>
                <w:noProof/>
                <w:sz w:val="24"/>
                <w:szCs w:val="24"/>
                <w:lang w:val="ro-RO"/>
              </w:rPr>
            </w:pPr>
            <w:r w:rsidRPr="00626C60">
              <w:rPr>
                <w:shadow/>
                <w:noProof/>
                <w:sz w:val="24"/>
                <w:szCs w:val="24"/>
                <w:lang w:val="ro-RO"/>
              </w:rPr>
              <w:t>РЕСПУБЛИКА МОЛДОВА</w:t>
            </w:r>
          </w:p>
          <w:p w:rsidR="0068517B" w:rsidRPr="00626C60" w:rsidRDefault="0068517B">
            <w:pPr>
              <w:jc w:val="center"/>
              <w:rPr>
                <w:shadow/>
                <w:sz w:val="24"/>
                <w:szCs w:val="24"/>
              </w:rPr>
            </w:pPr>
            <w:r w:rsidRPr="00626C60">
              <w:rPr>
                <w:shadow/>
                <w:sz w:val="24"/>
                <w:szCs w:val="24"/>
              </w:rPr>
              <w:t>ОРХЕЙСКИЙ РАЙОН</w:t>
            </w:r>
          </w:p>
          <w:p w:rsidR="0068517B" w:rsidRPr="00626C60" w:rsidRDefault="0068517B">
            <w:pPr>
              <w:jc w:val="center"/>
              <w:rPr>
                <w:shadow/>
                <w:sz w:val="24"/>
                <w:szCs w:val="24"/>
                <w:lang w:val="ro-RO"/>
              </w:rPr>
            </w:pPr>
            <w:r w:rsidRPr="00626C60">
              <w:rPr>
                <w:shadow/>
                <w:sz w:val="24"/>
                <w:szCs w:val="24"/>
              </w:rPr>
              <w:t xml:space="preserve">СЕЛЬСКИЙ СОВЕТ </w:t>
            </w:r>
          </w:p>
          <w:p w:rsidR="0068517B" w:rsidRPr="00626C60" w:rsidRDefault="0068517B">
            <w:pPr>
              <w:jc w:val="center"/>
              <w:rPr>
                <w:shadow/>
                <w:sz w:val="24"/>
                <w:szCs w:val="24"/>
                <w:lang w:val="ro-RO"/>
              </w:rPr>
            </w:pPr>
            <w:r w:rsidRPr="00626C60">
              <w:rPr>
                <w:shadow/>
                <w:sz w:val="24"/>
                <w:szCs w:val="24"/>
              </w:rPr>
              <w:t>НЕКУЛЭЕУКА</w:t>
            </w:r>
          </w:p>
          <w:p w:rsidR="0068517B" w:rsidRPr="00626C60" w:rsidRDefault="0068517B">
            <w:pPr>
              <w:jc w:val="center"/>
              <w:rPr>
                <w:sz w:val="24"/>
                <w:szCs w:val="24"/>
              </w:rPr>
            </w:pPr>
            <w:r w:rsidRPr="00626C60">
              <w:rPr>
                <w:sz w:val="24"/>
                <w:szCs w:val="24"/>
                <w:lang w:val="ro-RO"/>
              </w:rPr>
              <w:t>МД 35</w:t>
            </w:r>
            <w:r w:rsidRPr="00626C60">
              <w:rPr>
                <w:sz w:val="24"/>
                <w:szCs w:val="24"/>
              </w:rPr>
              <w:t xml:space="preserve">39 </w:t>
            </w:r>
            <w:proofErr w:type="spellStart"/>
            <w:r w:rsidRPr="00626C60">
              <w:rPr>
                <w:sz w:val="24"/>
                <w:szCs w:val="24"/>
              </w:rPr>
              <w:t>с.Некулэеука</w:t>
            </w:r>
            <w:proofErr w:type="spellEnd"/>
          </w:p>
          <w:p w:rsidR="0068517B" w:rsidRPr="00626C60" w:rsidRDefault="0068517B">
            <w:pPr>
              <w:jc w:val="center"/>
              <w:rPr>
                <w:sz w:val="24"/>
                <w:szCs w:val="24"/>
              </w:rPr>
            </w:pPr>
            <w:proofErr w:type="spellStart"/>
            <w:r w:rsidRPr="00626C60">
              <w:rPr>
                <w:sz w:val="24"/>
                <w:szCs w:val="24"/>
                <w:lang w:val="ro-RO"/>
              </w:rPr>
              <w:t>Тел</w:t>
            </w:r>
            <w:proofErr w:type="spellEnd"/>
            <w:r w:rsidRPr="00626C60">
              <w:rPr>
                <w:sz w:val="24"/>
                <w:szCs w:val="24"/>
                <w:lang w:val="ro-RO"/>
              </w:rPr>
              <w:t>. (235)-</w:t>
            </w:r>
            <w:r w:rsidRPr="00626C60">
              <w:rPr>
                <w:sz w:val="24"/>
                <w:szCs w:val="24"/>
              </w:rPr>
              <w:t>60-2-36 60-2-38</w:t>
            </w:r>
          </w:p>
          <w:p w:rsidR="0068517B" w:rsidRPr="00626C60" w:rsidRDefault="0068517B">
            <w:pPr>
              <w:jc w:val="center"/>
              <w:rPr>
                <w:b/>
                <w:shadow/>
                <w:sz w:val="24"/>
                <w:szCs w:val="24"/>
              </w:rPr>
            </w:pPr>
            <w:r w:rsidRPr="00626C60">
              <w:rPr>
                <w:sz w:val="24"/>
                <w:szCs w:val="24"/>
              </w:rPr>
              <w:t>К/</w:t>
            </w:r>
            <w:proofErr w:type="spellStart"/>
            <w:r w:rsidRPr="00626C60">
              <w:rPr>
                <w:sz w:val="24"/>
                <w:szCs w:val="24"/>
              </w:rPr>
              <w:t>ф</w:t>
            </w:r>
            <w:proofErr w:type="spellEnd"/>
            <w:r w:rsidRPr="00626C60">
              <w:rPr>
                <w:sz w:val="24"/>
                <w:szCs w:val="24"/>
              </w:rPr>
              <w:t xml:space="preserve"> </w:t>
            </w:r>
            <w:r w:rsidRPr="00626C60">
              <w:rPr>
                <w:noProof/>
                <w:sz w:val="24"/>
                <w:szCs w:val="24"/>
              </w:rPr>
              <w:t>1007601006438</w:t>
            </w:r>
          </w:p>
          <w:p w:rsidR="0068517B" w:rsidRPr="00626C60" w:rsidRDefault="0068517B">
            <w:pPr>
              <w:rPr>
                <w:sz w:val="24"/>
                <w:szCs w:val="24"/>
              </w:rPr>
            </w:pPr>
          </w:p>
        </w:tc>
      </w:tr>
    </w:tbl>
    <w:p w:rsidR="0068517B" w:rsidRPr="00626C60" w:rsidRDefault="00875EE1" w:rsidP="00626C60">
      <w:pPr>
        <w:jc w:val="center"/>
        <w:rPr>
          <w:sz w:val="24"/>
          <w:szCs w:val="24"/>
          <w:lang w:val="ro-RO"/>
        </w:rPr>
      </w:pPr>
      <w:r>
        <w:rPr>
          <w:sz w:val="24"/>
          <w:szCs w:val="24"/>
          <w:lang w:val="ro-RO"/>
        </w:rPr>
        <w:t>Proiect  de  DECIZIE nr.  1/8</w:t>
      </w:r>
    </w:p>
    <w:p w:rsidR="0068517B" w:rsidRPr="00626C60" w:rsidRDefault="007F0A2B" w:rsidP="00626C60">
      <w:pPr>
        <w:jc w:val="center"/>
        <w:rPr>
          <w:sz w:val="24"/>
          <w:szCs w:val="24"/>
          <w:lang w:val="ro-RO"/>
        </w:rPr>
      </w:pPr>
      <w:r w:rsidRPr="00626C60">
        <w:rPr>
          <w:sz w:val="24"/>
          <w:szCs w:val="24"/>
          <w:lang w:val="ro-RO"/>
        </w:rPr>
        <w:t>din ___</w:t>
      </w:r>
      <w:r w:rsidR="00FD61E8" w:rsidRPr="00626C60">
        <w:rPr>
          <w:sz w:val="24"/>
          <w:szCs w:val="24"/>
          <w:lang w:val="ro-RO"/>
        </w:rPr>
        <w:t xml:space="preserve"> </w:t>
      </w:r>
      <w:r w:rsidR="00F90AF6">
        <w:rPr>
          <w:sz w:val="24"/>
          <w:szCs w:val="24"/>
          <w:lang w:val="ro-RO"/>
        </w:rPr>
        <w:t xml:space="preserve"> martie  2019</w:t>
      </w:r>
    </w:p>
    <w:p w:rsidR="0068517B" w:rsidRPr="00626C60" w:rsidRDefault="0068517B" w:rsidP="00626C60">
      <w:pPr>
        <w:jc w:val="center"/>
        <w:rPr>
          <w:sz w:val="24"/>
          <w:szCs w:val="24"/>
          <w:lang w:val="ro-RO"/>
        </w:rPr>
      </w:pPr>
    </w:p>
    <w:p w:rsidR="0068517B" w:rsidRPr="00626C60" w:rsidRDefault="0068517B" w:rsidP="0068517B">
      <w:pPr>
        <w:rPr>
          <w:i/>
          <w:sz w:val="24"/>
          <w:szCs w:val="24"/>
          <w:lang w:val="ro-RO"/>
        </w:rPr>
      </w:pPr>
    </w:p>
    <w:p w:rsidR="0068517B" w:rsidRPr="00626C60" w:rsidRDefault="0068517B" w:rsidP="0068517B">
      <w:pPr>
        <w:rPr>
          <w:i/>
          <w:sz w:val="24"/>
          <w:szCs w:val="24"/>
          <w:lang w:val="ro-RO"/>
        </w:rPr>
      </w:pPr>
    </w:p>
    <w:p w:rsidR="00875EE1" w:rsidRDefault="00875EE1" w:rsidP="0068517B">
      <w:pPr>
        <w:rPr>
          <w:sz w:val="24"/>
          <w:szCs w:val="24"/>
          <w:lang w:val="ro-RO"/>
        </w:rPr>
      </w:pPr>
      <w:r>
        <w:rPr>
          <w:sz w:val="24"/>
          <w:szCs w:val="24"/>
          <w:lang w:val="ro-RO"/>
        </w:rPr>
        <w:t xml:space="preserve">„Cu  privire  la  alocarea  terenurilor  </w:t>
      </w:r>
    </w:p>
    <w:p w:rsidR="00875EE1" w:rsidRDefault="00875EE1" w:rsidP="0068517B">
      <w:pPr>
        <w:rPr>
          <w:sz w:val="24"/>
          <w:szCs w:val="24"/>
          <w:lang w:val="ro-RO"/>
        </w:rPr>
      </w:pPr>
      <w:r>
        <w:rPr>
          <w:sz w:val="24"/>
          <w:szCs w:val="24"/>
          <w:lang w:val="ro-RO"/>
        </w:rPr>
        <w:t xml:space="preserve">pentru  împădurire  în  cadrul  proiectului </w:t>
      </w:r>
    </w:p>
    <w:p w:rsidR="00875EE1" w:rsidRDefault="00875EE1" w:rsidP="0068517B">
      <w:pPr>
        <w:rPr>
          <w:sz w:val="24"/>
          <w:szCs w:val="24"/>
          <w:lang w:val="ro-RO"/>
        </w:rPr>
      </w:pPr>
      <w:r>
        <w:rPr>
          <w:sz w:val="24"/>
          <w:szCs w:val="24"/>
          <w:lang w:val="ro-RO"/>
        </w:rPr>
        <w:t xml:space="preserve"> ,,Conservarea  fertilității solurilor  din  </w:t>
      </w:r>
    </w:p>
    <w:p w:rsidR="0068517B" w:rsidRPr="00626C60" w:rsidRDefault="00875EE1" w:rsidP="0068517B">
      <w:pPr>
        <w:rPr>
          <w:sz w:val="24"/>
          <w:szCs w:val="24"/>
          <w:lang w:val="ro-RO"/>
        </w:rPr>
      </w:pPr>
      <w:r>
        <w:rPr>
          <w:sz w:val="24"/>
          <w:szCs w:val="24"/>
          <w:lang w:val="ro-RO"/>
        </w:rPr>
        <w:t>Parcul  Național  Orhei</w:t>
      </w:r>
      <w:r w:rsidR="0068517B" w:rsidRPr="00626C60">
        <w:rPr>
          <w:sz w:val="24"/>
          <w:szCs w:val="24"/>
          <w:lang w:val="ro-RO"/>
        </w:rPr>
        <w:t>”</w:t>
      </w:r>
    </w:p>
    <w:p w:rsidR="0068517B" w:rsidRPr="00626C60" w:rsidRDefault="0068517B" w:rsidP="0068517B">
      <w:pPr>
        <w:rPr>
          <w:i/>
          <w:sz w:val="24"/>
          <w:szCs w:val="24"/>
          <w:lang w:val="ro-RO"/>
        </w:rPr>
      </w:pPr>
    </w:p>
    <w:p w:rsidR="0068517B" w:rsidRPr="00626C60" w:rsidRDefault="00875EE1" w:rsidP="0068517B">
      <w:pPr>
        <w:rPr>
          <w:sz w:val="24"/>
          <w:szCs w:val="24"/>
          <w:lang w:val="ro-RO"/>
        </w:rPr>
      </w:pPr>
      <w:r>
        <w:rPr>
          <w:sz w:val="24"/>
          <w:szCs w:val="24"/>
          <w:lang w:val="ro-RO"/>
        </w:rPr>
        <w:t>Conform  Legii   1538/1998  privind fondul  ariilor  naturale  protejate  de  stat  în  componența Parcului  se  încadrează   terenuri  în  limitele  administrativ-teritoriale  ale  satului  Neculăieuca  și  la  solicitarea  Ministerului  Agriculturii, Dezvoltării  Regionale  și  Mediului  al  Republicii  Moldova  referitor  la  necesitatea  alocării  terenurilor  pentru  împădurire  în  cadrul  proiectului  ,,Conservarea  fertilității solurilor  din  Parcul  Național  Orhei</w:t>
      </w:r>
      <w:r w:rsidRPr="00626C60">
        <w:rPr>
          <w:sz w:val="24"/>
          <w:szCs w:val="24"/>
          <w:lang w:val="ro-RO"/>
        </w:rPr>
        <w:t>”</w:t>
      </w:r>
      <w:r>
        <w:rPr>
          <w:sz w:val="24"/>
          <w:szCs w:val="24"/>
          <w:lang w:val="ro-RO"/>
        </w:rPr>
        <w:t xml:space="preserve">, co-finanțat de  Fundația  de  mediu  a  Principelui  Albert  al  II-lea  de  Monaco, în  temeiul  art.14 alin.3, </w:t>
      </w:r>
      <w:r w:rsidR="005B5270">
        <w:rPr>
          <w:sz w:val="24"/>
          <w:szCs w:val="24"/>
          <w:lang w:val="ro-RO"/>
        </w:rPr>
        <w:t xml:space="preserve">Legea </w:t>
      </w:r>
      <w:proofErr w:type="spellStart"/>
      <w:r w:rsidR="005B5270">
        <w:rPr>
          <w:sz w:val="24"/>
          <w:szCs w:val="24"/>
          <w:lang w:val="ro-RO"/>
        </w:rPr>
        <w:t>R.Moldova</w:t>
      </w:r>
      <w:proofErr w:type="spellEnd"/>
      <w:r w:rsidR="005B5270">
        <w:rPr>
          <w:sz w:val="24"/>
          <w:szCs w:val="24"/>
          <w:lang w:val="ro-RO"/>
        </w:rPr>
        <w:t xml:space="preserve">  nr.436-XVI  din  28.12.2006 privind  administrația  publică  locală, în  baza  avizului  comisiei  de  specialitate</w:t>
      </w:r>
      <w:r w:rsidR="0068517B" w:rsidRPr="00626C60">
        <w:rPr>
          <w:sz w:val="24"/>
          <w:szCs w:val="24"/>
          <w:lang w:val="ro-RO"/>
        </w:rPr>
        <w:t>,  Consiliul  Săte</w:t>
      </w:r>
      <w:r w:rsidR="00626C60" w:rsidRPr="00626C60">
        <w:rPr>
          <w:sz w:val="24"/>
          <w:szCs w:val="24"/>
          <w:lang w:val="ro-RO"/>
        </w:rPr>
        <w:t>s</w:t>
      </w:r>
      <w:r w:rsidR="0068517B" w:rsidRPr="00626C60">
        <w:rPr>
          <w:sz w:val="24"/>
          <w:szCs w:val="24"/>
          <w:lang w:val="ro-RO"/>
        </w:rPr>
        <w:t xml:space="preserve">c  Neculăieuca,  </w:t>
      </w:r>
      <w:r w:rsidR="0068517B" w:rsidRPr="00626C60">
        <w:rPr>
          <w:b/>
          <w:sz w:val="24"/>
          <w:szCs w:val="24"/>
          <w:lang w:val="ro-RO"/>
        </w:rPr>
        <w:t>DECIDE:</w:t>
      </w:r>
    </w:p>
    <w:p w:rsidR="0068517B" w:rsidRPr="00626C60" w:rsidRDefault="0068517B" w:rsidP="0068517B">
      <w:pPr>
        <w:rPr>
          <w:b/>
          <w:sz w:val="24"/>
          <w:szCs w:val="24"/>
          <w:lang w:val="ro-RO"/>
        </w:rPr>
      </w:pPr>
    </w:p>
    <w:p w:rsidR="005B5270" w:rsidRDefault="0068517B" w:rsidP="005B5270">
      <w:pPr>
        <w:rPr>
          <w:sz w:val="24"/>
          <w:szCs w:val="24"/>
          <w:lang w:val="ro-RO"/>
        </w:rPr>
      </w:pPr>
      <w:r w:rsidRPr="00626C60">
        <w:rPr>
          <w:sz w:val="24"/>
          <w:szCs w:val="24"/>
          <w:lang w:val="ro-RO"/>
        </w:rPr>
        <w:t xml:space="preserve">1.Se  </w:t>
      </w:r>
      <w:r w:rsidR="005B5270">
        <w:rPr>
          <w:sz w:val="24"/>
          <w:szCs w:val="24"/>
          <w:lang w:val="ro-RO"/>
        </w:rPr>
        <w:t>aprobă  alocarea  terenului  pentru  împădurire  în  cadrul  proiectului ,,Conservarea  fertilității solurilor  din  Parcul  Național  Orhei</w:t>
      </w:r>
      <w:r w:rsidR="005B5270" w:rsidRPr="00626C60">
        <w:rPr>
          <w:sz w:val="24"/>
          <w:szCs w:val="24"/>
          <w:lang w:val="ro-RO"/>
        </w:rPr>
        <w:t>”</w:t>
      </w:r>
      <w:r w:rsidR="005B5270">
        <w:rPr>
          <w:sz w:val="24"/>
          <w:szCs w:val="24"/>
          <w:lang w:val="ro-RO"/>
        </w:rPr>
        <w:t>, după  cum  urmează:</w:t>
      </w:r>
    </w:p>
    <w:p w:rsidR="005B5270" w:rsidRDefault="005B5270" w:rsidP="005B5270">
      <w:pPr>
        <w:rPr>
          <w:sz w:val="24"/>
          <w:szCs w:val="24"/>
          <w:lang w:val="ro-RO"/>
        </w:rPr>
      </w:pPr>
      <w:r>
        <w:rPr>
          <w:sz w:val="24"/>
          <w:szCs w:val="24"/>
          <w:lang w:val="ro-RO"/>
        </w:rPr>
        <w:t>- teren cu  s</w:t>
      </w:r>
      <w:r w:rsidR="008E132F">
        <w:rPr>
          <w:sz w:val="24"/>
          <w:szCs w:val="24"/>
          <w:lang w:val="ro-RO"/>
        </w:rPr>
        <w:t xml:space="preserve">uprafața  de  16 ha, la  </w:t>
      </w:r>
      <w:proofErr w:type="spellStart"/>
      <w:r w:rsidR="008E132F">
        <w:rPr>
          <w:sz w:val="24"/>
          <w:szCs w:val="24"/>
          <w:lang w:val="ro-RO"/>
        </w:rPr>
        <w:t>Budina</w:t>
      </w:r>
      <w:proofErr w:type="spellEnd"/>
      <w:r w:rsidR="008E132F">
        <w:rPr>
          <w:sz w:val="24"/>
          <w:szCs w:val="24"/>
          <w:lang w:val="ro-RO"/>
        </w:rPr>
        <w:t>, conturul 12.</w:t>
      </w:r>
    </w:p>
    <w:p w:rsidR="005B5270" w:rsidRPr="00626C60" w:rsidRDefault="005B5270" w:rsidP="005B5270">
      <w:pPr>
        <w:rPr>
          <w:sz w:val="24"/>
          <w:szCs w:val="24"/>
          <w:lang w:val="ro-RO"/>
        </w:rPr>
      </w:pPr>
      <w:r>
        <w:rPr>
          <w:sz w:val="24"/>
          <w:szCs w:val="24"/>
          <w:lang w:val="ro-RO"/>
        </w:rPr>
        <w:t xml:space="preserve">2.Se  împuternicește  primarul  satului  Neculăieuca, Croitoru  Dumitru  să  </w:t>
      </w:r>
      <w:proofErr w:type="spellStart"/>
      <w:r>
        <w:rPr>
          <w:sz w:val="24"/>
          <w:szCs w:val="24"/>
          <w:lang w:val="ro-RO"/>
        </w:rPr>
        <w:t>închee</w:t>
      </w:r>
      <w:proofErr w:type="spellEnd"/>
      <w:r>
        <w:rPr>
          <w:sz w:val="24"/>
          <w:szCs w:val="24"/>
          <w:lang w:val="ro-RO"/>
        </w:rPr>
        <w:t xml:space="preserve">  contract  cu  Agenția  </w:t>
      </w:r>
      <w:proofErr w:type="spellStart"/>
      <w:r>
        <w:rPr>
          <w:sz w:val="24"/>
          <w:szCs w:val="24"/>
          <w:lang w:val="ro-RO"/>
        </w:rPr>
        <w:t>Moldsilva</w:t>
      </w:r>
      <w:proofErr w:type="spellEnd"/>
      <w:r>
        <w:rPr>
          <w:sz w:val="24"/>
          <w:szCs w:val="24"/>
          <w:lang w:val="ro-RO"/>
        </w:rPr>
        <w:t xml:space="preserve">  pe  un  termen  determinat.</w:t>
      </w:r>
    </w:p>
    <w:p w:rsidR="0068517B" w:rsidRPr="00626C60" w:rsidRDefault="005B5270" w:rsidP="0068517B">
      <w:pPr>
        <w:rPr>
          <w:sz w:val="24"/>
          <w:szCs w:val="24"/>
          <w:lang w:val="ro-RO"/>
        </w:rPr>
      </w:pPr>
      <w:r>
        <w:rPr>
          <w:sz w:val="24"/>
          <w:szCs w:val="24"/>
          <w:lang w:val="ro-RO"/>
        </w:rPr>
        <w:t>3</w:t>
      </w:r>
      <w:r w:rsidR="0068517B" w:rsidRPr="00626C60">
        <w:rPr>
          <w:sz w:val="24"/>
          <w:szCs w:val="24"/>
          <w:lang w:val="ro-RO"/>
        </w:rPr>
        <w:t>.Să  asigure  controlul executării  prezentei  Decizii, primarul Dumitru  Croitoru.</w:t>
      </w: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68517B" w:rsidRPr="00626C60" w:rsidRDefault="0068517B" w:rsidP="0068517B">
      <w:pPr>
        <w:tabs>
          <w:tab w:val="left" w:pos="6077"/>
        </w:tabs>
        <w:rPr>
          <w:sz w:val="24"/>
          <w:szCs w:val="24"/>
          <w:lang w:val="ro-RO"/>
        </w:rPr>
      </w:pPr>
      <w:r w:rsidRPr="00626C60">
        <w:rPr>
          <w:sz w:val="24"/>
          <w:szCs w:val="24"/>
          <w:lang w:val="ro-RO"/>
        </w:rPr>
        <w:t xml:space="preserve">Preşedintele    şedinţei </w:t>
      </w:r>
    </w:p>
    <w:p w:rsidR="0068517B" w:rsidRPr="00626C60" w:rsidRDefault="0068517B" w:rsidP="0068517B">
      <w:pPr>
        <w:rPr>
          <w:sz w:val="24"/>
          <w:szCs w:val="24"/>
          <w:lang w:val="ro-RO"/>
        </w:rPr>
      </w:pPr>
      <w:r w:rsidRPr="00626C60">
        <w:rPr>
          <w:sz w:val="24"/>
          <w:szCs w:val="24"/>
          <w:lang w:val="ro-RO"/>
        </w:rPr>
        <w:t xml:space="preserve">                                                </w:t>
      </w:r>
    </w:p>
    <w:p w:rsidR="0068517B" w:rsidRPr="00626C60" w:rsidRDefault="0068517B" w:rsidP="0068517B">
      <w:pPr>
        <w:rPr>
          <w:sz w:val="24"/>
          <w:szCs w:val="24"/>
          <w:lang w:val="ro-RO"/>
        </w:rPr>
      </w:pPr>
      <w:r w:rsidRPr="00626C60">
        <w:rPr>
          <w:sz w:val="24"/>
          <w:szCs w:val="24"/>
          <w:lang w:val="ro-RO"/>
        </w:rPr>
        <w:t xml:space="preserve">Secretar   al   Consiliului  Sătesc                                                  </w:t>
      </w:r>
      <w:proofErr w:type="spellStart"/>
      <w:r w:rsidRPr="00626C60">
        <w:rPr>
          <w:sz w:val="24"/>
          <w:szCs w:val="24"/>
          <w:lang w:val="ro-RO"/>
        </w:rPr>
        <w:t>Gavrilaş</w:t>
      </w:r>
      <w:proofErr w:type="spellEnd"/>
      <w:r w:rsidRPr="00626C60">
        <w:rPr>
          <w:sz w:val="24"/>
          <w:szCs w:val="24"/>
          <w:lang w:val="ro-RO"/>
        </w:rPr>
        <w:t xml:space="preserve">  Elena</w:t>
      </w: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68517B" w:rsidRPr="00626C60" w:rsidRDefault="0068517B" w:rsidP="0068517B">
      <w:pPr>
        <w:rPr>
          <w:sz w:val="24"/>
          <w:szCs w:val="24"/>
          <w:lang w:val="ro-RO"/>
        </w:rPr>
      </w:pPr>
      <w:r w:rsidRPr="00626C60">
        <w:rPr>
          <w:sz w:val="24"/>
          <w:szCs w:val="24"/>
          <w:lang w:val="ro-RO"/>
        </w:rPr>
        <w:t>AU  VOTAT:      Pentru _____            Contra_______       S-au  abținut ______</w:t>
      </w:r>
    </w:p>
    <w:p w:rsidR="003A5B2A" w:rsidRPr="00626C60" w:rsidRDefault="003A5B2A" w:rsidP="003A5B2A">
      <w:pPr>
        <w:jc w:val="center"/>
        <w:rPr>
          <w:sz w:val="24"/>
          <w:szCs w:val="24"/>
          <w:lang w:val="ro-RO"/>
        </w:rPr>
      </w:pPr>
    </w:p>
    <w:p w:rsidR="005F082F" w:rsidRPr="00626C60" w:rsidRDefault="005F082F" w:rsidP="003A5B2A">
      <w:pPr>
        <w:jc w:val="center"/>
        <w:rPr>
          <w:sz w:val="24"/>
          <w:szCs w:val="24"/>
          <w:lang w:val="ro-RO"/>
        </w:rPr>
      </w:pPr>
    </w:p>
    <w:p w:rsidR="005F082F" w:rsidRDefault="005F082F" w:rsidP="003A5B2A">
      <w:pPr>
        <w:jc w:val="center"/>
        <w:rPr>
          <w:sz w:val="24"/>
          <w:szCs w:val="24"/>
          <w:lang w:val="ro-RO"/>
        </w:rPr>
      </w:pPr>
    </w:p>
    <w:p w:rsidR="005F082F" w:rsidRDefault="005F082F" w:rsidP="003A5B2A">
      <w:pPr>
        <w:jc w:val="center"/>
        <w:rPr>
          <w:sz w:val="24"/>
          <w:szCs w:val="24"/>
          <w:lang w:val="ro-RO"/>
        </w:rPr>
      </w:pPr>
    </w:p>
    <w:p w:rsidR="00A701E2" w:rsidRDefault="00A701E2" w:rsidP="003A5B2A">
      <w:pPr>
        <w:jc w:val="center"/>
        <w:rPr>
          <w:sz w:val="24"/>
          <w:szCs w:val="24"/>
          <w:lang w:val="ro-RO"/>
        </w:rPr>
      </w:pPr>
    </w:p>
    <w:p w:rsidR="00A701E2" w:rsidRDefault="00A701E2" w:rsidP="003A5B2A">
      <w:pPr>
        <w:jc w:val="center"/>
        <w:rPr>
          <w:sz w:val="24"/>
          <w:szCs w:val="24"/>
          <w:lang w:val="ro-RO"/>
        </w:rPr>
      </w:pPr>
    </w:p>
    <w:p w:rsidR="00A701E2" w:rsidRDefault="00A701E2" w:rsidP="003A5B2A">
      <w:pPr>
        <w:jc w:val="center"/>
        <w:rPr>
          <w:sz w:val="24"/>
          <w:szCs w:val="24"/>
          <w:lang w:val="ro-RO"/>
        </w:rPr>
      </w:pPr>
    </w:p>
    <w:p w:rsidR="00A701E2" w:rsidRDefault="00A701E2" w:rsidP="003A5B2A">
      <w:pPr>
        <w:jc w:val="center"/>
        <w:rPr>
          <w:sz w:val="24"/>
          <w:szCs w:val="24"/>
          <w:lang w:val="ro-RO"/>
        </w:rPr>
      </w:pPr>
    </w:p>
    <w:p w:rsidR="00710DC5" w:rsidRPr="003A5B2A" w:rsidRDefault="00710DC5" w:rsidP="00710DC5">
      <w:pPr>
        <w:rPr>
          <w:sz w:val="24"/>
          <w:szCs w:val="24"/>
          <w:lang w:val="ro-RO"/>
        </w:rPr>
      </w:pPr>
    </w:p>
    <w:p w:rsidR="00710DC5" w:rsidRDefault="00710DC5" w:rsidP="003A5B2A">
      <w:pPr>
        <w:jc w:val="center"/>
        <w:rPr>
          <w:b/>
          <w:sz w:val="24"/>
          <w:szCs w:val="24"/>
          <w:lang w:val="ro-RO"/>
        </w:rPr>
      </w:pPr>
    </w:p>
    <w:p w:rsidR="0077651C" w:rsidRDefault="0077651C">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sectPr w:rsidR="00D82FEF" w:rsidSect="007765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AD3"/>
    <w:multiLevelType w:val="hybridMultilevel"/>
    <w:tmpl w:val="FB26A998"/>
    <w:lvl w:ilvl="0" w:tplc="B44A229C">
      <w:start w:val="1"/>
      <w:numFmt w:val="decimal"/>
      <w:lvlText w:val="%1."/>
      <w:lvlJc w:val="left"/>
      <w:pPr>
        <w:tabs>
          <w:tab w:val="num" w:pos="360"/>
        </w:tabs>
        <w:ind w:left="360" w:hanging="360"/>
      </w:pPr>
    </w:lvl>
    <w:lvl w:ilvl="1" w:tplc="108872D2">
      <w:numFmt w:val="none"/>
      <w:lvlText w:val=""/>
      <w:lvlJc w:val="left"/>
      <w:pPr>
        <w:tabs>
          <w:tab w:val="num" w:pos="360"/>
        </w:tabs>
        <w:ind w:left="0" w:firstLine="0"/>
      </w:pPr>
    </w:lvl>
    <w:lvl w:ilvl="2" w:tplc="86A84BE8">
      <w:numFmt w:val="none"/>
      <w:lvlText w:val=""/>
      <w:lvlJc w:val="left"/>
      <w:pPr>
        <w:tabs>
          <w:tab w:val="num" w:pos="360"/>
        </w:tabs>
        <w:ind w:left="0" w:firstLine="0"/>
      </w:pPr>
    </w:lvl>
    <w:lvl w:ilvl="3" w:tplc="66DC665E">
      <w:numFmt w:val="none"/>
      <w:lvlText w:val=""/>
      <w:lvlJc w:val="left"/>
      <w:pPr>
        <w:tabs>
          <w:tab w:val="num" w:pos="360"/>
        </w:tabs>
        <w:ind w:left="0" w:firstLine="0"/>
      </w:pPr>
    </w:lvl>
    <w:lvl w:ilvl="4" w:tplc="C4FEFC2A">
      <w:numFmt w:val="none"/>
      <w:lvlText w:val=""/>
      <w:lvlJc w:val="left"/>
      <w:pPr>
        <w:tabs>
          <w:tab w:val="num" w:pos="360"/>
        </w:tabs>
        <w:ind w:left="0" w:firstLine="0"/>
      </w:pPr>
    </w:lvl>
    <w:lvl w:ilvl="5" w:tplc="A094F450">
      <w:numFmt w:val="none"/>
      <w:lvlText w:val=""/>
      <w:lvlJc w:val="left"/>
      <w:pPr>
        <w:tabs>
          <w:tab w:val="num" w:pos="360"/>
        </w:tabs>
        <w:ind w:left="0" w:firstLine="0"/>
      </w:pPr>
    </w:lvl>
    <w:lvl w:ilvl="6" w:tplc="57E0BFD2">
      <w:numFmt w:val="none"/>
      <w:lvlText w:val=""/>
      <w:lvlJc w:val="left"/>
      <w:pPr>
        <w:tabs>
          <w:tab w:val="num" w:pos="360"/>
        </w:tabs>
        <w:ind w:left="0" w:firstLine="0"/>
      </w:pPr>
    </w:lvl>
    <w:lvl w:ilvl="7" w:tplc="66F087B8">
      <w:numFmt w:val="none"/>
      <w:lvlText w:val=""/>
      <w:lvlJc w:val="left"/>
      <w:pPr>
        <w:tabs>
          <w:tab w:val="num" w:pos="360"/>
        </w:tabs>
        <w:ind w:left="0" w:firstLine="0"/>
      </w:pPr>
    </w:lvl>
    <w:lvl w:ilvl="8" w:tplc="3D0698A8">
      <w:numFmt w:val="none"/>
      <w:lvlText w:val=""/>
      <w:lvlJc w:val="left"/>
      <w:pPr>
        <w:tabs>
          <w:tab w:val="num" w:pos="360"/>
        </w:tabs>
        <w:ind w:left="0" w:firstLine="0"/>
      </w:pPr>
    </w:lvl>
  </w:abstractNum>
  <w:abstractNum w:abstractNumId="1">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D0456D"/>
    <w:multiLevelType w:val="hybridMultilevel"/>
    <w:tmpl w:val="0CCE88FC"/>
    <w:lvl w:ilvl="0" w:tplc="608E9F18">
      <w:start w:val="4"/>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75A19"/>
    <w:rsid w:val="00003945"/>
    <w:rsid w:val="00060216"/>
    <w:rsid w:val="000677D3"/>
    <w:rsid w:val="000D4378"/>
    <w:rsid w:val="000D4789"/>
    <w:rsid w:val="00156EF8"/>
    <w:rsid w:val="00164742"/>
    <w:rsid w:val="00191016"/>
    <w:rsid w:val="00210F1E"/>
    <w:rsid w:val="0024331F"/>
    <w:rsid w:val="00267E78"/>
    <w:rsid w:val="00290251"/>
    <w:rsid w:val="002B437E"/>
    <w:rsid w:val="00317E1D"/>
    <w:rsid w:val="00353121"/>
    <w:rsid w:val="0036770B"/>
    <w:rsid w:val="003A5B2A"/>
    <w:rsid w:val="003B1BFF"/>
    <w:rsid w:val="00411134"/>
    <w:rsid w:val="00491120"/>
    <w:rsid w:val="004E6C50"/>
    <w:rsid w:val="00506D5B"/>
    <w:rsid w:val="005174EC"/>
    <w:rsid w:val="00552C31"/>
    <w:rsid w:val="0056594A"/>
    <w:rsid w:val="005B5270"/>
    <w:rsid w:val="005F082F"/>
    <w:rsid w:val="00626C60"/>
    <w:rsid w:val="006572C9"/>
    <w:rsid w:val="0068517B"/>
    <w:rsid w:val="006D5045"/>
    <w:rsid w:val="006D6374"/>
    <w:rsid w:val="006F2930"/>
    <w:rsid w:val="007064A1"/>
    <w:rsid w:val="00710DC5"/>
    <w:rsid w:val="0077651C"/>
    <w:rsid w:val="00780748"/>
    <w:rsid w:val="007819B3"/>
    <w:rsid w:val="007A3B27"/>
    <w:rsid w:val="007E792B"/>
    <w:rsid w:val="007F0A2B"/>
    <w:rsid w:val="00870E95"/>
    <w:rsid w:val="00875A19"/>
    <w:rsid w:val="00875EE1"/>
    <w:rsid w:val="00887DC0"/>
    <w:rsid w:val="008A0438"/>
    <w:rsid w:val="008A2995"/>
    <w:rsid w:val="008A7621"/>
    <w:rsid w:val="008C5612"/>
    <w:rsid w:val="008E132F"/>
    <w:rsid w:val="008F3523"/>
    <w:rsid w:val="00944651"/>
    <w:rsid w:val="00961DB1"/>
    <w:rsid w:val="009B6E29"/>
    <w:rsid w:val="00A35182"/>
    <w:rsid w:val="00A701E2"/>
    <w:rsid w:val="00AC5F21"/>
    <w:rsid w:val="00AD5418"/>
    <w:rsid w:val="00AE270E"/>
    <w:rsid w:val="00B51024"/>
    <w:rsid w:val="00BB539F"/>
    <w:rsid w:val="00BE2ADF"/>
    <w:rsid w:val="00C114A0"/>
    <w:rsid w:val="00C576F4"/>
    <w:rsid w:val="00C57D08"/>
    <w:rsid w:val="00C95E9D"/>
    <w:rsid w:val="00D1789B"/>
    <w:rsid w:val="00D3417D"/>
    <w:rsid w:val="00D455EE"/>
    <w:rsid w:val="00D61574"/>
    <w:rsid w:val="00D82474"/>
    <w:rsid w:val="00D82FEF"/>
    <w:rsid w:val="00DB01FD"/>
    <w:rsid w:val="00E01181"/>
    <w:rsid w:val="00E35924"/>
    <w:rsid w:val="00E70753"/>
    <w:rsid w:val="00E71803"/>
    <w:rsid w:val="00E91A7C"/>
    <w:rsid w:val="00F2376E"/>
    <w:rsid w:val="00F8591A"/>
    <w:rsid w:val="00F90AF6"/>
    <w:rsid w:val="00FD61E8"/>
    <w:rsid w:val="00FE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1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4A1"/>
    <w:rPr>
      <w:rFonts w:ascii="Tahoma" w:hAnsi="Tahoma" w:cs="Tahoma"/>
      <w:sz w:val="16"/>
      <w:szCs w:val="16"/>
    </w:rPr>
  </w:style>
  <w:style w:type="character" w:customStyle="1" w:styleId="a4">
    <w:name w:val="Текст выноски Знак"/>
    <w:basedOn w:val="a0"/>
    <w:link w:val="a3"/>
    <w:uiPriority w:val="99"/>
    <w:semiHidden/>
    <w:rsid w:val="007064A1"/>
    <w:rPr>
      <w:rFonts w:ascii="Tahoma" w:eastAsia="Times New Roman" w:hAnsi="Tahoma" w:cs="Tahoma"/>
      <w:sz w:val="16"/>
      <w:szCs w:val="16"/>
      <w:lang w:eastAsia="ru-RU"/>
    </w:rPr>
  </w:style>
  <w:style w:type="paragraph" w:styleId="a5">
    <w:name w:val="List Paragraph"/>
    <w:basedOn w:val="a"/>
    <w:uiPriority w:val="34"/>
    <w:qFormat/>
    <w:rsid w:val="00C576F4"/>
    <w:pPr>
      <w:ind w:left="720"/>
      <w:contextualSpacing/>
    </w:pPr>
  </w:style>
  <w:style w:type="character" w:styleId="a6">
    <w:name w:val="Strong"/>
    <w:basedOn w:val="a0"/>
    <w:qFormat/>
    <w:rsid w:val="00D82FEF"/>
    <w:rPr>
      <w:b/>
      <w:bCs/>
    </w:rPr>
  </w:style>
</w:styles>
</file>

<file path=word/webSettings.xml><?xml version="1.0" encoding="utf-8"?>
<w:webSettings xmlns:r="http://schemas.openxmlformats.org/officeDocument/2006/relationships" xmlns:w="http://schemas.openxmlformats.org/wordprocessingml/2006/main">
  <w:divs>
    <w:div w:id="77531016">
      <w:bodyDiv w:val="1"/>
      <w:marLeft w:val="0"/>
      <w:marRight w:val="0"/>
      <w:marTop w:val="0"/>
      <w:marBottom w:val="0"/>
      <w:divBdr>
        <w:top w:val="none" w:sz="0" w:space="0" w:color="auto"/>
        <w:left w:val="none" w:sz="0" w:space="0" w:color="auto"/>
        <w:bottom w:val="none" w:sz="0" w:space="0" w:color="auto"/>
        <w:right w:val="none" w:sz="0" w:space="0" w:color="auto"/>
      </w:divBdr>
    </w:div>
    <w:div w:id="642730964">
      <w:bodyDiv w:val="1"/>
      <w:marLeft w:val="0"/>
      <w:marRight w:val="0"/>
      <w:marTop w:val="0"/>
      <w:marBottom w:val="0"/>
      <w:divBdr>
        <w:top w:val="none" w:sz="0" w:space="0" w:color="auto"/>
        <w:left w:val="none" w:sz="0" w:space="0" w:color="auto"/>
        <w:bottom w:val="none" w:sz="0" w:space="0" w:color="auto"/>
        <w:right w:val="none" w:sz="0" w:space="0" w:color="auto"/>
      </w:divBdr>
    </w:div>
    <w:div w:id="808715848">
      <w:bodyDiv w:val="1"/>
      <w:marLeft w:val="0"/>
      <w:marRight w:val="0"/>
      <w:marTop w:val="0"/>
      <w:marBottom w:val="0"/>
      <w:divBdr>
        <w:top w:val="none" w:sz="0" w:space="0" w:color="auto"/>
        <w:left w:val="none" w:sz="0" w:space="0" w:color="auto"/>
        <w:bottom w:val="none" w:sz="0" w:space="0" w:color="auto"/>
        <w:right w:val="none" w:sz="0" w:space="0" w:color="auto"/>
      </w:divBdr>
    </w:div>
    <w:div w:id="1008101310">
      <w:bodyDiv w:val="1"/>
      <w:marLeft w:val="0"/>
      <w:marRight w:val="0"/>
      <w:marTop w:val="0"/>
      <w:marBottom w:val="0"/>
      <w:divBdr>
        <w:top w:val="none" w:sz="0" w:space="0" w:color="auto"/>
        <w:left w:val="none" w:sz="0" w:space="0" w:color="auto"/>
        <w:bottom w:val="none" w:sz="0" w:space="0" w:color="auto"/>
        <w:right w:val="none" w:sz="0" w:space="0" w:color="auto"/>
      </w:divBdr>
    </w:div>
    <w:div w:id="1488352687">
      <w:bodyDiv w:val="1"/>
      <w:marLeft w:val="0"/>
      <w:marRight w:val="0"/>
      <w:marTop w:val="0"/>
      <w:marBottom w:val="0"/>
      <w:divBdr>
        <w:top w:val="none" w:sz="0" w:space="0" w:color="auto"/>
        <w:left w:val="none" w:sz="0" w:space="0" w:color="auto"/>
        <w:bottom w:val="none" w:sz="0" w:space="0" w:color="auto"/>
        <w:right w:val="none" w:sz="0" w:space="0" w:color="auto"/>
      </w:divBdr>
    </w:div>
    <w:div w:id="1528563396">
      <w:bodyDiv w:val="1"/>
      <w:marLeft w:val="0"/>
      <w:marRight w:val="0"/>
      <w:marTop w:val="0"/>
      <w:marBottom w:val="0"/>
      <w:divBdr>
        <w:top w:val="none" w:sz="0" w:space="0" w:color="auto"/>
        <w:left w:val="none" w:sz="0" w:space="0" w:color="auto"/>
        <w:bottom w:val="none" w:sz="0" w:space="0" w:color="auto"/>
        <w:right w:val="none" w:sz="0" w:space="0" w:color="auto"/>
      </w:divBdr>
    </w:div>
    <w:div w:id="15469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31</cp:revision>
  <cp:lastPrinted>2019-03-22T10:21:00Z</cp:lastPrinted>
  <dcterms:created xsi:type="dcterms:W3CDTF">2017-02-15T16:16:00Z</dcterms:created>
  <dcterms:modified xsi:type="dcterms:W3CDTF">2019-03-22T10:22:00Z</dcterms:modified>
</cp:coreProperties>
</file>