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4B" w:rsidRDefault="00C6064B" w:rsidP="00C6064B">
      <w:pPr>
        <w:tabs>
          <w:tab w:val="left" w:pos="5264"/>
        </w:tabs>
        <w:rPr>
          <w:lang w:val="ro-RO"/>
        </w:rPr>
      </w:pPr>
    </w:p>
    <w:p w:rsidR="00C6064B" w:rsidRDefault="00C6064B" w:rsidP="00C6064B">
      <w:pPr>
        <w:tabs>
          <w:tab w:val="left" w:pos="5264"/>
        </w:tabs>
        <w:rPr>
          <w:lang w:val="ro-RO"/>
        </w:rPr>
      </w:pPr>
      <w:r w:rsidRPr="00D92D7B">
        <w:rPr>
          <w:noProof/>
        </w:rPr>
        <w:drawing>
          <wp:anchor distT="0" distB="0" distL="114300" distR="114300" simplePos="0" relativeHeight="251659264" behindDoc="0" locked="0" layoutInCell="1" allowOverlap="1" wp14:anchorId="5CF1233B" wp14:editId="29E17191">
            <wp:simplePos x="0" y="0"/>
            <wp:positionH relativeFrom="column">
              <wp:posOffset>2573350</wp:posOffset>
            </wp:positionH>
            <wp:positionV relativeFrom="paragraph">
              <wp:posOffset>-66294</wp:posOffset>
            </wp:positionV>
            <wp:extent cx="1261110" cy="1133856"/>
            <wp:effectExtent l="19050" t="0" r="0" b="0"/>
            <wp:wrapSquare wrapText="left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064B" w:rsidRDefault="00C6064B" w:rsidP="00C6064B">
      <w:pPr>
        <w:rPr>
          <w:lang w:val="ro-RO"/>
        </w:rPr>
      </w:pPr>
    </w:p>
    <w:p w:rsidR="00C6064B" w:rsidRPr="0093601F" w:rsidRDefault="00C6064B" w:rsidP="00C6064B">
      <w:pPr>
        <w:tabs>
          <w:tab w:val="left" w:pos="4536"/>
        </w:tabs>
        <w:rPr>
          <w:b/>
          <w:sz w:val="28"/>
          <w:szCs w:val="28"/>
          <w:lang w:val="en-US"/>
        </w:rPr>
      </w:pPr>
      <w:r w:rsidRPr="002150C2">
        <w:rPr>
          <w:sz w:val="28"/>
          <w:szCs w:val="28"/>
          <w:lang w:val="ro-MO"/>
        </w:rPr>
        <w:br w:type="textWrapping" w:clear="all"/>
        <w:t xml:space="preserve">                                         </w:t>
      </w:r>
      <w:r>
        <w:rPr>
          <w:sz w:val="28"/>
          <w:szCs w:val="28"/>
          <w:lang w:val="ro-MO"/>
        </w:rPr>
        <w:t xml:space="preserve">    </w:t>
      </w:r>
      <w:r w:rsidRPr="002150C2">
        <w:rPr>
          <w:sz w:val="28"/>
          <w:szCs w:val="28"/>
          <w:lang w:val="ro-MO"/>
        </w:rPr>
        <w:t xml:space="preserve">    </w:t>
      </w:r>
      <w:r w:rsidRPr="00DA7440">
        <w:rPr>
          <w:b/>
          <w:sz w:val="28"/>
          <w:szCs w:val="28"/>
          <w:lang w:val="ro-MO"/>
        </w:rPr>
        <w:t>REPUBLICA  MOLDOVA</w:t>
      </w:r>
    </w:p>
    <w:p w:rsidR="00C6064B" w:rsidRPr="0093601F" w:rsidRDefault="00C6064B" w:rsidP="00C6064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C6064B" w:rsidRPr="0093601F" w:rsidRDefault="00C6064B" w:rsidP="00C6064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C6064B" w:rsidRPr="0093601F" w:rsidRDefault="00C6064B" w:rsidP="00C6064B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C6064B" w:rsidRPr="0093601F" w:rsidRDefault="00C6064B" w:rsidP="00C6064B">
      <w:pPr>
        <w:tabs>
          <w:tab w:val="left" w:pos="2160"/>
        </w:tabs>
        <w:rPr>
          <w:b/>
          <w:sz w:val="16"/>
          <w:szCs w:val="16"/>
          <w:lang w:val="en-US"/>
        </w:rPr>
      </w:pPr>
      <w:r w:rsidRPr="0093601F">
        <w:rPr>
          <w:b/>
          <w:sz w:val="16"/>
          <w:szCs w:val="16"/>
          <w:lang w:val="en-US"/>
        </w:rPr>
        <w:t xml:space="preserve">MD-4212, </w:t>
      </w:r>
      <w:proofErr w:type="spellStart"/>
      <w:r w:rsidRPr="0093601F">
        <w:rPr>
          <w:b/>
          <w:sz w:val="16"/>
          <w:szCs w:val="16"/>
          <w:lang w:val="en-US"/>
        </w:rPr>
        <w:t>raionul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Ştefan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Vodă</w:t>
      </w:r>
      <w:proofErr w:type="spellEnd"/>
      <w:r w:rsidRPr="0093601F">
        <w:rPr>
          <w:b/>
          <w:sz w:val="16"/>
          <w:szCs w:val="16"/>
          <w:lang w:val="en-US"/>
        </w:rPr>
        <w:t xml:space="preserve">, s. </w:t>
      </w:r>
      <w:proofErr w:type="spellStart"/>
      <w:r w:rsidRPr="0093601F">
        <w:rPr>
          <w:b/>
          <w:sz w:val="16"/>
          <w:szCs w:val="16"/>
          <w:lang w:val="en-US"/>
        </w:rPr>
        <w:t>Antoneşti</w:t>
      </w:r>
      <w:proofErr w:type="spellEnd"/>
      <w:r w:rsidRPr="0093601F">
        <w:rPr>
          <w:b/>
          <w:sz w:val="16"/>
          <w:szCs w:val="16"/>
          <w:lang w:val="en-US"/>
        </w:rPr>
        <w:t>, str. Independenţei-40, tel./fax (242) 48-2-38, e-mail:prim.antonesti@gmail.com</w:t>
      </w:r>
    </w:p>
    <w:p w:rsidR="00C6064B" w:rsidRPr="00CB2401" w:rsidRDefault="00C6064B" w:rsidP="00C6064B">
      <w:pPr>
        <w:tabs>
          <w:tab w:val="left" w:pos="2160"/>
        </w:tabs>
        <w:rPr>
          <w:sz w:val="16"/>
          <w:szCs w:val="16"/>
          <w:lang w:val="ro-MO"/>
        </w:rPr>
      </w:pPr>
      <w:r w:rsidRPr="0093601F">
        <w:rPr>
          <w:sz w:val="16"/>
          <w:szCs w:val="16"/>
          <w:lang w:val="en-US"/>
        </w:rPr>
        <w:tab/>
      </w:r>
    </w:p>
    <w:p w:rsidR="00C6064B" w:rsidRPr="00DA7440" w:rsidRDefault="00C6064B" w:rsidP="00C6064B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</w:t>
      </w:r>
      <w:r w:rsidRPr="00DA7440">
        <w:rPr>
          <w:b/>
          <w:sz w:val="28"/>
          <w:szCs w:val="28"/>
          <w:lang w:val="ro-MO"/>
        </w:rPr>
        <w:t>DISPOZIŢIA:</w:t>
      </w:r>
      <w:r>
        <w:rPr>
          <w:b/>
          <w:sz w:val="28"/>
          <w:szCs w:val="28"/>
          <w:lang w:val="ro-MO"/>
        </w:rPr>
        <w:t>nr.36</w:t>
      </w:r>
    </w:p>
    <w:p w:rsidR="00C6064B" w:rsidRPr="008C0649" w:rsidRDefault="00C6064B" w:rsidP="00C6064B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</w:t>
      </w:r>
      <w:r w:rsidRPr="008C0649">
        <w:rPr>
          <w:b/>
          <w:sz w:val="28"/>
          <w:szCs w:val="28"/>
          <w:lang w:val="ro-MO"/>
        </w:rPr>
        <w:t>din  30 octombrie 2017</w:t>
      </w:r>
    </w:p>
    <w:p w:rsidR="00C6064B" w:rsidRPr="00F22C57" w:rsidRDefault="00C6064B" w:rsidP="00C6064B">
      <w:pPr>
        <w:tabs>
          <w:tab w:val="left" w:pos="2160"/>
        </w:tabs>
        <w:ind w:left="-360"/>
        <w:rPr>
          <w:sz w:val="28"/>
          <w:szCs w:val="28"/>
          <w:lang w:val="ro-MO"/>
        </w:rPr>
      </w:pPr>
    </w:p>
    <w:p w:rsidR="00C6064B" w:rsidRPr="000F0BE1" w:rsidRDefault="00C6064B" w:rsidP="00C6064B">
      <w:pPr>
        <w:tabs>
          <w:tab w:val="left" w:pos="2160"/>
        </w:tabs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Pr="000F0BE1">
        <w:rPr>
          <w:b/>
          <w:sz w:val="28"/>
          <w:szCs w:val="28"/>
          <w:lang w:val="ro-RO"/>
        </w:rPr>
        <w:t>”</w:t>
      </w:r>
      <w:r w:rsidRPr="0093601F">
        <w:rPr>
          <w:b/>
          <w:sz w:val="28"/>
          <w:szCs w:val="28"/>
          <w:lang w:val="en-US"/>
        </w:rPr>
        <w:t xml:space="preserve">Cu </w:t>
      </w:r>
      <w:proofErr w:type="spellStart"/>
      <w:r w:rsidRPr="0093601F">
        <w:rPr>
          <w:b/>
          <w:sz w:val="28"/>
          <w:szCs w:val="28"/>
          <w:lang w:val="en-US"/>
        </w:rPr>
        <w:t>privire</w:t>
      </w:r>
      <w:proofErr w:type="spellEnd"/>
      <w:r w:rsidRPr="0093601F">
        <w:rPr>
          <w:b/>
          <w:sz w:val="28"/>
          <w:szCs w:val="28"/>
          <w:lang w:val="en-US"/>
        </w:rPr>
        <w:t xml:space="preserve"> la </w:t>
      </w:r>
      <w:proofErr w:type="spellStart"/>
      <w:r w:rsidRPr="0093601F">
        <w:rPr>
          <w:b/>
          <w:sz w:val="28"/>
          <w:szCs w:val="28"/>
          <w:lang w:val="en-US"/>
        </w:rPr>
        <w:t>desemnarea</w:t>
      </w:r>
      <w:proofErr w:type="spellEnd"/>
      <w:r w:rsidRPr="0093601F">
        <w:rPr>
          <w:b/>
          <w:sz w:val="28"/>
          <w:szCs w:val="28"/>
          <w:lang w:val="en-US"/>
        </w:rPr>
        <w:t xml:space="preserve"> </w:t>
      </w:r>
      <w:proofErr w:type="spellStart"/>
      <w:r w:rsidRPr="0093601F">
        <w:rPr>
          <w:b/>
          <w:sz w:val="28"/>
          <w:szCs w:val="28"/>
          <w:lang w:val="en-US"/>
        </w:rPr>
        <w:t>persoanei</w:t>
      </w:r>
      <w:proofErr w:type="spellEnd"/>
      <w:r w:rsidRPr="0093601F">
        <w:rPr>
          <w:b/>
          <w:sz w:val="28"/>
          <w:szCs w:val="28"/>
          <w:lang w:val="en-US"/>
        </w:rPr>
        <w:t xml:space="preserve"> </w:t>
      </w:r>
      <w:proofErr w:type="spellStart"/>
      <w:r w:rsidRPr="0093601F">
        <w:rPr>
          <w:b/>
          <w:sz w:val="28"/>
          <w:szCs w:val="28"/>
          <w:lang w:val="en-US"/>
        </w:rPr>
        <w:t>responsabile</w:t>
      </w:r>
      <w:proofErr w:type="spellEnd"/>
      <w:r w:rsidRPr="0093601F">
        <w:rPr>
          <w:b/>
          <w:sz w:val="28"/>
          <w:szCs w:val="28"/>
          <w:lang w:val="en-US"/>
        </w:rPr>
        <w:t xml:space="preserve"> </w:t>
      </w:r>
      <w:r w:rsidRPr="000F0BE1">
        <w:rPr>
          <w:b/>
          <w:sz w:val="28"/>
          <w:szCs w:val="28"/>
          <w:lang w:val="ro-RO"/>
        </w:rPr>
        <w:t>pentru</w:t>
      </w:r>
    </w:p>
    <w:p w:rsidR="00C6064B" w:rsidRPr="000F0BE1" w:rsidRDefault="00C6064B" w:rsidP="00C6064B">
      <w:pPr>
        <w:tabs>
          <w:tab w:val="left" w:pos="2160"/>
        </w:tabs>
        <w:ind w:left="-360"/>
        <w:rPr>
          <w:b/>
          <w:sz w:val="28"/>
          <w:szCs w:val="28"/>
          <w:lang w:val="ro-RO"/>
        </w:rPr>
      </w:pPr>
      <w:r w:rsidRPr="000F0BE1">
        <w:rPr>
          <w:b/>
          <w:sz w:val="28"/>
          <w:szCs w:val="28"/>
          <w:lang w:val="ro-RO"/>
        </w:rPr>
        <w:t>efectuarea înregistrării vehiculelor cu tracțiune animală”.</w:t>
      </w:r>
    </w:p>
    <w:p w:rsidR="00C6064B" w:rsidRPr="000F0BE1" w:rsidRDefault="00C6064B" w:rsidP="00C6064B">
      <w:pPr>
        <w:tabs>
          <w:tab w:val="left" w:pos="2160"/>
        </w:tabs>
        <w:ind w:left="-360"/>
        <w:rPr>
          <w:b/>
          <w:sz w:val="28"/>
          <w:szCs w:val="28"/>
          <w:lang w:val="ro-RO"/>
        </w:rPr>
      </w:pPr>
    </w:p>
    <w:p w:rsidR="00C6064B" w:rsidRPr="00F22C57" w:rsidRDefault="00C6064B" w:rsidP="00C6064B">
      <w:pPr>
        <w:tabs>
          <w:tab w:val="left" w:pos="2160"/>
        </w:tabs>
        <w:ind w:left="-360"/>
        <w:jc w:val="both"/>
        <w:rPr>
          <w:sz w:val="28"/>
          <w:szCs w:val="28"/>
          <w:lang w:val="ro-RO"/>
        </w:rPr>
      </w:pPr>
      <w:r w:rsidRPr="00F22C57">
        <w:rPr>
          <w:sz w:val="28"/>
          <w:szCs w:val="28"/>
          <w:lang w:val="ro-RO"/>
        </w:rPr>
        <w:t xml:space="preserve">         </w:t>
      </w:r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În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conformitate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Horărărea  Guvernului nr.1074 din 30 decembrie 2013,  în baza Deciziei Consiliului local Antonești nr.4/2 din 26 octombrie 2017 ”</w:t>
      </w:r>
      <w:r w:rsidRPr="0093601F">
        <w:rPr>
          <w:sz w:val="28"/>
          <w:szCs w:val="28"/>
          <w:lang w:val="en-US"/>
        </w:rPr>
        <w:t xml:space="preserve">Cu </w:t>
      </w:r>
      <w:proofErr w:type="spellStart"/>
      <w:r w:rsidRPr="0093601F">
        <w:rPr>
          <w:sz w:val="28"/>
          <w:szCs w:val="28"/>
          <w:lang w:val="en-US"/>
        </w:rPr>
        <w:t>privire</w:t>
      </w:r>
      <w:proofErr w:type="spellEnd"/>
      <w:r w:rsidRPr="0093601F">
        <w:rPr>
          <w:sz w:val="28"/>
          <w:szCs w:val="28"/>
          <w:lang w:val="en-US"/>
        </w:rPr>
        <w:t xml:space="preserve"> la  </w:t>
      </w:r>
      <w:proofErr w:type="spellStart"/>
      <w:r w:rsidRPr="0093601F">
        <w:rPr>
          <w:sz w:val="28"/>
          <w:szCs w:val="28"/>
          <w:lang w:val="en-US"/>
        </w:rPr>
        <w:t>aprobarea</w:t>
      </w:r>
      <w:proofErr w:type="spellEnd"/>
      <w:r w:rsidRPr="0093601F">
        <w:rPr>
          <w:sz w:val="28"/>
          <w:szCs w:val="28"/>
          <w:lang w:val="en-US"/>
        </w:rPr>
        <w:t xml:space="preserve">  </w:t>
      </w:r>
      <w:proofErr w:type="spellStart"/>
      <w:r w:rsidRPr="0093601F">
        <w:rPr>
          <w:sz w:val="28"/>
          <w:szCs w:val="28"/>
          <w:lang w:val="en-US"/>
        </w:rPr>
        <w:t>Regulamentului</w:t>
      </w:r>
      <w:proofErr w:type="spellEnd"/>
      <w:r w:rsidRPr="0093601F">
        <w:rPr>
          <w:sz w:val="28"/>
          <w:szCs w:val="28"/>
          <w:lang w:val="en-US"/>
        </w:rPr>
        <w:t xml:space="preserve">-tip cu </w:t>
      </w:r>
      <w:proofErr w:type="spellStart"/>
      <w:r w:rsidRPr="0093601F">
        <w:rPr>
          <w:sz w:val="28"/>
          <w:szCs w:val="28"/>
          <w:lang w:val="en-US"/>
        </w:rPr>
        <w:t>privire</w:t>
      </w:r>
      <w:proofErr w:type="spellEnd"/>
      <w:r w:rsidRPr="0093601F">
        <w:rPr>
          <w:sz w:val="28"/>
          <w:szCs w:val="28"/>
          <w:lang w:val="en-US"/>
        </w:rPr>
        <w:t xml:space="preserve"> la </w:t>
      </w:r>
      <w:proofErr w:type="spellStart"/>
      <w:r w:rsidRPr="0093601F">
        <w:rPr>
          <w:sz w:val="28"/>
          <w:szCs w:val="28"/>
          <w:lang w:val="en-US"/>
        </w:rPr>
        <w:t>înregistrarea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și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evidența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vehiculelor</w:t>
      </w:r>
      <w:proofErr w:type="spellEnd"/>
      <w:r w:rsidRPr="0093601F">
        <w:rPr>
          <w:sz w:val="28"/>
          <w:szCs w:val="28"/>
          <w:lang w:val="en-US"/>
        </w:rPr>
        <w:t xml:space="preserve"> cu </w:t>
      </w:r>
      <w:proofErr w:type="spellStart"/>
      <w:r w:rsidRPr="0093601F">
        <w:rPr>
          <w:sz w:val="28"/>
          <w:szCs w:val="28"/>
          <w:lang w:val="en-US"/>
        </w:rPr>
        <w:t>tracțiune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animală</w:t>
      </w:r>
      <w:proofErr w:type="spellEnd"/>
      <w:r>
        <w:rPr>
          <w:sz w:val="28"/>
          <w:szCs w:val="28"/>
          <w:lang w:val="ro-RO"/>
        </w:rPr>
        <w:t xml:space="preserve"> pe teritoriul s. Antonești, raionul Ștefan Vodă”, </w:t>
      </w:r>
      <w:proofErr w:type="spellStart"/>
      <w:r w:rsidRPr="0093601F">
        <w:rPr>
          <w:sz w:val="28"/>
          <w:szCs w:val="28"/>
          <w:lang w:val="en-US"/>
        </w:rPr>
        <w:t>în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temeiul</w:t>
      </w:r>
      <w:proofErr w:type="spellEnd"/>
      <w:r w:rsidRPr="0093601F">
        <w:rPr>
          <w:sz w:val="28"/>
          <w:szCs w:val="28"/>
          <w:lang w:val="en-US"/>
        </w:rPr>
        <w:t xml:space="preserve"> art. 29 </w:t>
      </w:r>
      <w:proofErr w:type="spellStart"/>
      <w:r w:rsidRPr="0093601F">
        <w:rPr>
          <w:sz w:val="28"/>
          <w:szCs w:val="28"/>
          <w:lang w:val="en-US"/>
        </w:rPr>
        <w:t>alin</w:t>
      </w:r>
      <w:proofErr w:type="spellEnd"/>
      <w:r w:rsidRPr="0093601F">
        <w:rPr>
          <w:sz w:val="28"/>
          <w:szCs w:val="28"/>
          <w:lang w:val="en-US"/>
        </w:rPr>
        <w:t xml:space="preserve"> (2) </w:t>
      </w:r>
      <w:proofErr w:type="spellStart"/>
      <w:r w:rsidRPr="0093601F">
        <w:rPr>
          <w:sz w:val="28"/>
          <w:szCs w:val="28"/>
          <w:lang w:val="en-US"/>
        </w:rPr>
        <w:t>şi</w:t>
      </w:r>
      <w:proofErr w:type="spellEnd"/>
      <w:r w:rsidRPr="0093601F">
        <w:rPr>
          <w:sz w:val="28"/>
          <w:szCs w:val="28"/>
          <w:lang w:val="en-US"/>
        </w:rPr>
        <w:t xml:space="preserve"> art. 32 </w:t>
      </w:r>
      <w:proofErr w:type="spellStart"/>
      <w:r w:rsidRPr="0093601F">
        <w:rPr>
          <w:sz w:val="28"/>
          <w:szCs w:val="28"/>
          <w:lang w:val="en-US"/>
        </w:rPr>
        <w:t>alin</w:t>
      </w:r>
      <w:proofErr w:type="spellEnd"/>
      <w:r w:rsidRPr="0093601F">
        <w:rPr>
          <w:sz w:val="28"/>
          <w:szCs w:val="28"/>
          <w:lang w:val="en-US"/>
        </w:rPr>
        <w:t xml:space="preserve">. (1) din </w:t>
      </w:r>
      <w:proofErr w:type="spellStart"/>
      <w:r w:rsidRPr="0093601F">
        <w:rPr>
          <w:sz w:val="28"/>
          <w:szCs w:val="28"/>
          <w:lang w:val="en-US"/>
        </w:rPr>
        <w:t>Legea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nr</w:t>
      </w:r>
      <w:proofErr w:type="spellEnd"/>
      <w:r w:rsidRPr="0093601F">
        <w:rPr>
          <w:sz w:val="28"/>
          <w:szCs w:val="28"/>
          <w:lang w:val="en-US"/>
        </w:rPr>
        <w:t xml:space="preserve">. 436-XVI din 28.12.2006 </w:t>
      </w:r>
      <w:proofErr w:type="spellStart"/>
      <w:r w:rsidRPr="0093601F">
        <w:rPr>
          <w:sz w:val="28"/>
          <w:szCs w:val="28"/>
          <w:lang w:val="en-US"/>
        </w:rPr>
        <w:t>privind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administraţia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publică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locală</w:t>
      </w:r>
      <w:proofErr w:type="spellEnd"/>
      <w:r w:rsidRPr="0093601F">
        <w:rPr>
          <w:sz w:val="28"/>
          <w:szCs w:val="28"/>
          <w:lang w:val="en-US"/>
        </w:rPr>
        <w:t xml:space="preserve">, DISPUN: </w:t>
      </w:r>
    </w:p>
    <w:p w:rsidR="00C6064B" w:rsidRPr="00F22C57" w:rsidRDefault="00C6064B" w:rsidP="00C6064B">
      <w:pPr>
        <w:tabs>
          <w:tab w:val="left" w:pos="2160"/>
        </w:tabs>
        <w:ind w:left="-360"/>
        <w:jc w:val="both"/>
        <w:rPr>
          <w:sz w:val="28"/>
          <w:szCs w:val="28"/>
          <w:lang w:val="ro-RO"/>
        </w:rPr>
      </w:pPr>
    </w:p>
    <w:p w:rsidR="00C6064B" w:rsidRDefault="00C6064B" w:rsidP="00C6064B">
      <w:pPr>
        <w:tabs>
          <w:tab w:val="left" w:pos="2160"/>
        </w:tabs>
        <w:ind w:left="-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93601F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.Se</w:t>
      </w:r>
      <w:r w:rsidRPr="0093601F">
        <w:rPr>
          <w:sz w:val="28"/>
          <w:szCs w:val="28"/>
          <w:lang w:val="ro-RO"/>
        </w:rPr>
        <w:t xml:space="preserve"> desemnează </w:t>
      </w:r>
      <w:r>
        <w:rPr>
          <w:sz w:val="28"/>
          <w:szCs w:val="28"/>
          <w:lang w:val="ro-RO"/>
        </w:rPr>
        <w:t xml:space="preserve">persoană </w:t>
      </w:r>
      <w:r w:rsidRPr="0093601F">
        <w:rPr>
          <w:sz w:val="28"/>
          <w:szCs w:val="28"/>
          <w:lang w:val="ro-RO"/>
        </w:rPr>
        <w:t>responsabil</w:t>
      </w:r>
      <w:r w:rsidRPr="00F22C57">
        <w:rPr>
          <w:sz w:val="28"/>
          <w:szCs w:val="28"/>
          <w:lang w:val="ro-RO"/>
        </w:rPr>
        <w:t>ă</w:t>
      </w:r>
      <w:r w:rsidRPr="0093601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pentru efectuarea înregistrării vehiculelor   cu tracțiune animală pe teritoriul s. Antonești, raionul Ștefan Vodă</w:t>
      </w:r>
      <w:r w:rsidRPr="0093601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</w:t>
      </w:r>
      <w:r w:rsidRPr="00F22C57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l Bordea Petru, specialist: în primăria Antonești.</w:t>
      </w:r>
    </w:p>
    <w:p w:rsidR="00C6064B" w:rsidRPr="00F22C57" w:rsidRDefault="00C6064B" w:rsidP="00C6064B">
      <w:pPr>
        <w:tabs>
          <w:tab w:val="left" w:pos="2160"/>
        </w:tabs>
        <w:ind w:left="-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</w:t>
      </w:r>
      <w:r w:rsidRPr="0093601F">
        <w:rPr>
          <w:sz w:val="28"/>
          <w:szCs w:val="28"/>
          <w:lang w:val="en-US"/>
        </w:rPr>
        <w:t>.</w:t>
      </w:r>
      <w:proofErr w:type="spellStart"/>
      <w:r w:rsidRPr="0093601F">
        <w:rPr>
          <w:sz w:val="28"/>
          <w:szCs w:val="28"/>
          <w:lang w:val="en-US"/>
        </w:rPr>
        <w:t>Controlul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asupra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executării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prezentei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dispoziții</w:t>
      </w:r>
      <w:proofErr w:type="spellEnd"/>
      <w:r w:rsidRPr="0093601F">
        <w:rPr>
          <w:sz w:val="28"/>
          <w:szCs w:val="28"/>
          <w:lang w:val="en-US"/>
        </w:rPr>
        <w:t xml:space="preserve"> mi-l </w:t>
      </w:r>
      <w:proofErr w:type="spellStart"/>
      <w:r w:rsidRPr="0093601F">
        <w:rPr>
          <w:sz w:val="28"/>
          <w:szCs w:val="28"/>
          <w:lang w:val="en-US"/>
        </w:rPr>
        <w:t>asum</w:t>
      </w:r>
      <w:proofErr w:type="spellEnd"/>
      <w:r w:rsidRPr="0093601F">
        <w:rPr>
          <w:sz w:val="28"/>
          <w:szCs w:val="28"/>
          <w:lang w:val="en-US"/>
        </w:rPr>
        <w:t xml:space="preserve">. </w:t>
      </w:r>
    </w:p>
    <w:p w:rsidR="00C6064B" w:rsidRPr="00F22C57" w:rsidRDefault="00C6064B" w:rsidP="00C6064B">
      <w:pPr>
        <w:ind w:left="-284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3</w:t>
      </w:r>
      <w:r w:rsidRPr="00F22C57">
        <w:rPr>
          <w:sz w:val="28"/>
          <w:szCs w:val="28"/>
          <w:lang w:val="ro-RO"/>
        </w:rPr>
        <w:t>.</w:t>
      </w:r>
      <w:r w:rsidRPr="00F22C57">
        <w:rPr>
          <w:sz w:val="28"/>
          <w:szCs w:val="28"/>
          <w:lang w:val="ro-MO"/>
        </w:rPr>
        <w:t>Prezenta dispoziţie se aduce la  cunoştinţa:</w:t>
      </w:r>
    </w:p>
    <w:p w:rsidR="00C6064B" w:rsidRPr="002150C2" w:rsidRDefault="00C6064B" w:rsidP="00C6064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Oficiului t</w:t>
      </w:r>
      <w:r w:rsidRPr="00F22C57">
        <w:rPr>
          <w:sz w:val="28"/>
          <w:szCs w:val="28"/>
          <w:lang w:val="ro-MO"/>
        </w:rPr>
        <w:t>eritorial  Căuşeni al  Cancelariei</w:t>
      </w:r>
      <w:r w:rsidRPr="002150C2">
        <w:rPr>
          <w:sz w:val="28"/>
          <w:szCs w:val="28"/>
          <w:lang w:val="ro-MO"/>
        </w:rPr>
        <w:t xml:space="preserve"> de Stat</w:t>
      </w:r>
      <w:r>
        <w:rPr>
          <w:sz w:val="28"/>
          <w:szCs w:val="28"/>
          <w:lang w:val="ro-MO"/>
        </w:rPr>
        <w:t>;</w:t>
      </w:r>
      <w:r w:rsidRPr="002150C2">
        <w:rPr>
          <w:sz w:val="28"/>
          <w:szCs w:val="28"/>
          <w:lang w:val="ro-MO"/>
        </w:rPr>
        <w:t xml:space="preserve">           </w:t>
      </w:r>
    </w:p>
    <w:p w:rsidR="00C6064B" w:rsidRDefault="00C6064B" w:rsidP="00C6064B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</w:t>
      </w:r>
      <w:r w:rsidRPr="002150C2">
        <w:rPr>
          <w:sz w:val="28"/>
          <w:szCs w:val="28"/>
          <w:lang w:val="ro-MO"/>
        </w:rPr>
        <w:t>Prin afişare  în locurile publice.</w:t>
      </w:r>
    </w:p>
    <w:p w:rsidR="00C6064B" w:rsidRDefault="00C6064B" w:rsidP="00C6064B">
      <w:pPr>
        <w:rPr>
          <w:sz w:val="28"/>
          <w:szCs w:val="28"/>
          <w:lang w:val="ro-MO"/>
        </w:rPr>
      </w:pPr>
    </w:p>
    <w:p w:rsidR="00C6064B" w:rsidRPr="002150C2" w:rsidRDefault="00C6064B" w:rsidP="00C6064B">
      <w:pPr>
        <w:rPr>
          <w:sz w:val="28"/>
          <w:szCs w:val="28"/>
          <w:lang w:val="ro-MO"/>
        </w:rPr>
      </w:pPr>
    </w:p>
    <w:p w:rsidR="00C6064B" w:rsidRPr="0093601F" w:rsidRDefault="00C6064B" w:rsidP="00C6064B">
      <w:pPr>
        <w:rPr>
          <w:sz w:val="28"/>
          <w:szCs w:val="28"/>
          <w:lang w:val="en-US"/>
        </w:rPr>
      </w:pPr>
      <w:r w:rsidRPr="002150C2">
        <w:rPr>
          <w:sz w:val="28"/>
          <w:szCs w:val="28"/>
          <w:lang w:val="ro-MO"/>
        </w:rPr>
        <w:t xml:space="preserve">           </w:t>
      </w:r>
    </w:p>
    <w:p w:rsidR="00C6064B" w:rsidRDefault="00C6064B" w:rsidP="00C6064B">
      <w:pPr>
        <w:tabs>
          <w:tab w:val="left" w:pos="1080"/>
          <w:tab w:val="center" w:pos="5031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2150C2">
        <w:rPr>
          <w:sz w:val="28"/>
          <w:szCs w:val="28"/>
          <w:lang w:val="ro-RO"/>
        </w:rPr>
        <w:t>Primar:                                         Serg</w:t>
      </w:r>
      <w:r>
        <w:rPr>
          <w:sz w:val="28"/>
          <w:szCs w:val="28"/>
          <w:lang w:val="ro-RO"/>
        </w:rPr>
        <w:t>hei</w:t>
      </w:r>
      <w:r w:rsidRPr="002150C2">
        <w:rPr>
          <w:sz w:val="28"/>
          <w:szCs w:val="28"/>
          <w:lang w:val="ro-RO"/>
        </w:rPr>
        <w:t xml:space="preserve"> Pricop</w:t>
      </w:r>
    </w:p>
    <w:p w:rsidR="00197BF9" w:rsidRPr="00C6064B" w:rsidRDefault="00197BF9">
      <w:pPr>
        <w:rPr>
          <w:lang w:val="ro-RO"/>
        </w:rPr>
      </w:pPr>
      <w:bookmarkStart w:id="0" w:name="_GoBack"/>
      <w:bookmarkEnd w:id="0"/>
    </w:p>
    <w:sectPr w:rsidR="00197BF9" w:rsidRPr="00C6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4D"/>
    <w:rsid w:val="00197BF9"/>
    <w:rsid w:val="00C6064B"/>
    <w:rsid w:val="00F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2017-11-01T07:24:00Z</dcterms:created>
  <dcterms:modified xsi:type="dcterms:W3CDTF">2017-11-01T07:24:00Z</dcterms:modified>
</cp:coreProperties>
</file>