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F5" w:rsidRPr="0014083D" w:rsidRDefault="007D04F5" w:rsidP="007D04F5">
      <w:pPr>
        <w:tabs>
          <w:tab w:val="left" w:pos="6486"/>
        </w:tabs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EB8260" wp14:editId="5BF57F7B">
            <wp:simplePos x="0" y="0"/>
            <wp:positionH relativeFrom="column">
              <wp:posOffset>2343785</wp:posOffset>
            </wp:positionH>
            <wp:positionV relativeFrom="paragraph">
              <wp:posOffset>-318135</wp:posOffset>
            </wp:positionV>
            <wp:extent cx="1261110" cy="1136650"/>
            <wp:effectExtent l="1905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4F5" w:rsidRPr="0014083D" w:rsidRDefault="007D04F5" w:rsidP="007D04F5">
      <w:pPr>
        <w:tabs>
          <w:tab w:val="left" w:pos="648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04F5" w:rsidRPr="0014083D" w:rsidRDefault="007D04F5" w:rsidP="007D04F5">
      <w:pPr>
        <w:tabs>
          <w:tab w:val="left" w:pos="6486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7D04F5" w:rsidRPr="0014083D" w:rsidRDefault="007D04F5" w:rsidP="007D04F5">
      <w:pPr>
        <w:tabs>
          <w:tab w:val="left" w:pos="6486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7D04F5" w:rsidRPr="0014083D" w:rsidRDefault="007D04F5" w:rsidP="007D04F5">
      <w:pPr>
        <w:tabs>
          <w:tab w:val="left" w:pos="6486"/>
        </w:tabs>
        <w:spacing w:after="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14083D">
        <w:rPr>
          <w:rFonts w:ascii="Times New Roman" w:hAnsi="Times New Roman"/>
          <w:b/>
          <w:sz w:val="28"/>
          <w:szCs w:val="28"/>
          <w:lang w:val="ro-MD"/>
        </w:rPr>
        <w:t>REPUBLICA  MOLDOVA</w:t>
      </w:r>
    </w:p>
    <w:p w:rsidR="007D04F5" w:rsidRPr="0014083D" w:rsidRDefault="007D04F5" w:rsidP="007D04F5">
      <w:pPr>
        <w:tabs>
          <w:tab w:val="left" w:pos="648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4083D">
        <w:rPr>
          <w:rFonts w:ascii="Times New Roman" w:hAnsi="Times New Roman"/>
          <w:b/>
          <w:sz w:val="28"/>
          <w:szCs w:val="28"/>
        </w:rPr>
        <w:t>RAIONUL  ŞTEFAN</w:t>
      </w:r>
      <w:proofErr w:type="gramEnd"/>
      <w:r w:rsidRPr="0014083D">
        <w:rPr>
          <w:rFonts w:ascii="Times New Roman" w:hAnsi="Times New Roman"/>
          <w:b/>
          <w:sz w:val="28"/>
          <w:szCs w:val="28"/>
        </w:rPr>
        <w:t xml:space="preserve"> VODĂ</w:t>
      </w:r>
    </w:p>
    <w:p w:rsidR="007D04F5" w:rsidRPr="0014083D" w:rsidRDefault="007D04F5" w:rsidP="007D04F5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4083D">
        <w:rPr>
          <w:rFonts w:ascii="Times New Roman" w:hAnsi="Times New Roman"/>
          <w:b/>
          <w:sz w:val="28"/>
          <w:szCs w:val="28"/>
        </w:rPr>
        <w:t>PRIMĂRIA  SATULUI</w:t>
      </w:r>
      <w:proofErr w:type="gramEnd"/>
      <w:r w:rsidRPr="0014083D">
        <w:rPr>
          <w:rFonts w:ascii="Times New Roman" w:hAnsi="Times New Roman"/>
          <w:b/>
          <w:sz w:val="28"/>
          <w:szCs w:val="28"/>
        </w:rPr>
        <w:t xml:space="preserve">  ANTONEŞTI</w:t>
      </w:r>
    </w:p>
    <w:p w:rsidR="007D04F5" w:rsidRPr="0014083D" w:rsidRDefault="007D04F5" w:rsidP="007D04F5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83D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7D04F5" w:rsidRPr="0014083D" w:rsidRDefault="007D04F5" w:rsidP="007D04F5">
      <w:pPr>
        <w:tabs>
          <w:tab w:val="left" w:pos="5325"/>
          <w:tab w:val="left" w:pos="5625"/>
        </w:tabs>
        <w:spacing w:after="0"/>
        <w:ind w:left="-426" w:firstLine="142"/>
        <w:rPr>
          <w:rFonts w:ascii="Times New Roman" w:hAnsi="Times New Roman"/>
          <w:sz w:val="16"/>
          <w:szCs w:val="16"/>
        </w:rPr>
      </w:pPr>
      <w:r w:rsidRPr="0014083D">
        <w:rPr>
          <w:rFonts w:ascii="Times New Roman" w:hAnsi="Times New Roman"/>
          <w:b/>
          <w:sz w:val="28"/>
          <w:szCs w:val="28"/>
        </w:rPr>
        <w:t xml:space="preserve">     </w:t>
      </w:r>
      <w:r w:rsidRPr="0014083D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14083D">
        <w:rPr>
          <w:rFonts w:ascii="Times New Roman" w:hAnsi="Times New Roman"/>
          <w:b/>
          <w:sz w:val="28"/>
          <w:szCs w:val="28"/>
        </w:rPr>
        <w:t xml:space="preserve">     </w:t>
      </w:r>
      <w:r w:rsidRPr="0014083D">
        <w:rPr>
          <w:rFonts w:ascii="Times New Roman" w:hAnsi="Times New Roman"/>
          <w:b/>
          <w:sz w:val="16"/>
          <w:szCs w:val="16"/>
        </w:rPr>
        <w:t xml:space="preserve">MD-4212, </w:t>
      </w:r>
      <w:proofErr w:type="spellStart"/>
      <w:r w:rsidRPr="0014083D">
        <w:rPr>
          <w:rFonts w:ascii="Times New Roman" w:hAnsi="Times New Roman"/>
          <w:b/>
          <w:sz w:val="16"/>
          <w:szCs w:val="16"/>
        </w:rPr>
        <w:t>raionul</w:t>
      </w:r>
      <w:proofErr w:type="spellEnd"/>
      <w:r w:rsidRPr="0014083D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4083D">
        <w:rPr>
          <w:rFonts w:ascii="Times New Roman" w:hAnsi="Times New Roman"/>
          <w:b/>
          <w:sz w:val="16"/>
          <w:szCs w:val="16"/>
        </w:rPr>
        <w:t>Ştefan</w:t>
      </w:r>
      <w:proofErr w:type="spellEnd"/>
      <w:r w:rsidRPr="0014083D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4083D">
        <w:rPr>
          <w:rFonts w:ascii="Times New Roman" w:hAnsi="Times New Roman"/>
          <w:b/>
          <w:sz w:val="16"/>
          <w:szCs w:val="16"/>
        </w:rPr>
        <w:t>Vodă</w:t>
      </w:r>
      <w:proofErr w:type="spellEnd"/>
      <w:r w:rsidRPr="0014083D">
        <w:rPr>
          <w:rFonts w:ascii="Times New Roman" w:hAnsi="Times New Roman"/>
          <w:b/>
          <w:sz w:val="16"/>
          <w:szCs w:val="16"/>
        </w:rPr>
        <w:t xml:space="preserve">, s. </w:t>
      </w:r>
      <w:proofErr w:type="spellStart"/>
      <w:r w:rsidRPr="0014083D">
        <w:rPr>
          <w:rFonts w:ascii="Times New Roman" w:hAnsi="Times New Roman"/>
          <w:b/>
          <w:sz w:val="16"/>
          <w:szCs w:val="16"/>
        </w:rPr>
        <w:t>Antoneşti</w:t>
      </w:r>
      <w:proofErr w:type="spellEnd"/>
      <w:r w:rsidRPr="0014083D">
        <w:rPr>
          <w:rFonts w:ascii="Times New Roman" w:hAnsi="Times New Roman"/>
          <w:b/>
          <w:sz w:val="16"/>
          <w:szCs w:val="16"/>
        </w:rPr>
        <w:t>, str. Independenţei-40, tel</w:t>
      </w:r>
      <w:proofErr w:type="gramStart"/>
      <w:r w:rsidRPr="0014083D">
        <w:rPr>
          <w:rFonts w:ascii="Times New Roman" w:hAnsi="Times New Roman"/>
          <w:b/>
          <w:sz w:val="16"/>
          <w:szCs w:val="16"/>
        </w:rPr>
        <w:t>./</w:t>
      </w:r>
      <w:proofErr w:type="gramEnd"/>
      <w:r w:rsidRPr="0014083D">
        <w:rPr>
          <w:rFonts w:ascii="Times New Roman" w:hAnsi="Times New Roman"/>
          <w:b/>
          <w:sz w:val="16"/>
          <w:szCs w:val="16"/>
        </w:rPr>
        <w:t>fax (242) 48-2-38, e-mail:prim.antonesti@gmail.com</w:t>
      </w:r>
      <w:r w:rsidRPr="0014083D"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:rsidR="007D04F5" w:rsidRPr="0014083D" w:rsidRDefault="007D04F5" w:rsidP="007D04F5">
      <w:pPr>
        <w:tabs>
          <w:tab w:val="left" w:pos="4095"/>
          <w:tab w:val="left" w:pos="4333"/>
          <w:tab w:val="left" w:pos="4678"/>
        </w:tabs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</w:rPr>
        <w:tab/>
        <w:t xml:space="preserve">   </w:t>
      </w:r>
    </w:p>
    <w:p w:rsidR="007D04F5" w:rsidRPr="0014083D" w:rsidRDefault="007D04F5" w:rsidP="007D04F5">
      <w:pPr>
        <w:tabs>
          <w:tab w:val="left" w:pos="2160"/>
        </w:tabs>
        <w:spacing w:after="0"/>
        <w:ind w:left="-36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14083D">
        <w:rPr>
          <w:rFonts w:ascii="Times New Roman" w:hAnsi="Times New Roman"/>
          <w:b/>
          <w:sz w:val="28"/>
          <w:szCs w:val="28"/>
          <w:lang w:val="ro-MD"/>
        </w:rPr>
        <w:t xml:space="preserve"> DISPOZIŢIA : nr.53</w:t>
      </w:r>
    </w:p>
    <w:p w:rsidR="007D04F5" w:rsidRPr="0014083D" w:rsidRDefault="007D04F5" w:rsidP="007D04F5">
      <w:pPr>
        <w:tabs>
          <w:tab w:val="left" w:pos="2160"/>
        </w:tabs>
        <w:spacing w:after="0"/>
        <w:ind w:left="-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4083D">
        <w:rPr>
          <w:rFonts w:ascii="Times New Roman" w:hAnsi="Times New Roman"/>
          <w:b/>
          <w:sz w:val="28"/>
          <w:szCs w:val="28"/>
          <w:lang w:val="ro-MD"/>
        </w:rPr>
        <w:t xml:space="preserve"> din  10 august 2016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 xml:space="preserve">        Cu privire  la suspendarea 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>activității grădiniței de copii.</w:t>
      </w:r>
    </w:p>
    <w:p w:rsidR="007D04F5" w:rsidRPr="0014083D" w:rsidRDefault="007D04F5" w:rsidP="007D04F5">
      <w:pPr>
        <w:tabs>
          <w:tab w:val="left" w:pos="1590"/>
        </w:tabs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 xml:space="preserve">      În legătură cu reparaţia  curentă  în grădiniţa de copii  din satul Antonesti,   in temeiul art.</w:t>
      </w:r>
      <w:r w:rsidRPr="0014083D">
        <w:rPr>
          <w:rFonts w:ascii="Times New Roman" w:hAnsi="Times New Roman"/>
          <w:sz w:val="28"/>
          <w:szCs w:val="28"/>
          <w:lang w:val="ro-RO"/>
        </w:rPr>
        <w:t>29 alin.1 lit.(j); (32(1)</w:t>
      </w:r>
      <w:r w:rsidRPr="0014083D">
        <w:rPr>
          <w:rFonts w:ascii="Times New Roman" w:hAnsi="Times New Roman"/>
          <w:sz w:val="28"/>
          <w:szCs w:val="28"/>
          <w:lang w:val="ro-MD"/>
        </w:rPr>
        <w:t xml:space="preserve"> din Legea privind administrarea publica localanr.436-XVI  din  28 decembrie 2006, </w:t>
      </w:r>
      <w:r w:rsidRPr="0014083D">
        <w:rPr>
          <w:rFonts w:ascii="Times New Roman" w:hAnsi="Times New Roman"/>
          <w:b/>
          <w:sz w:val="28"/>
          <w:szCs w:val="28"/>
          <w:lang w:val="ro-MD"/>
        </w:rPr>
        <w:t>D I S P U N: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en-GB"/>
        </w:rPr>
      </w:pPr>
    </w:p>
    <w:p w:rsidR="007D04F5" w:rsidRPr="0014083D" w:rsidRDefault="007D04F5" w:rsidP="007D04F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083D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14083D">
        <w:rPr>
          <w:rFonts w:ascii="Times New Roman" w:hAnsi="Times New Roman"/>
          <w:sz w:val="28"/>
          <w:szCs w:val="28"/>
        </w:rPr>
        <w:t>suspendează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r w:rsidRPr="0014083D">
        <w:rPr>
          <w:rFonts w:ascii="Times New Roman" w:hAnsi="Times New Roman"/>
          <w:sz w:val="28"/>
          <w:szCs w:val="28"/>
          <w:lang w:val="ro-MD"/>
        </w:rPr>
        <w:t xml:space="preserve">activitatea grădiniței de copii </w:t>
      </w:r>
      <w:r w:rsidRPr="0014083D">
        <w:rPr>
          <w:rFonts w:ascii="Times New Roman" w:hAnsi="Times New Roman"/>
          <w:sz w:val="28"/>
          <w:szCs w:val="28"/>
          <w:lang w:val="en-GB"/>
        </w:rPr>
        <w:t>“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Guguţă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” </w:t>
      </w:r>
      <w:proofErr w:type="gramStart"/>
      <w:r w:rsidRPr="0014083D">
        <w:rPr>
          <w:rFonts w:ascii="Times New Roman" w:hAnsi="Times New Roman"/>
          <w:sz w:val="28"/>
          <w:szCs w:val="28"/>
          <w:lang w:val="en-GB"/>
        </w:rPr>
        <w:t xml:space="preserve">din 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s.Antone</w:t>
      </w:r>
      <w:proofErr w:type="gramEnd"/>
      <w:r w:rsidRPr="0014083D">
        <w:rPr>
          <w:rFonts w:ascii="Times New Roman" w:hAnsi="Times New Roman"/>
          <w:sz w:val="28"/>
          <w:szCs w:val="28"/>
          <w:lang w:val="en-GB"/>
        </w:rPr>
        <w:t>ști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începînd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cu data de 15 august 2016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pînă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la 26  august 2016.</w:t>
      </w:r>
    </w:p>
    <w:p w:rsidR="007D04F5" w:rsidRPr="0014083D" w:rsidRDefault="007D04F5" w:rsidP="007D04F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4083D">
        <w:rPr>
          <w:rFonts w:ascii="Times New Roman" w:hAnsi="Times New Roman"/>
          <w:sz w:val="28"/>
          <w:szCs w:val="28"/>
          <w:lang w:val="en-GB"/>
        </w:rPr>
        <w:t xml:space="preserve">Se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implică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colectivul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grădiniţei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de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copii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“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Guguţă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”  din s.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Antonești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din data de 15 august 2016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pînă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la 26  august 2016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în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procesul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de 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reparatie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curentă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cu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păstrarea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salariului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în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  <w:lang w:val="en-GB"/>
        </w:rPr>
        <w:t>mărime</w:t>
      </w:r>
      <w:proofErr w:type="spellEnd"/>
      <w:r w:rsidRPr="0014083D">
        <w:rPr>
          <w:rFonts w:ascii="Times New Roman" w:hAnsi="Times New Roman"/>
          <w:sz w:val="28"/>
          <w:szCs w:val="28"/>
          <w:lang w:val="en-GB"/>
        </w:rPr>
        <w:t xml:space="preserve"> de 100%.</w:t>
      </w:r>
    </w:p>
    <w:p w:rsidR="007D04F5" w:rsidRPr="0014083D" w:rsidRDefault="007D04F5" w:rsidP="007D04F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4083D">
        <w:rPr>
          <w:rFonts w:ascii="Times New Roman" w:hAnsi="Times New Roman"/>
          <w:sz w:val="28"/>
          <w:szCs w:val="28"/>
        </w:rPr>
        <w:t>Controlul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prezentei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dispozitii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va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asigura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directorul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grădiniţei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4083D">
        <w:rPr>
          <w:rFonts w:ascii="Times New Roman" w:hAnsi="Times New Roman"/>
          <w:sz w:val="28"/>
          <w:szCs w:val="28"/>
        </w:rPr>
        <w:t>copii</w:t>
      </w:r>
      <w:proofErr w:type="spellEnd"/>
    </w:p>
    <w:p w:rsidR="007D04F5" w:rsidRPr="0014083D" w:rsidRDefault="007D04F5" w:rsidP="007D04F5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14083D">
        <w:rPr>
          <w:rFonts w:ascii="Times New Roman" w:hAnsi="Times New Roman"/>
          <w:sz w:val="28"/>
          <w:szCs w:val="28"/>
        </w:rPr>
        <w:t>d-</w:t>
      </w:r>
      <w:proofErr w:type="spellStart"/>
      <w:proofErr w:type="gramStart"/>
      <w:r w:rsidRPr="0014083D">
        <w:rPr>
          <w:rFonts w:ascii="Times New Roman" w:hAnsi="Times New Roman"/>
          <w:sz w:val="28"/>
          <w:szCs w:val="28"/>
        </w:rPr>
        <w:t>na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4083D">
        <w:rPr>
          <w:rFonts w:ascii="Times New Roman" w:hAnsi="Times New Roman"/>
          <w:sz w:val="28"/>
          <w:szCs w:val="28"/>
        </w:rPr>
        <w:t>Morari</w:t>
      </w:r>
      <w:proofErr w:type="spellEnd"/>
      <w:proofErr w:type="gramEnd"/>
      <w:r w:rsidRPr="0014083D">
        <w:rPr>
          <w:rFonts w:ascii="Times New Roman" w:hAnsi="Times New Roman"/>
          <w:sz w:val="28"/>
          <w:szCs w:val="28"/>
        </w:rPr>
        <w:t xml:space="preserve"> Iulia.</w:t>
      </w:r>
    </w:p>
    <w:p w:rsidR="007D04F5" w:rsidRPr="0014083D" w:rsidRDefault="007D04F5" w:rsidP="007D04F5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4083D">
        <w:rPr>
          <w:sz w:val="28"/>
          <w:szCs w:val="28"/>
          <w:lang w:val="en-US"/>
        </w:rPr>
        <w:t>Contabilul-şef</w:t>
      </w:r>
      <w:proofErr w:type="spellEnd"/>
      <w:r w:rsidRPr="0014083D">
        <w:rPr>
          <w:sz w:val="28"/>
          <w:szCs w:val="28"/>
          <w:lang w:val="en-US"/>
        </w:rPr>
        <w:t xml:space="preserve">  d-</w:t>
      </w:r>
      <w:proofErr w:type="spellStart"/>
      <w:r w:rsidRPr="0014083D">
        <w:rPr>
          <w:sz w:val="28"/>
          <w:szCs w:val="28"/>
          <w:lang w:val="en-US"/>
        </w:rPr>
        <w:t>na</w:t>
      </w:r>
      <w:proofErr w:type="spellEnd"/>
      <w:r w:rsidRPr="0014083D">
        <w:rPr>
          <w:sz w:val="28"/>
          <w:szCs w:val="28"/>
          <w:lang w:val="en-US"/>
        </w:rPr>
        <w:t xml:space="preserve"> </w:t>
      </w:r>
      <w:proofErr w:type="spellStart"/>
      <w:r w:rsidRPr="0014083D">
        <w:rPr>
          <w:sz w:val="28"/>
          <w:szCs w:val="28"/>
          <w:lang w:val="en-US"/>
        </w:rPr>
        <w:t>Banaru</w:t>
      </w:r>
      <w:proofErr w:type="spellEnd"/>
      <w:r w:rsidRPr="0014083D">
        <w:rPr>
          <w:sz w:val="28"/>
          <w:szCs w:val="28"/>
          <w:lang w:val="en-US"/>
        </w:rPr>
        <w:t xml:space="preserve"> Lidia </w:t>
      </w:r>
      <w:proofErr w:type="spellStart"/>
      <w:r w:rsidRPr="0014083D">
        <w:rPr>
          <w:sz w:val="28"/>
          <w:szCs w:val="28"/>
          <w:lang w:val="en-US"/>
        </w:rPr>
        <w:t>va</w:t>
      </w:r>
      <w:proofErr w:type="spellEnd"/>
      <w:r w:rsidRPr="0014083D">
        <w:rPr>
          <w:sz w:val="28"/>
          <w:szCs w:val="28"/>
          <w:lang w:val="en-US"/>
        </w:rPr>
        <w:t xml:space="preserve"> </w:t>
      </w:r>
      <w:proofErr w:type="spellStart"/>
      <w:r w:rsidRPr="0014083D">
        <w:rPr>
          <w:sz w:val="28"/>
          <w:szCs w:val="28"/>
          <w:lang w:val="en-US"/>
        </w:rPr>
        <w:t>efectua</w:t>
      </w:r>
      <w:proofErr w:type="spellEnd"/>
      <w:r w:rsidRPr="0014083D">
        <w:rPr>
          <w:sz w:val="28"/>
          <w:szCs w:val="28"/>
          <w:lang w:val="en-US"/>
        </w:rPr>
        <w:t xml:space="preserve"> </w:t>
      </w:r>
      <w:proofErr w:type="spellStart"/>
      <w:r w:rsidRPr="0014083D">
        <w:rPr>
          <w:sz w:val="28"/>
          <w:szCs w:val="28"/>
          <w:lang w:val="en-US"/>
        </w:rPr>
        <w:t>calculile</w:t>
      </w:r>
      <w:proofErr w:type="spellEnd"/>
      <w:r w:rsidRPr="0014083D">
        <w:rPr>
          <w:sz w:val="28"/>
          <w:szCs w:val="28"/>
          <w:lang w:val="en-US"/>
        </w:rPr>
        <w:t xml:space="preserve"> </w:t>
      </w:r>
      <w:proofErr w:type="spellStart"/>
      <w:r w:rsidRPr="0014083D">
        <w:rPr>
          <w:sz w:val="28"/>
          <w:szCs w:val="28"/>
          <w:lang w:val="en-US"/>
        </w:rPr>
        <w:t>necesare</w:t>
      </w:r>
      <w:proofErr w:type="spellEnd"/>
      <w:r w:rsidRPr="0014083D">
        <w:rPr>
          <w:sz w:val="28"/>
          <w:szCs w:val="28"/>
          <w:lang w:val="en-US"/>
        </w:rPr>
        <w:t xml:space="preserve"> conform  </w:t>
      </w:r>
    </w:p>
    <w:p w:rsidR="007D04F5" w:rsidRPr="0014083D" w:rsidRDefault="007D04F5" w:rsidP="007D04F5">
      <w:pPr>
        <w:spacing w:after="0"/>
        <w:ind w:left="360"/>
        <w:rPr>
          <w:rFonts w:ascii="Times New Roman" w:hAnsi="Times New Roman"/>
          <w:sz w:val="28"/>
          <w:szCs w:val="28"/>
          <w:lang w:val="ro-RO"/>
        </w:rPr>
      </w:pPr>
      <w:proofErr w:type="spellStart"/>
      <w:proofErr w:type="gramStart"/>
      <w:r w:rsidRPr="0014083D">
        <w:rPr>
          <w:rFonts w:ascii="Times New Roman" w:hAnsi="Times New Roman"/>
          <w:sz w:val="28"/>
          <w:szCs w:val="28"/>
        </w:rPr>
        <w:t>legislaţiei</w:t>
      </w:r>
      <w:proofErr w:type="spellEnd"/>
      <w:proofErr w:type="gram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în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vigoare</w:t>
      </w:r>
      <w:proofErr w:type="spellEnd"/>
      <w:r w:rsidRPr="0014083D">
        <w:rPr>
          <w:rFonts w:ascii="Times New Roman" w:hAnsi="Times New Roman"/>
          <w:sz w:val="28"/>
          <w:szCs w:val="28"/>
        </w:rPr>
        <w:t>.</w:t>
      </w:r>
    </w:p>
    <w:p w:rsidR="007D04F5" w:rsidRPr="0014083D" w:rsidRDefault="007D04F5" w:rsidP="007D04F5">
      <w:pPr>
        <w:pStyle w:val="ListParagraph"/>
        <w:numPr>
          <w:ilvl w:val="0"/>
          <w:numId w:val="1"/>
        </w:numPr>
        <w:rPr>
          <w:sz w:val="28"/>
          <w:szCs w:val="28"/>
          <w:lang w:val="ro-MD"/>
        </w:rPr>
      </w:pPr>
      <w:r w:rsidRPr="0014083D">
        <w:rPr>
          <w:sz w:val="28"/>
          <w:szCs w:val="28"/>
          <w:lang w:val="ro-MD"/>
        </w:rPr>
        <w:t>Prezenta dispoziţie  se aduce la cunoştinţă: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 xml:space="preserve">              Oficiului teritorial  Căuşeni al  Cancelariei de Stat.   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 xml:space="preserve">              Persoanelor vizate.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 xml:space="preserve">              Prin afişare  în locurile publice.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14083D">
        <w:rPr>
          <w:rFonts w:ascii="Times New Roman" w:hAnsi="Times New Roman"/>
          <w:sz w:val="28"/>
          <w:szCs w:val="28"/>
          <w:lang w:val="ro-MD"/>
        </w:rPr>
        <w:t xml:space="preserve">              </w:t>
      </w:r>
    </w:p>
    <w:p w:rsidR="007D04F5" w:rsidRPr="0014083D" w:rsidRDefault="007D04F5" w:rsidP="007D04F5">
      <w:pPr>
        <w:spacing w:after="0"/>
        <w:rPr>
          <w:rFonts w:ascii="Times New Roman" w:hAnsi="Times New Roman"/>
          <w:sz w:val="28"/>
          <w:szCs w:val="28"/>
        </w:rPr>
      </w:pPr>
    </w:p>
    <w:p w:rsidR="007D04F5" w:rsidRPr="0014083D" w:rsidRDefault="007D04F5" w:rsidP="007D04F5">
      <w:pPr>
        <w:tabs>
          <w:tab w:val="left" w:pos="2550"/>
        </w:tabs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4083D">
        <w:rPr>
          <w:rFonts w:ascii="Times New Roman" w:hAnsi="Times New Roman"/>
          <w:sz w:val="28"/>
          <w:szCs w:val="28"/>
        </w:rPr>
        <w:t>Primar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:                                         </w:t>
      </w:r>
      <w:proofErr w:type="spellStart"/>
      <w:r w:rsidRPr="0014083D">
        <w:rPr>
          <w:rFonts w:ascii="Times New Roman" w:hAnsi="Times New Roman"/>
          <w:sz w:val="28"/>
          <w:szCs w:val="28"/>
        </w:rPr>
        <w:t>Pricop</w:t>
      </w:r>
      <w:proofErr w:type="spellEnd"/>
      <w:r w:rsidRPr="00140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83D">
        <w:rPr>
          <w:rFonts w:ascii="Times New Roman" w:hAnsi="Times New Roman"/>
          <w:sz w:val="28"/>
          <w:szCs w:val="28"/>
        </w:rPr>
        <w:t>Serghei</w:t>
      </w:r>
      <w:proofErr w:type="spellEnd"/>
    </w:p>
    <w:p w:rsidR="00D773D1" w:rsidRDefault="00D773D1"/>
    <w:p w:rsidR="007D04F5" w:rsidRDefault="007D04F5">
      <w:bookmarkStart w:id="0" w:name="_GoBack"/>
      <w:bookmarkEnd w:id="0"/>
    </w:p>
    <w:sectPr w:rsidR="007D0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60200"/>
    <w:multiLevelType w:val="hybridMultilevel"/>
    <w:tmpl w:val="AAFC2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F0"/>
    <w:rsid w:val="007D04F5"/>
    <w:rsid w:val="00D773D1"/>
    <w:rsid w:val="00F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6314B-6D77-4218-9889-4CC4F98A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4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4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2016-08-16T09:27:00Z</dcterms:created>
  <dcterms:modified xsi:type="dcterms:W3CDTF">2016-08-16T09:28:00Z</dcterms:modified>
</cp:coreProperties>
</file>