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1546D" w14:paraId="026498F6" w14:textId="77777777" w:rsidTr="00546B3C">
        <w:trPr>
          <w:trHeight w:val="1559"/>
        </w:trPr>
        <w:tc>
          <w:tcPr>
            <w:tcW w:w="4395" w:type="dxa"/>
          </w:tcPr>
          <w:p w14:paraId="1562001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6BA9C53F" w14:textId="77777777" w:rsidR="001602E1" w:rsidRPr="001602E1" w:rsidRDefault="001602E1" w:rsidP="001602E1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B00F4C0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EBA5520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D606B56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702C3B8" w14:textId="596B788A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</w:t>
            </w:r>
            <w:r w:rsidR="00C1546D">
              <w:rPr>
                <w:sz w:val="16"/>
                <w:szCs w:val="16"/>
                <w:lang w:val="en-US"/>
              </w:rPr>
              <w:t>6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301B3EE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7D0D66" wp14:editId="08DA654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486A8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52B6B47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3DBF390B" w14:textId="77777777" w:rsidR="00546B3C" w:rsidRPr="00546B3C" w:rsidRDefault="00546B3C" w:rsidP="001602E1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6BFC21F3" w14:textId="77777777" w:rsidR="001602E1" w:rsidRDefault="00546B3C" w:rsidP="001602E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1602E1">
              <w:rPr>
                <w:b/>
                <w:sz w:val="22"/>
                <w:szCs w:val="22"/>
                <w:lang w:eastAsia="en-US"/>
              </w:rPr>
              <w:t>КРИУЛЯНСКИЙ  РАЙОН</w:t>
            </w:r>
            <w:proofErr w:type="gramEnd"/>
          </w:p>
          <w:p w14:paraId="42AF6801" w14:textId="77777777" w:rsidR="00546B3C" w:rsidRPr="00546B3C" w:rsidRDefault="00546B3C" w:rsidP="001602E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E35CA99" w14:textId="77777777" w:rsidR="00546B3C" w:rsidRPr="00546B3C" w:rsidRDefault="0075273F" w:rsidP="001602E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0AA406C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2E765E34" w14:textId="77777777" w:rsidR="00546B3C" w:rsidRPr="001602E1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0E08CB1C" w14:textId="5119E7BF" w:rsidR="00546B3C" w:rsidRPr="00C1546D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MD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84CDA26" w14:textId="52133FCA" w:rsidR="006505E8" w:rsidRPr="00C1546D" w:rsidRDefault="00C1546D" w:rsidP="00C1546D">
      <w:pPr>
        <w:jc w:val="center"/>
        <w:rPr>
          <w:b/>
          <w:sz w:val="28"/>
          <w:szCs w:val="28"/>
          <w:u w:val="single"/>
          <w:lang w:val="ro-RO"/>
        </w:rPr>
      </w:pPr>
      <w:r w:rsidRPr="00C1546D">
        <w:rPr>
          <w:b/>
          <w:sz w:val="28"/>
          <w:szCs w:val="28"/>
          <w:u w:val="single"/>
          <w:lang w:val="ro-RO"/>
        </w:rPr>
        <w:t>PROIECT</w:t>
      </w:r>
    </w:p>
    <w:p w14:paraId="6759DA44" w14:textId="77777777" w:rsidR="006505E8" w:rsidRPr="00A36D2D" w:rsidRDefault="006505E8" w:rsidP="00A36D2D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D175A36" w14:textId="3D7920C0" w:rsidR="0000776B" w:rsidRPr="0000776B" w:rsidRDefault="00173BFF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C1546D">
        <w:rPr>
          <w:b/>
          <w:color w:val="000000"/>
          <w:kern w:val="1"/>
          <w:sz w:val="28"/>
          <w:szCs w:val="28"/>
          <w:lang w:val="en-US" w:eastAsia="ar-SA"/>
        </w:rPr>
        <w:t>3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1825F6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</w:t>
      </w:r>
    </w:p>
    <w:p w14:paraId="03ECBEF5" w14:textId="3D29FA49" w:rsidR="0000776B" w:rsidRDefault="004D1300" w:rsidP="00A36D2D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in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28 </w:t>
      </w:r>
      <w:proofErr w:type="spellStart"/>
      <w:r w:rsidR="00C1546D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C1546D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2C6681DD" w14:textId="77777777" w:rsidR="00BB1C02" w:rsidRPr="00A36D2D" w:rsidRDefault="00BB1C02" w:rsidP="00A36D2D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14:paraId="7390D259" w14:textId="77777777" w:rsidR="00BB1C02" w:rsidRPr="00B65135" w:rsidRDefault="00173BFF" w:rsidP="00173BFF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="00BB1C02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BB1C02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inițierea</w:t>
      </w:r>
      <w:proofErr w:type="spellEnd"/>
      <w:r w:rsidR="00BB1C02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B1C02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procedurii</w:t>
      </w:r>
      <w:proofErr w:type="spellEnd"/>
      <w:r w:rsidR="00BB1C02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BB1C02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</w:p>
    <w:p w14:paraId="15E2A316" w14:textId="0F1B8F8F" w:rsidR="00BB1C02" w:rsidRPr="00B65135" w:rsidRDefault="00BB1C02" w:rsidP="00173BFF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a</w:t>
      </w:r>
      <w:r w:rsidR="00173BFF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73BFF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un</w:t>
      </w:r>
      <w:r w:rsidR="00C1546D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or</w:t>
      </w:r>
      <w:proofErr w:type="spellEnd"/>
      <w:r w:rsidR="00173BFF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173BFF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bun</w:t>
      </w:r>
      <w:r w:rsidR="00C1546D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uri</w:t>
      </w:r>
      <w:proofErr w:type="spellEnd"/>
      <w:r w:rsidR="00173BFF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="00173BFF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imobil</w:t>
      </w:r>
      <w:r w:rsidR="00C1546D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e</w:t>
      </w:r>
      <w:proofErr w:type="spellEnd"/>
      <w:proofErr w:type="gramEnd"/>
      <w:r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DA373C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73BFF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="00173BFF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73BFF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="00173BFF"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din </w:t>
      </w:r>
    </w:p>
    <w:p w14:paraId="3297351F" w14:textId="77777777" w:rsidR="00173BFF" w:rsidRPr="00173BFF" w:rsidRDefault="00173BFF" w:rsidP="00173BFF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r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>domeniul</w:t>
      </w:r>
      <w:proofErr w:type="spellEnd"/>
      <w:r w:rsidRPr="00B6513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public</w:t>
      </w:r>
    </w:p>
    <w:p w14:paraId="6DDDAD97" w14:textId="77777777" w:rsidR="00173BFF" w:rsidRPr="00173BFF" w:rsidRDefault="00173BFF" w:rsidP="00173BFF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14:paraId="16BB836F" w14:textId="77777777" w:rsidR="00C1546D" w:rsidRDefault="00173BFF" w:rsidP="00173BFF">
      <w:pPr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lang w:val="en-GB" w:eastAsia="en-US"/>
        </w:rPr>
        <w:tab/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>temeiul</w:t>
      </w:r>
      <w:proofErr w:type="spellEnd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 art.14 (2), </w:t>
      </w:r>
      <w:proofErr w:type="spellStart"/>
      <w:proofErr w:type="gramStart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>lit.b</w:t>
      </w:r>
      <w:proofErr w:type="spellEnd"/>
      <w:proofErr w:type="gramEnd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>)</w:t>
      </w:r>
      <w:r w:rsidR="00C1546D">
        <w:rPr>
          <w:color w:val="000000"/>
          <w:kern w:val="28"/>
          <w:sz w:val="28"/>
          <w:szCs w:val="28"/>
          <w:lang w:val="en-US" w:eastAsia="en-US"/>
        </w:rPr>
        <w:t>,d)</w:t>
      </w:r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="001602E1" w:rsidRPr="00C1546D">
        <w:rPr>
          <w:iCs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1602E1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 w:rsidRPr="00C1546D">
        <w:rPr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1602E1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 w:rsidRPr="00C1546D">
        <w:rPr>
          <w:iCs/>
          <w:color w:val="000000"/>
          <w:kern w:val="28"/>
          <w:sz w:val="28"/>
          <w:szCs w:val="28"/>
          <w:lang w:val="en-US" w:eastAsia="en-US"/>
        </w:rPr>
        <w:t>administrația</w:t>
      </w:r>
      <w:proofErr w:type="spellEnd"/>
      <w:r w:rsidR="001602E1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 w:rsidRPr="00C1546D">
        <w:rPr>
          <w:iCs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="001602E1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 w:rsidRPr="00C1546D">
        <w:rPr>
          <w:iCs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="001602E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nr.436/2006 cu </w:t>
      </w:r>
      <w:proofErr w:type="spellStart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>modifică</w:t>
      </w:r>
      <w:r w:rsidR="001602E1">
        <w:rPr>
          <w:color w:val="000000"/>
          <w:kern w:val="28"/>
          <w:sz w:val="28"/>
          <w:szCs w:val="28"/>
          <w:lang w:val="en-US" w:eastAsia="en-US"/>
        </w:rPr>
        <w:t>rile</w:t>
      </w:r>
      <w:proofErr w:type="spellEnd"/>
      <w:r w:rsidR="001602E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1602E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>
        <w:rPr>
          <w:color w:val="000000"/>
          <w:kern w:val="28"/>
          <w:sz w:val="28"/>
          <w:szCs w:val="28"/>
          <w:lang w:val="en-US" w:eastAsia="en-US"/>
        </w:rPr>
        <w:t>compeltările</w:t>
      </w:r>
      <w:proofErr w:type="spellEnd"/>
      <w:r w:rsidR="001602E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02E1">
        <w:rPr>
          <w:color w:val="000000"/>
          <w:kern w:val="28"/>
          <w:sz w:val="28"/>
          <w:szCs w:val="28"/>
          <w:lang w:val="en-US" w:eastAsia="en-US"/>
        </w:rPr>
        <w:t>ulterioare</w:t>
      </w:r>
      <w:proofErr w:type="spellEnd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, </w:t>
      </w:r>
    </w:p>
    <w:p w14:paraId="06166717" w14:textId="77777777" w:rsidR="00C1546D" w:rsidRDefault="00C1546D" w:rsidP="00173BFF">
      <w:pPr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</w:t>
      </w:r>
      <w:proofErr w:type="spellStart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173BFF" w:rsidRPr="00173BFF">
        <w:rPr>
          <w:color w:val="000000"/>
          <w:kern w:val="28"/>
          <w:sz w:val="28"/>
          <w:szCs w:val="28"/>
          <w:lang w:val="en-US" w:eastAsia="en-US"/>
        </w:rPr>
        <w:t>co</w:t>
      </w:r>
      <w:proofErr w:type="spellStart"/>
      <w:r w:rsidR="00173BFF" w:rsidRPr="00173BFF">
        <w:rPr>
          <w:color w:val="000000"/>
          <w:kern w:val="28"/>
          <w:sz w:val="28"/>
          <w:szCs w:val="28"/>
          <w:lang w:val="en-GB" w:eastAsia="en-US"/>
        </w:rPr>
        <w:t>nformitate</w:t>
      </w:r>
      <w:proofErr w:type="spellEnd"/>
      <w:r w:rsidR="00173BFF"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="00173BFF" w:rsidRPr="00173BFF">
        <w:rPr>
          <w:color w:val="000000"/>
          <w:kern w:val="28"/>
          <w:sz w:val="28"/>
          <w:szCs w:val="28"/>
          <w:lang w:val="en-US" w:eastAsia="en-US"/>
        </w:rPr>
        <w:t xml:space="preserve">cu  </w:t>
      </w:r>
      <w:proofErr w:type="spellStart"/>
      <w:r w:rsidR="00173BFF" w:rsidRPr="00173BFF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proofErr w:type="gramEnd"/>
      <w:r w:rsidR="00173BFF"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>proprietatea</w:t>
      </w:r>
      <w:proofErr w:type="spellEnd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>unităților</w:t>
      </w:r>
      <w:proofErr w:type="spellEnd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>administrativ</w:t>
      </w:r>
      <w:proofErr w:type="spellEnd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 - </w:t>
      </w:r>
      <w:proofErr w:type="spellStart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>teritoriale</w:t>
      </w:r>
      <w:proofErr w:type="spellEnd"/>
      <w:r w:rsidR="00173BFF"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173BFF" w:rsidRPr="00173BFF">
        <w:rPr>
          <w:color w:val="000000"/>
          <w:kern w:val="28"/>
          <w:sz w:val="28"/>
          <w:szCs w:val="28"/>
          <w:lang w:val="en-US" w:eastAsia="en-US"/>
        </w:rPr>
        <w:t xml:space="preserve">nr. 523/1999, </w:t>
      </w:r>
    </w:p>
    <w:p w14:paraId="18A189E5" w14:textId="20C02BDF" w:rsidR="00C1546D" w:rsidRPr="00C1546D" w:rsidRDefault="00C1546D" w:rsidP="00173BFF">
      <w:pPr>
        <w:jc w:val="both"/>
        <w:rPr>
          <w:iCs/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   </w:t>
      </w:r>
      <w:proofErr w:type="spellStart"/>
      <w:r w:rsidR="00173BFF" w:rsidRPr="00173BFF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173BFF"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73BFF" w:rsidRPr="00173BFF">
        <w:rPr>
          <w:color w:val="000000"/>
          <w:kern w:val="28"/>
          <w:sz w:val="28"/>
          <w:szCs w:val="28"/>
          <w:lang w:val="en-US" w:eastAsia="en-US"/>
        </w:rPr>
        <w:t>baza</w:t>
      </w:r>
      <w:proofErr w:type="spellEnd"/>
      <w:r w:rsidR="00173BFF" w:rsidRPr="00173BFF">
        <w:rPr>
          <w:color w:val="000000"/>
          <w:kern w:val="28"/>
          <w:sz w:val="28"/>
          <w:szCs w:val="28"/>
          <w:lang w:val="en-US" w:eastAsia="en-US"/>
        </w:rPr>
        <w:t xml:space="preserve"> art.</w:t>
      </w:r>
      <w:r w:rsidR="00173BFF" w:rsidRPr="00E6614B">
        <w:rPr>
          <w:color w:val="000000"/>
          <w:kern w:val="28"/>
          <w:sz w:val="28"/>
          <w:szCs w:val="28"/>
          <w:lang w:val="en-US" w:eastAsia="en-US"/>
        </w:rPr>
        <w:t>17</w:t>
      </w:r>
      <w:r w:rsidRPr="00E6614B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proofErr w:type="gramStart"/>
      <w:r w:rsidRPr="00E6614B">
        <w:rPr>
          <w:color w:val="000000"/>
          <w:kern w:val="28"/>
          <w:sz w:val="28"/>
          <w:szCs w:val="28"/>
          <w:lang w:val="en-US" w:eastAsia="en-US"/>
        </w:rPr>
        <w:t>alin</w:t>
      </w:r>
      <w:proofErr w:type="spellEnd"/>
      <w:r w:rsidRPr="00E6614B">
        <w:rPr>
          <w:color w:val="000000"/>
          <w:kern w:val="28"/>
          <w:sz w:val="28"/>
          <w:szCs w:val="28"/>
          <w:lang w:val="en-US" w:eastAsia="en-US"/>
        </w:rPr>
        <w:t>.(</w:t>
      </w:r>
      <w:proofErr w:type="gramEnd"/>
      <w:r w:rsidR="00776654" w:rsidRPr="00E6614B">
        <w:rPr>
          <w:color w:val="000000"/>
          <w:kern w:val="28"/>
          <w:sz w:val="28"/>
          <w:szCs w:val="28"/>
          <w:lang w:val="en-US" w:eastAsia="en-US"/>
        </w:rPr>
        <w:t xml:space="preserve">1) </w:t>
      </w:r>
      <w:proofErr w:type="spellStart"/>
      <w:r w:rsidR="00776654" w:rsidRPr="00E6614B">
        <w:rPr>
          <w:color w:val="000000"/>
          <w:kern w:val="28"/>
          <w:sz w:val="28"/>
          <w:szCs w:val="28"/>
          <w:lang w:val="en-US" w:eastAsia="en-US"/>
        </w:rPr>
        <w:t>lit.a</w:t>
      </w:r>
      <w:proofErr w:type="spellEnd"/>
      <w:r w:rsidR="00776654">
        <w:rPr>
          <w:color w:val="000000"/>
          <w:kern w:val="28"/>
          <w:sz w:val="28"/>
          <w:szCs w:val="28"/>
          <w:lang w:val="en-US" w:eastAsia="en-US"/>
        </w:rPr>
        <w:t>)</w:t>
      </w:r>
      <w:r w:rsidR="00173BFF" w:rsidRPr="00173BFF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C1546D">
        <w:rPr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C1546D">
        <w:rPr>
          <w:iCs/>
          <w:color w:val="000000"/>
          <w:kern w:val="28"/>
          <w:sz w:val="28"/>
          <w:szCs w:val="28"/>
          <w:lang w:val="en-US" w:eastAsia="en-US"/>
        </w:rPr>
        <w:t>delimitarea</w:t>
      </w:r>
      <w:proofErr w:type="spellEnd"/>
      <w:r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C1546D">
        <w:rPr>
          <w:iCs/>
          <w:color w:val="000000"/>
          <w:kern w:val="28"/>
          <w:sz w:val="28"/>
          <w:szCs w:val="28"/>
          <w:lang w:val="en-US" w:eastAsia="en-US"/>
        </w:rPr>
        <w:t>proprietății</w:t>
      </w:r>
      <w:proofErr w:type="spellEnd"/>
      <w:r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C1546D">
        <w:rPr>
          <w:iCs/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</w:p>
    <w:p w14:paraId="6C59770F" w14:textId="6CCD3CC7" w:rsidR="00173BFF" w:rsidRPr="00173BFF" w:rsidRDefault="00173BFF" w:rsidP="00173BFF">
      <w:pPr>
        <w:jc w:val="both"/>
        <w:rPr>
          <w:color w:val="000000"/>
          <w:kern w:val="28"/>
          <w:sz w:val="28"/>
          <w:szCs w:val="28"/>
          <w:lang w:val="en-GB" w:eastAsia="en-US"/>
        </w:rPr>
      </w:pP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comunal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3F39685F" w14:textId="77777777" w:rsidR="00173BFF" w:rsidRPr="00173BFF" w:rsidRDefault="00173BFF" w:rsidP="00173BFF">
      <w:pPr>
        <w:jc w:val="center"/>
        <w:rPr>
          <w:b/>
          <w:i/>
          <w:color w:val="000000"/>
          <w:kern w:val="28"/>
          <w:sz w:val="28"/>
          <w:szCs w:val="28"/>
          <w:lang w:val="en-GB" w:eastAsia="en-US"/>
        </w:rPr>
      </w:pPr>
    </w:p>
    <w:p w14:paraId="1865C9F9" w14:textId="77777777" w:rsidR="00173BFF" w:rsidRPr="00173BFF" w:rsidRDefault="00173BFF" w:rsidP="00173BFF">
      <w:pPr>
        <w:jc w:val="center"/>
        <w:rPr>
          <w:b/>
          <w:i/>
          <w:color w:val="000000"/>
          <w:kern w:val="28"/>
          <w:lang w:val="en-GB" w:eastAsia="en-US"/>
        </w:rPr>
      </w:pPr>
      <w:r w:rsidRPr="00173BFF">
        <w:rPr>
          <w:b/>
          <w:i/>
          <w:color w:val="000000"/>
          <w:kern w:val="28"/>
          <w:sz w:val="28"/>
          <w:szCs w:val="28"/>
          <w:lang w:val="en-GB" w:eastAsia="en-US"/>
        </w:rPr>
        <w:t>DECIDE</w:t>
      </w:r>
      <w:r w:rsidRPr="00173BFF">
        <w:rPr>
          <w:b/>
          <w:i/>
          <w:color w:val="000000"/>
          <w:kern w:val="28"/>
          <w:lang w:val="en-GB" w:eastAsia="en-US"/>
        </w:rPr>
        <w:t>:</w:t>
      </w:r>
    </w:p>
    <w:p w14:paraId="1402178C" w14:textId="77777777" w:rsidR="00173BFF" w:rsidRPr="00173BFF" w:rsidRDefault="00173BFF" w:rsidP="00173BFF">
      <w:pPr>
        <w:jc w:val="center"/>
        <w:rPr>
          <w:b/>
          <w:i/>
          <w:color w:val="000000"/>
          <w:kern w:val="28"/>
          <w:lang w:val="en-GB" w:eastAsia="en-US"/>
        </w:rPr>
      </w:pPr>
    </w:p>
    <w:p w14:paraId="2F4E1147" w14:textId="166A3A47" w:rsidR="00173BFF" w:rsidRDefault="00173BFF" w:rsidP="00173BFF">
      <w:pPr>
        <w:pStyle w:val="Listparagraf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inițiază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procedura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C340BA">
        <w:rPr>
          <w:color w:val="000000"/>
          <w:kern w:val="28"/>
          <w:sz w:val="28"/>
          <w:szCs w:val="28"/>
          <w:lang w:val="en-US" w:eastAsia="en-US"/>
        </w:rPr>
        <w:t xml:space="preserve">a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bunului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imobil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Pr="00173BFF">
        <w:rPr>
          <w:color w:val="000000"/>
          <w:kern w:val="28"/>
          <w:sz w:val="28"/>
          <w:szCs w:val="28"/>
          <w:lang w:val="en-US" w:eastAsia="en-US"/>
        </w:rPr>
        <w:t>public</w:t>
      </w:r>
      <w:r w:rsidRPr="00173BFF">
        <w:rPr>
          <w:color w:val="000000"/>
          <w:kern w:val="28"/>
          <w:sz w:val="28"/>
          <w:szCs w:val="28"/>
          <w:lang w:val="ro-RO" w:eastAsia="en-US"/>
        </w:rPr>
        <w:t>ă  din</w:t>
      </w:r>
      <w:proofErr w:type="gramEnd"/>
      <w:r w:rsidRPr="00173BFF">
        <w:rPr>
          <w:color w:val="000000"/>
          <w:kern w:val="28"/>
          <w:sz w:val="28"/>
          <w:szCs w:val="28"/>
          <w:lang w:val="ro-RO" w:eastAsia="en-US"/>
        </w:rPr>
        <w:t xml:space="preserve"> domeniul public al comunei Boşcana</w:t>
      </w:r>
      <w:r w:rsidRPr="00173BFF">
        <w:rPr>
          <w:color w:val="000000"/>
          <w:kern w:val="28"/>
          <w:sz w:val="28"/>
          <w:szCs w:val="28"/>
          <w:lang w:val="en-US" w:eastAsia="en-US"/>
        </w:rPr>
        <w:t>,</w:t>
      </w:r>
      <w:r w:rsidR="00B6513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20B2E">
        <w:rPr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="00720B2E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720B2E"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B1D65">
        <w:rPr>
          <w:color w:val="000000"/>
          <w:kern w:val="28"/>
          <w:sz w:val="28"/>
          <w:szCs w:val="28"/>
          <w:lang w:val="en-US" w:eastAsia="en-US"/>
        </w:rPr>
        <w:t>construcție</w:t>
      </w:r>
      <w:proofErr w:type="spellEnd"/>
      <w:r w:rsidR="00BB1D65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BB1D65">
        <w:rPr>
          <w:color w:val="000000"/>
          <w:kern w:val="28"/>
          <w:sz w:val="28"/>
          <w:szCs w:val="28"/>
          <w:lang w:val="en-US" w:eastAsia="en-US"/>
        </w:rPr>
        <w:t>cultură</w:t>
      </w:r>
      <w:proofErr w:type="spellEnd"/>
      <w:r w:rsidR="00BB1D6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B1D65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BB1D6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B1D65">
        <w:rPr>
          <w:color w:val="000000"/>
          <w:kern w:val="28"/>
          <w:sz w:val="28"/>
          <w:szCs w:val="28"/>
          <w:lang w:val="en-US" w:eastAsia="en-US"/>
        </w:rPr>
        <w:t>agrement</w:t>
      </w:r>
      <w:proofErr w:type="spellEnd"/>
      <w:r w:rsidR="00BB1D65">
        <w:rPr>
          <w:color w:val="000000"/>
          <w:kern w:val="28"/>
          <w:sz w:val="28"/>
          <w:szCs w:val="28"/>
          <w:lang w:val="en-US" w:eastAsia="en-US"/>
        </w:rPr>
        <w:t xml:space="preserve">, - </w:t>
      </w:r>
      <w:proofErr w:type="spellStart"/>
      <w:r w:rsidR="00BB1D65">
        <w:rPr>
          <w:color w:val="000000"/>
          <w:kern w:val="28"/>
          <w:sz w:val="28"/>
          <w:szCs w:val="28"/>
          <w:lang w:val="en-US" w:eastAsia="en-US"/>
        </w:rPr>
        <w:t>nr.cadastral</w:t>
      </w:r>
      <w:proofErr w:type="spellEnd"/>
      <w:r w:rsidR="00BB1D65">
        <w:rPr>
          <w:color w:val="000000"/>
          <w:kern w:val="28"/>
          <w:sz w:val="28"/>
          <w:szCs w:val="28"/>
          <w:lang w:val="en-US" w:eastAsia="en-US"/>
        </w:rPr>
        <w:t xml:space="preserve"> 3118117</w:t>
      </w:r>
      <w:r w:rsidR="00C340BA">
        <w:rPr>
          <w:color w:val="000000"/>
          <w:kern w:val="28"/>
          <w:sz w:val="28"/>
          <w:szCs w:val="28"/>
          <w:lang w:val="en-US" w:eastAsia="en-US"/>
        </w:rPr>
        <w:t>.</w:t>
      </w:r>
      <w:r w:rsidR="00BB1D65">
        <w:rPr>
          <w:color w:val="000000"/>
          <w:kern w:val="28"/>
          <w:sz w:val="28"/>
          <w:szCs w:val="28"/>
          <w:lang w:val="en-US" w:eastAsia="en-US"/>
        </w:rPr>
        <w:t>150</w:t>
      </w:r>
      <w:r w:rsidR="00C340BA">
        <w:rPr>
          <w:color w:val="000000"/>
          <w:kern w:val="28"/>
          <w:sz w:val="28"/>
          <w:szCs w:val="28"/>
          <w:lang w:val="en-US" w:eastAsia="en-US"/>
        </w:rPr>
        <w:t xml:space="preserve">.01 cu </w:t>
      </w:r>
      <w:proofErr w:type="spellStart"/>
      <w:r w:rsidR="00C340BA">
        <w:rPr>
          <w:color w:val="000000"/>
          <w:kern w:val="28"/>
          <w:sz w:val="28"/>
          <w:szCs w:val="28"/>
          <w:lang w:val="en-US" w:eastAsia="en-US"/>
        </w:rPr>
        <w:t>suprafața</w:t>
      </w:r>
      <w:proofErr w:type="spellEnd"/>
      <w:r w:rsidR="00C340BA">
        <w:rPr>
          <w:color w:val="000000"/>
          <w:kern w:val="28"/>
          <w:sz w:val="28"/>
          <w:szCs w:val="28"/>
          <w:lang w:val="en-US" w:eastAsia="en-US"/>
        </w:rPr>
        <w:t xml:space="preserve"> de 1743,46 </w:t>
      </w:r>
      <w:proofErr w:type="spellStart"/>
      <w:r w:rsidR="00C340BA">
        <w:rPr>
          <w:color w:val="000000"/>
          <w:kern w:val="28"/>
          <w:sz w:val="28"/>
          <w:szCs w:val="28"/>
          <w:lang w:val="en-US" w:eastAsia="en-US"/>
        </w:rPr>
        <w:t>m.p.</w:t>
      </w:r>
      <w:proofErr w:type="spellEnd"/>
      <w:r w:rsidR="00BB1D6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B1D65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BB1D6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B1D65">
        <w:rPr>
          <w:color w:val="000000"/>
          <w:kern w:val="28"/>
          <w:sz w:val="28"/>
          <w:szCs w:val="28"/>
          <w:lang w:val="en-US" w:eastAsia="en-US"/>
        </w:rPr>
        <w:t>teren</w:t>
      </w:r>
      <w:proofErr w:type="spellEnd"/>
      <w:r w:rsidR="00BB1D65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r w:rsidR="00C340BA">
        <w:rPr>
          <w:color w:val="000000"/>
          <w:kern w:val="28"/>
          <w:sz w:val="28"/>
          <w:szCs w:val="28"/>
          <w:lang w:val="en-US" w:eastAsia="en-US"/>
        </w:rPr>
        <w:t>cu nr. cadastral 311811</w:t>
      </w:r>
      <w:r w:rsidR="009E7BE2">
        <w:rPr>
          <w:color w:val="000000"/>
          <w:kern w:val="28"/>
          <w:sz w:val="28"/>
          <w:szCs w:val="28"/>
          <w:lang w:val="en-US" w:eastAsia="en-US"/>
        </w:rPr>
        <w:t>7</w:t>
      </w:r>
      <w:r w:rsidR="00C340BA">
        <w:rPr>
          <w:color w:val="000000"/>
          <w:kern w:val="28"/>
          <w:sz w:val="28"/>
          <w:szCs w:val="28"/>
          <w:lang w:val="en-US" w:eastAsia="en-US"/>
        </w:rPr>
        <w:t xml:space="preserve">.150, 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r w:rsidR="00BB1D65">
        <w:rPr>
          <w:color w:val="000000"/>
          <w:kern w:val="28"/>
          <w:sz w:val="28"/>
          <w:szCs w:val="28"/>
          <w:lang w:val="en-US" w:eastAsia="en-US"/>
        </w:rPr>
        <w:t>0,9359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ha,</w:t>
      </w:r>
      <w:r w:rsidR="00C340BA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340BA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="00C340BA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C340BA"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 w:rsidR="00C340BA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C340BA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C340BA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C340BA">
        <w:rPr>
          <w:color w:val="000000"/>
          <w:kern w:val="28"/>
          <w:sz w:val="28"/>
          <w:szCs w:val="28"/>
          <w:lang w:val="en-US" w:eastAsia="en-US"/>
        </w:rPr>
        <w:t>construcții</w:t>
      </w:r>
      <w:proofErr w:type="spellEnd"/>
      <w:r w:rsidR="00C340BA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situat</w:t>
      </w:r>
      <w:proofErr w:type="spellEnd"/>
      <w:proofErr w:type="gram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="00BB1D65">
        <w:rPr>
          <w:color w:val="000000"/>
          <w:kern w:val="28"/>
          <w:sz w:val="28"/>
          <w:szCs w:val="28"/>
          <w:lang w:val="en-US" w:eastAsia="en-US"/>
        </w:rPr>
        <w:t>in</w:t>
      </w:r>
      <w:r w:rsidRPr="00173BFF">
        <w:rPr>
          <w:color w:val="000000"/>
          <w:kern w:val="28"/>
          <w:sz w:val="28"/>
          <w:szCs w:val="28"/>
          <w:lang w:val="en-US" w:eastAsia="en-US"/>
        </w:rPr>
        <w:t>travilanul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satului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0278C16C" w14:textId="77777777" w:rsidR="00A70117" w:rsidRDefault="00A70117" w:rsidP="00A70117">
      <w:pPr>
        <w:pStyle w:val="Listparagraf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inițiază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procedura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a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bunu</w:t>
      </w:r>
      <w:r>
        <w:rPr>
          <w:color w:val="000000"/>
          <w:kern w:val="28"/>
          <w:sz w:val="28"/>
          <w:szCs w:val="28"/>
          <w:lang w:val="en-US" w:eastAsia="en-US"/>
        </w:rPr>
        <w:t>rilor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imobil</w:t>
      </w:r>
      <w:r>
        <w:rPr>
          <w:color w:val="000000"/>
          <w:kern w:val="28"/>
          <w:sz w:val="28"/>
          <w:szCs w:val="28"/>
          <w:lang w:val="en-US" w:eastAsia="en-US"/>
        </w:rPr>
        <w:t>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Pr="00173BFF">
        <w:rPr>
          <w:color w:val="000000"/>
          <w:kern w:val="28"/>
          <w:sz w:val="28"/>
          <w:szCs w:val="28"/>
          <w:lang w:val="en-US" w:eastAsia="en-US"/>
        </w:rPr>
        <w:t>public</w:t>
      </w:r>
      <w:r w:rsidRPr="00173BFF">
        <w:rPr>
          <w:color w:val="000000"/>
          <w:kern w:val="28"/>
          <w:sz w:val="28"/>
          <w:szCs w:val="28"/>
          <w:lang w:val="ro-RO" w:eastAsia="en-US"/>
        </w:rPr>
        <w:t>ă  din</w:t>
      </w:r>
      <w:proofErr w:type="gramEnd"/>
      <w:r w:rsidRPr="00173BFF">
        <w:rPr>
          <w:color w:val="000000"/>
          <w:kern w:val="28"/>
          <w:sz w:val="28"/>
          <w:szCs w:val="28"/>
          <w:lang w:val="ro-RO" w:eastAsia="en-US"/>
        </w:rPr>
        <w:t xml:space="preserve"> domeniul public al comunei </w:t>
      </w:r>
      <w:proofErr w:type="spellStart"/>
      <w:r w:rsidRPr="00173BFF">
        <w:rPr>
          <w:color w:val="000000"/>
          <w:kern w:val="28"/>
          <w:sz w:val="28"/>
          <w:szCs w:val="28"/>
          <w:lang w:val="ro-RO" w:eastAsia="en-US"/>
        </w:rPr>
        <w:t>Boşcana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>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-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construcție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învâțământ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educație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:</w:t>
      </w:r>
    </w:p>
    <w:p w14:paraId="11306A34" w14:textId="77777777" w:rsidR="00A70117" w:rsidRDefault="00A70117" w:rsidP="00A70117">
      <w:pPr>
        <w:pStyle w:val="Listparagraf"/>
        <w:numPr>
          <w:ilvl w:val="0"/>
          <w:numId w:val="21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>
        <w:rPr>
          <w:color w:val="000000"/>
          <w:kern w:val="28"/>
          <w:sz w:val="28"/>
          <w:szCs w:val="28"/>
          <w:lang w:val="en-US" w:eastAsia="en-US"/>
        </w:rPr>
        <w:t>nr.cadastral</w:t>
      </w:r>
      <w:proofErr w:type="spellEnd"/>
      <w:proofErr w:type="gramEnd"/>
      <w:r>
        <w:rPr>
          <w:color w:val="000000"/>
          <w:kern w:val="28"/>
          <w:sz w:val="28"/>
          <w:szCs w:val="28"/>
          <w:lang w:val="en-US" w:eastAsia="en-US"/>
        </w:rPr>
        <w:t xml:space="preserve"> 3118117.154.01 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suprafața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405,0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m.p.</w:t>
      </w:r>
      <w:proofErr w:type="spellEnd"/>
      <w:r w:rsidRPr="00A70117">
        <w:rPr>
          <w:color w:val="000000"/>
          <w:kern w:val="28"/>
          <w:sz w:val="28"/>
          <w:szCs w:val="28"/>
          <w:lang w:val="en-US" w:eastAsia="en-US"/>
        </w:rPr>
        <w:t>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4AFE4E14" w14:textId="77777777" w:rsidR="00A70117" w:rsidRDefault="00A70117" w:rsidP="00A70117">
      <w:pPr>
        <w:pStyle w:val="Listparagraf"/>
        <w:numPr>
          <w:ilvl w:val="0"/>
          <w:numId w:val="21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>
        <w:rPr>
          <w:color w:val="000000"/>
          <w:kern w:val="28"/>
          <w:sz w:val="28"/>
          <w:szCs w:val="28"/>
          <w:lang w:val="en-US" w:eastAsia="en-US"/>
        </w:rPr>
        <w:t>nr.cadastral</w:t>
      </w:r>
      <w:proofErr w:type="spellEnd"/>
      <w:proofErr w:type="gramEnd"/>
      <w:r>
        <w:rPr>
          <w:color w:val="000000"/>
          <w:kern w:val="28"/>
          <w:sz w:val="28"/>
          <w:szCs w:val="28"/>
          <w:lang w:val="en-US" w:eastAsia="en-US"/>
        </w:rPr>
        <w:t xml:space="preserve"> 3118117.154.02 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suprafața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347,1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m.p.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4651FAE1" w14:textId="77777777" w:rsidR="00A70117" w:rsidRDefault="00A70117" w:rsidP="00A70117">
      <w:pPr>
        <w:pStyle w:val="Listparagraf"/>
        <w:numPr>
          <w:ilvl w:val="0"/>
          <w:numId w:val="21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A70117">
        <w:rPr>
          <w:color w:val="000000"/>
          <w:kern w:val="28"/>
          <w:sz w:val="28"/>
          <w:szCs w:val="28"/>
          <w:lang w:val="en-US" w:eastAsia="en-US"/>
        </w:rPr>
        <w:t>nr.cadastral</w:t>
      </w:r>
      <w:proofErr w:type="spellEnd"/>
      <w:proofErr w:type="gramEnd"/>
      <w:r w:rsidRPr="00A70117">
        <w:rPr>
          <w:color w:val="000000"/>
          <w:kern w:val="28"/>
          <w:sz w:val="28"/>
          <w:szCs w:val="28"/>
          <w:lang w:val="en-US" w:eastAsia="en-US"/>
        </w:rPr>
        <w:t xml:space="preserve"> 3118117.154.02</w:t>
      </w:r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depozit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suprafața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122,84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m.p.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0FCA96C1" w14:textId="22AA827E" w:rsidR="00A70117" w:rsidRPr="00A70117" w:rsidRDefault="00A70117" w:rsidP="00A70117">
      <w:pPr>
        <w:pStyle w:val="Listparagraf"/>
        <w:numPr>
          <w:ilvl w:val="0"/>
          <w:numId w:val="21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teren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construcții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nr. cadastral 3118117.154 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suprafața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0,5092 </w:t>
      </w:r>
      <w:proofErr w:type="gramStart"/>
      <w:r>
        <w:rPr>
          <w:color w:val="000000"/>
          <w:kern w:val="28"/>
          <w:sz w:val="28"/>
          <w:szCs w:val="28"/>
          <w:lang w:val="en-US" w:eastAsia="en-US"/>
        </w:rPr>
        <w:t>ha,</w:t>
      </w:r>
      <w:r w:rsidRPr="00A70117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A70117">
        <w:rPr>
          <w:color w:val="000000"/>
          <w:kern w:val="28"/>
          <w:sz w:val="28"/>
          <w:szCs w:val="28"/>
          <w:lang w:val="en-US" w:eastAsia="en-US"/>
        </w:rPr>
        <w:t>situat</w:t>
      </w:r>
      <w:proofErr w:type="spellEnd"/>
      <w:proofErr w:type="gramEnd"/>
      <w:r w:rsidRPr="00A7011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70117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A70117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A70117">
        <w:rPr>
          <w:color w:val="000000"/>
          <w:kern w:val="28"/>
          <w:sz w:val="28"/>
          <w:szCs w:val="28"/>
          <w:lang w:val="en-US" w:eastAsia="en-US"/>
        </w:rPr>
        <w:t>intravilanul</w:t>
      </w:r>
      <w:proofErr w:type="spellEnd"/>
      <w:r w:rsidRPr="00A70117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A70117">
        <w:rPr>
          <w:color w:val="000000"/>
          <w:kern w:val="28"/>
          <w:sz w:val="28"/>
          <w:szCs w:val="28"/>
          <w:lang w:val="en-US" w:eastAsia="en-US"/>
        </w:rPr>
        <w:t>satului</w:t>
      </w:r>
      <w:proofErr w:type="spellEnd"/>
      <w:r w:rsidRPr="00A7011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70117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A70117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562A436D" w14:textId="74B6CE08" w:rsidR="00C340BA" w:rsidRDefault="00C340BA" w:rsidP="00C340BA">
      <w:pPr>
        <w:pStyle w:val="Listparagraf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inițiază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procedura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a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bunului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imobil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Pr="00173BFF">
        <w:rPr>
          <w:color w:val="000000"/>
          <w:kern w:val="28"/>
          <w:sz w:val="28"/>
          <w:szCs w:val="28"/>
          <w:lang w:val="en-US" w:eastAsia="en-US"/>
        </w:rPr>
        <w:t>public</w:t>
      </w:r>
      <w:r w:rsidRPr="00173BFF">
        <w:rPr>
          <w:color w:val="000000"/>
          <w:kern w:val="28"/>
          <w:sz w:val="28"/>
          <w:szCs w:val="28"/>
          <w:lang w:val="ro-RO" w:eastAsia="en-US"/>
        </w:rPr>
        <w:t>ă  din</w:t>
      </w:r>
      <w:proofErr w:type="gramEnd"/>
      <w:r w:rsidRPr="00173BFF">
        <w:rPr>
          <w:color w:val="000000"/>
          <w:kern w:val="28"/>
          <w:sz w:val="28"/>
          <w:szCs w:val="28"/>
          <w:lang w:val="ro-RO" w:eastAsia="en-US"/>
        </w:rPr>
        <w:t xml:space="preserve"> domeniul public al comunei </w:t>
      </w:r>
      <w:proofErr w:type="spellStart"/>
      <w:r w:rsidRPr="00173BFF">
        <w:rPr>
          <w:color w:val="000000"/>
          <w:kern w:val="28"/>
          <w:sz w:val="28"/>
          <w:szCs w:val="28"/>
          <w:lang w:val="ro-RO" w:eastAsia="en-US"/>
        </w:rPr>
        <w:t>Boşcana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>,</w:t>
      </w:r>
      <w:r w:rsidR="00A70117"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A70117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="00A70117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A70117"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construcție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cultură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agrement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-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nr.cadastral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3118117.153.01 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suprafața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r w:rsidR="00A70117">
        <w:rPr>
          <w:color w:val="000000"/>
          <w:kern w:val="28"/>
          <w:sz w:val="28"/>
          <w:szCs w:val="28"/>
          <w:lang w:val="en-US" w:eastAsia="en-US"/>
        </w:rPr>
        <w:t>855,0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m.p.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teren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 cu nr. cadastral 311811</w:t>
      </w:r>
      <w:r w:rsidR="009E7BE2">
        <w:rPr>
          <w:color w:val="000000"/>
          <w:kern w:val="28"/>
          <w:sz w:val="28"/>
          <w:szCs w:val="28"/>
          <w:lang w:val="en-US" w:eastAsia="en-US"/>
        </w:rPr>
        <w:t>7</w:t>
      </w:r>
      <w:r>
        <w:rPr>
          <w:color w:val="000000"/>
          <w:kern w:val="28"/>
          <w:sz w:val="28"/>
          <w:szCs w:val="28"/>
          <w:lang w:val="en-US" w:eastAsia="en-US"/>
        </w:rPr>
        <w:t>.15</w:t>
      </w:r>
      <w:r w:rsidR="009E7BE2">
        <w:rPr>
          <w:color w:val="000000"/>
          <w:kern w:val="28"/>
          <w:sz w:val="28"/>
          <w:szCs w:val="28"/>
          <w:lang w:val="en-US" w:eastAsia="en-US"/>
        </w:rPr>
        <w:t>3</w:t>
      </w:r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r>
        <w:rPr>
          <w:color w:val="000000"/>
          <w:kern w:val="28"/>
          <w:sz w:val="28"/>
          <w:szCs w:val="28"/>
          <w:lang w:val="en-US" w:eastAsia="en-US"/>
        </w:rPr>
        <w:t>0,</w:t>
      </w:r>
      <w:r w:rsidR="00A70117">
        <w:rPr>
          <w:color w:val="000000"/>
          <w:kern w:val="28"/>
          <w:sz w:val="28"/>
          <w:szCs w:val="28"/>
          <w:lang w:val="en-US" w:eastAsia="en-US"/>
        </w:rPr>
        <w:t>3747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ha,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color w:val="000000"/>
          <w:kern w:val="28"/>
          <w:sz w:val="28"/>
          <w:szCs w:val="28"/>
          <w:lang w:val="en-US" w:eastAsia="en-US"/>
        </w:rPr>
        <w:t>construcții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situat</w:t>
      </w:r>
      <w:proofErr w:type="spellEnd"/>
      <w:proofErr w:type="gram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in</w:t>
      </w:r>
      <w:r w:rsidRPr="00173BFF">
        <w:rPr>
          <w:color w:val="000000"/>
          <w:kern w:val="28"/>
          <w:sz w:val="28"/>
          <w:szCs w:val="28"/>
          <w:lang w:val="en-US" w:eastAsia="en-US"/>
        </w:rPr>
        <w:t>travilanul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satului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6CABF7F4" w14:textId="06DE157F" w:rsidR="009E7BE2" w:rsidRDefault="009E7BE2" w:rsidP="009E7BE2">
      <w:pPr>
        <w:pStyle w:val="Listparagraf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inițiază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procedura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a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bunului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imobil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Pr="00173BFF">
        <w:rPr>
          <w:color w:val="000000"/>
          <w:kern w:val="28"/>
          <w:sz w:val="28"/>
          <w:szCs w:val="28"/>
          <w:lang w:val="en-US" w:eastAsia="en-US"/>
        </w:rPr>
        <w:t>public</w:t>
      </w:r>
      <w:r w:rsidRPr="00173BFF">
        <w:rPr>
          <w:color w:val="000000"/>
          <w:kern w:val="28"/>
          <w:sz w:val="28"/>
          <w:szCs w:val="28"/>
          <w:lang w:val="ro-RO" w:eastAsia="en-US"/>
        </w:rPr>
        <w:t>ă  din</w:t>
      </w:r>
      <w:proofErr w:type="gramEnd"/>
      <w:r w:rsidRPr="00173BFF">
        <w:rPr>
          <w:color w:val="000000"/>
          <w:kern w:val="28"/>
          <w:sz w:val="28"/>
          <w:szCs w:val="28"/>
          <w:lang w:val="ro-RO" w:eastAsia="en-US"/>
        </w:rPr>
        <w:t xml:space="preserve"> domeniul public al comunei </w:t>
      </w:r>
      <w:proofErr w:type="spellStart"/>
      <w:r w:rsidRPr="00173BFF">
        <w:rPr>
          <w:color w:val="000000"/>
          <w:kern w:val="28"/>
          <w:sz w:val="28"/>
          <w:szCs w:val="28"/>
          <w:lang w:val="ro-RO" w:eastAsia="en-US"/>
        </w:rPr>
        <w:t>Boşcana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>
        <w:rPr>
          <w:color w:val="000000"/>
          <w:kern w:val="28"/>
          <w:sz w:val="28"/>
          <w:szCs w:val="28"/>
          <w:lang w:val="en-US" w:eastAsia="en-US"/>
        </w:rPr>
        <w:t>c</w:t>
      </w:r>
      <w:r w:rsidR="00A70117">
        <w:rPr>
          <w:color w:val="000000"/>
          <w:kern w:val="28"/>
          <w:sz w:val="28"/>
          <w:szCs w:val="28"/>
          <w:lang w:val="en-US" w:eastAsia="en-US"/>
        </w:rPr>
        <w:t xml:space="preserve">u </w:t>
      </w:r>
      <w:proofErr w:type="spellStart"/>
      <w:r w:rsidR="00A70117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="00A70117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A70117"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 w:rsidR="00A70117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11444">
        <w:rPr>
          <w:color w:val="000000"/>
          <w:kern w:val="28"/>
          <w:sz w:val="28"/>
          <w:szCs w:val="28"/>
          <w:lang w:val="en-US" w:eastAsia="en-US"/>
        </w:rPr>
        <w:t>clădire</w:t>
      </w:r>
      <w:proofErr w:type="spellEnd"/>
      <w:r w:rsidR="0071144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11444">
        <w:rPr>
          <w:color w:val="000000"/>
          <w:kern w:val="28"/>
          <w:sz w:val="28"/>
          <w:szCs w:val="28"/>
          <w:lang w:val="en-US" w:eastAsia="en-US"/>
        </w:rPr>
        <w:t>administrativă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>,</w:t>
      </w:r>
      <w:r w:rsidR="0071144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nr.cadastral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3118118.098.01 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suprafața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r w:rsidR="00711444">
        <w:rPr>
          <w:color w:val="000000"/>
          <w:kern w:val="28"/>
          <w:sz w:val="28"/>
          <w:szCs w:val="28"/>
          <w:lang w:val="en-US" w:eastAsia="en-US"/>
        </w:rPr>
        <w:t>122,8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m.p.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teren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r>
        <w:rPr>
          <w:color w:val="000000"/>
          <w:kern w:val="28"/>
          <w:sz w:val="28"/>
          <w:szCs w:val="28"/>
          <w:lang w:val="en-US" w:eastAsia="en-US"/>
        </w:rPr>
        <w:lastRenderedPageBreak/>
        <w:t xml:space="preserve">cu nr. cadastral 3118118.098, 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r>
        <w:rPr>
          <w:color w:val="000000"/>
          <w:kern w:val="28"/>
          <w:sz w:val="28"/>
          <w:szCs w:val="28"/>
          <w:lang w:val="en-US" w:eastAsia="en-US"/>
        </w:rPr>
        <w:t>0,0246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ha,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color w:val="000000"/>
          <w:kern w:val="28"/>
          <w:sz w:val="28"/>
          <w:szCs w:val="28"/>
          <w:lang w:val="en-US" w:eastAsia="en-US"/>
        </w:rPr>
        <w:t>construcții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situat</w:t>
      </w:r>
      <w:proofErr w:type="spellEnd"/>
      <w:proofErr w:type="gram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in</w:t>
      </w:r>
      <w:r w:rsidRPr="00173BFF">
        <w:rPr>
          <w:color w:val="000000"/>
          <w:kern w:val="28"/>
          <w:sz w:val="28"/>
          <w:szCs w:val="28"/>
          <w:lang w:val="en-US" w:eastAsia="en-US"/>
        </w:rPr>
        <w:t>travilanul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satului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173BFF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173BFF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745F757B" w14:textId="4C72E33F" w:rsidR="00711444" w:rsidRPr="00711444" w:rsidRDefault="00711444" w:rsidP="00711444">
      <w:pPr>
        <w:pStyle w:val="Listparagraf"/>
        <w:numPr>
          <w:ilvl w:val="0"/>
          <w:numId w:val="20"/>
        </w:numPr>
        <w:rPr>
          <w:color w:val="000000"/>
          <w:kern w:val="28"/>
          <w:sz w:val="28"/>
          <w:szCs w:val="28"/>
          <w:lang w:val="en-US" w:eastAsia="en-US"/>
        </w:rPr>
      </w:pPr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inițiază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procedura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bunului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imobil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11444">
        <w:rPr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 din</w:t>
      </w:r>
      <w:proofErr w:type="gram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domeniul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public al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teren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 cu nr. cadastral 3118118.</w:t>
      </w:r>
      <w:r>
        <w:rPr>
          <w:color w:val="000000"/>
          <w:kern w:val="28"/>
          <w:sz w:val="28"/>
          <w:szCs w:val="28"/>
          <w:lang w:val="en-US" w:eastAsia="en-US"/>
        </w:rPr>
        <w:t>451</w:t>
      </w:r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, cu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de 0,0</w:t>
      </w:r>
      <w:r>
        <w:rPr>
          <w:color w:val="000000"/>
          <w:kern w:val="28"/>
          <w:sz w:val="28"/>
          <w:szCs w:val="28"/>
          <w:lang w:val="en-US" w:eastAsia="en-US"/>
        </w:rPr>
        <w:t>613</w:t>
      </w:r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ha,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11444">
        <w:rPr>
          <w:color w:val="000000"/>
          <w:kern w:val="28"/>
          <w:sz w:val="28"/>
          <w:szCs w:val="28"/>
          <w:lang w:val="en-US" w:eastAsia="en-US"/>
        </w:rPr>
        <w:t>construcții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, 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situat</w:t>
      </w:r>
      <w:proofErr w:type="spellEnd"/>
      <w:proofErr w:type="gram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intravilanul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satului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11444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711444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3EC78ED1" w14:textId="65AB9BDB" w:rsidR="00720B2E" w:rsidRPr="00720B2E" w:rsidRDefault="00720B2E" w:rsidP="00720B2E">
      <w:pPr>
        <w:pStyle w:val="Listparagraf"/>
        <w:numPr>
          <w:ilvl w:val="0"/>
          <w:numId w:val="20"/>
        </w:numPr>
        <w:rPr>
          <w:color w:val="000000"/>
          <w:kern w:val="28"/>
          <w:sz w:val="28"/>
          <w:szCs w:val="28"/>
          <w:lang w:val="en-US" w:eastAsia="en-US"/>
        </w:rPr>
      </w:pP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inițiază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procedura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bunului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imobil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20B2E">
        <w:rPr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din</w:t>
      </w:r>
      <w:proofErr w:type="gram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domeniul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public al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construcție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cultură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agrement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-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nr.cadastral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31181</w:t>
      </w:r>
      <w:r>
        <w:rPr>
          <w:color w:val="000000"/>
          <w:kern w:val="28"/>
          <w:sz w:val="28"/>
          <w:szCs w:val="28"/>
          <w:lang w:val="en-US" w:eastAsia="en-US"/>
        </w:rPr>
        <w:t>21</w:t>
      </w:r>
      <w:r w:rsidRPr="00720B2E">
        <w:rPr>
          <w:color w:val="000000"/>
          <w:kern w:val="28"/>
          <w:sz w:val="28"/>
          <w:szCs w:val="28"/>
          <w:lang w:val="en-US" w:eastAsia="en-US"/>
        </w:rPr>
        <w:t>.</w:t>
      </w:r>
      <w:r>
        <w:rPr>
          <w:color w:val="000000"/>
          <w:kern w:val="28"/>
          <w:sz w:val="28"/>
          <w:szCs w:val="28"/>
          <w:lang w:val="en-US" w:eastAsia="en-US"/>
        </w:rPr>
        <w:t>316</w:t>
      </w:r>
      <w:r w:rsidRPr="00720B2E">
        <w:rPr>
          <w:color w:val="000000"/>
          <w:kern w:val="28"/>
          <w:sz w:val="28"/>
          <w:szCs w:val="28"/>
          <w:lang w:val="en-US" w:eastAsia="en-US"/>
        </w:rPr>
        <w:t>.01</w:t>
      </w:r>
      <w:r>
        <w:rPr>
          <w:color w:val="000000"/>
          <w:kern w:val="28"/>
          <w:sz w:val="28"/>
          <w:szCs w:val="28"/>
          <w:lang w:val="en-US" w:eastAsia="en-US"/>
        </w:rPr>
        <w:t>,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suprafața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r>
        <w:rPr>
          <w:color w:val="000000"/>
          <w:kern w:val="28"/>
          <w:sz w:val="28"/>
          <w:szCs w:val="28"/>
          <w:lang w:val="en-US" w:eastAsia="en-US"/>
        </w:rPr>
        <w:t>230,0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m.p.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teren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cu nr. cadastral 3118</w:t>
      </w:r>
      <w:r>
        <w:rPr>
          <w:color w:val="000000"/>
          <w:kern w:val="28"/>
          <w:sz w:val="28"/>
          <w:szCs w:val="28"/>
          <w:lang w:val="en-US" w:eastAsia="en-US"/>
        </w:rPr>
        <w:t>121</w:t>
      </w:r>
      <w:r w:rsidRPr="00720B2E">
        <w:rPr>
          <w:color w:val="000000"/>
          <w:kern w:val="28"/>
          <w:sz w:val="28"/>
          <w:szCs w:val="28"/>
          <w:lang w:val="en-US" w:eastAsia="en-US"/>
        </w:rPr>
        <w:t>.</w:t>
      </w:r>
      <w:r>
        <w:rPr>
          <w:color w:val="000000"/>
          <w:kern w:val="28"/>
          <w:sz w:val="28"/>
          <w:szCs w:val="28"/>
          <w:lang w:val="en-US" w:eastAsia="en-US"/>
        </w:rPr>
        <w:t>316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cu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0,</w:t>
      </w:r>
      <w:r>
        <w:rPr>
          <w:color w:val="000000"/>
          <w:kern w:val="28"/>
          <w:sz w:val="28"/>
          <w:szCs w:val="28"/>
          <w:lang w:val="en-US" w:eastAsia="en-US"/>
        </w:rPr>
        <w:t>0623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ha,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20B2E">
        <w:rPr>
          <w:color w:val="000000"/>
          <w:kern w:val="28"/>
          <w:sz w:val="28"/>
          <w:szCs w:val="28"/>
          <w:lang w:val="en-US" w:eastAsia="en-US"/>
        </w:rPr>
        <w:t>construcții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situat</w:t>
      </w:r>
      <w:proofErr w:type="spellEnd"/>
      <w:proofErr w:type="gram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intravilanul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satului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Mărdăreuca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40FA0A96" w14:textId="16C33323" w:rsidR="00C340BA" w:rsidRDefault="00720B2E" w:rsidP="00173BFF">
      <w:pPr>
        <w:pStyle w:val="Listparagraf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inițiază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procedura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bunului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imobil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20B2E">
        <w:rPr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din</w:t>
      </w:r>
      <w:proofErr w:type="gram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domeniul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public al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construcție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cultură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agrement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-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nr.cadastral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31181</w:t>
      </w:r>
      <w:r>
        <w:rPr>
          <w:color w:val="000000"/>
          <w:kern w:val="28"/>
          <w:sz w:val="28"/>
          <w:szCs w:val="28"/>
          <w:lang w:val="en-US" w:eastAsia="en-US"/>
        </w:rPr>
        <w:t>21</w:t>
      </w:r>
      <w:r w:rsidRPr="00720B2E">
        <w:rPr>
          <w:color w:val="000000"/>
          <w:kern w:val="28"/>
          <w:sz w:val="28"/>
          <w:szCs w:val="28"/>
          <w:lang w:val="en-US" w:eastAsia="en-US"/>
        </w:rPr>
        <w:t>.</w:t>
      </w:r>
      <w:r>
        <w:rPr>
          <w:color w:val="000000"/>
          <w:kern w:val="28"/>
          <w:sz w:val="28"/>
          <w:szCs w:val="28"/>
          <w:lang w:val="en-US" w:eastAsia="en-US"/>
        </w:rPr>
        <w:t>354</w:t>
      </w:r>
      <w:r w:rsidRPr="00720B2E">
        <w:rPr>
          <w:color w:val="000000"/>
          <w:kern w:val="28"/>
          <w:sz w:val="28"/>
          <w:szCs w:val="28"/>
          <w:lang w:val="en-US" w:eastAsia="en-US"/>
        </w:rPr>
        <w:t>.01</w:t>
      </w:r>
      <w:r>
        <w:rPr>
          <w:color w:val="000000"/>
          <w:kern w:val="28"/>
          <w:sz w:val="28"/>
          <w:szCs w:val="28"/>
          <w:lang w:val="en-US" w:eastAsia="en-US"/>
        </w:rPr>
        <w:t>,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suprafața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r>
        <w:rPr>
          <w:color w:val="000000"/>
          <w:kern w:val="28"/>
          <w:sz w:val="28"/>
          <w:szCs w:val="28"/>
          <w:lang w:val="en-US" w:eastAsia="en-US"/>
        </w:rPr>
        <w:t>319,96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m.p.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teren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cu nr. cadastral 3118</w:t>
      </w:r>
      <w:r>
        <w:rPr>
          <w:color w:val="000000"/>
          <w:kern w:val="28"/>
          <w:sz w:val="28"/>
          <w:szCs w:val="28"/>
          <w:lang w:val="en-US" w:eastAsia="en-US"/>
        </w:rPr>
        <w:t>121</w:t>
      </w:r>
      <w:r w:rsidRPr="00720B2E">
        <w:rPr>
          <w:color w:val="000000"/>
          <w:kern w:val="28"/>
          <w:sz w:val="28"/>
          <w:szCs w:val="28"/>
          <w:lang w:val="en-US" w:eastAsia="en-US"/>
        </w:rPr>
        <w:t>.</w:t>
      </w:r>
      <w:r>
        <w:rPr>
          <w:color w:val="000000"/>
          <w:kern w:val="28"/>
          <w:sz w:val="28"/>
          <w:szCs w:val="28"/>
          <w:lang w:val="en-US" w:eastAsia="en-US"/>
        </w:rPr>
        <w:t>354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cu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0,</w:t>
      </w:r>
      <w:r>
        <w:rPr>
          <w:color w:val="000000"/>
          <w:kern w:val="28"/>
          <w:sz w:val="28"/>
          <w:szCs w:val="28"/>
          <w:lang w:val="en-US" w:eastAsia="en-US"/>
        </w:rPr>
        <w:t>1701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ha,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20B2E">
        <w:rPr>
          <w:color w:val="000000"/>
          <w:kern w:val="28"/>
          <w:sz w:val="28"/>
          <w:szCs w:val="28"/>
          <w:lang w:val="en-US" w:eastAsia="en-US"/>
        </w:rPr>
        <w:t>construcții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situat</w:t>
      </w:r>
      <w:proofErr w:type="spellEnd"/>
      <w:proofErr w:type="gram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intravilanul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satului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Mărdăreuca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22EAE46C" w14:textId="1B26FE81" w:rsidR="00720B2E" w:rsidRPr="00720B2E" w:rsidRDefault="00720B2E" w:rsidP="00720B2E">
      <w:pPr>
        <w:pStyle w:val="Listparagraf"/>
        <w:numPr>
          <w:ilvl w:val="0"/>
          <w:numId w:val="20"/>
        </w:numPr>
        <w:rPr>
          <w:color w:val="000000"/>
          <w:kern w:val="28"/>
          <w:sz w:val="28"/>
          <w:szCs w:val="28"/>
          <w:lang w:val="en-US" w:eastAsia="en-US"/>
        </w:rPr>
      </w:pP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inițiază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procedura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bunului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imobil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20B2E">
        <w:rPr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din</w:t>
      </w:r>
      <w:proofErr w:type="gram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domeniul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public al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>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c</w:t>
      </w:r>
      <w:r>
        <w:rPr>
          <w:color w:val="000000"/>
          <w:kern w:val="28"/>
          <w:sz w:val="28"/>
          <w:szCs w:val="28"/>
          <w:lang w:val="en-US" w:eastAsia="en-US"/>
        </w:rPr>
        <w:t>lădire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administrativă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-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nr.cadastral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3118117.15</w:t>
      </w:r>
      <w:r>
        <w:rPr>
          <w:color w:val="000000"/>
          <w:kern w:val="28"/>
          <w:sz w:val="28"/>
          <w:szCs w:val="28"/>
          <w:lang w:val="en-US" w:eastAsia="en-US"/>
        </w:rPr>
        <w:t>8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.01 cu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suprafața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r>
        <w:rPr>
          <w:color w:val="000000"/>
          <w:kern w:val="28"/>
          <w:sz w:val="28"/>
          <w:szCs w:val="28"/>
          <w:lang w:val="en-US" w:eastAsia="en-US"/>
        </w:rPr>
        <w:t>320,8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m.p.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teren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cu nr. cadastral 3118117.15</w:t>
      </w:r>
      <w:r>
        <w:rPr>
          <w:color w:val="000000"/>
          <w:kern w:val="28"/>
          <w:sz w:val="28"/>
          <w:szCs w:val="28"/>
          <w:lang w:val="en-US" w:eastAsia="en-US"/>
        </w:rPr>
        <w:t>8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cu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0,</w:t>
      </w:r>
      <w:r>
        <w:rPr>
          <w:color w:val="000000"/>
          <w:kern w:val="28"/>
          <w:sz w:val="28"/>
          <w:szCs w:val="28"/>
          <w:lang w:val="en-US" w:eastAsia="en-US"/>
        </w:rPr>
        <w:t>2804</w:t>
      </w:r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ha,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folosință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20B2E">
        <w:rPr>
          <w:color w:val="000000"/>
          <w:kern w:val="28"/>
          <w:sz w:val="28"/>
          <w:szCs w:val="28"/>
          <w:lang w:val="en-US" w:eastAsia="en-US"/>
        </w:rPr>
        <w:t>construcții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, 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situat</w:t>
      </w:r>
      <w:proofErr w:type="spellEnd"/>
      <w:proofErr w:type="gram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intravilanul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satului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720B2E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720B2E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60F9AC34" w14:textId="77777777" w:rsidR="00173BFF" w:rsidRPr="00173BFF" w:rsidRDefault="00173BFF" w:rsidP="00173BFF">
      <w:pPr>
        <w:pStyle w:val="Listparagraf"/>
        <w:numPr>
          <w:ilvl w:val="0"/>
          <w:numId w:val="20"/>
        </w:numPr>
        <w:spacing w:before="100" w:beforeAutospacing="1" w:line="276" w:lineRule="auto"/>
        <w:jc w:val="both"/>
        <w:rPr>
          <w:sz w:val="28"/>
          <w:szCs w:val="28"/>
          <w:lang w:val="en-US"/>
        </w:rPr>
      </w:pPr>
      <w:proofErr w:type="spellStart"/>
      <w:r w:rsidRPr="00FE109A">
        <w:rPr>
          <w:sz w:val="28"/>
          <w:szCs w:val="28"/>
          <w:lang w:val="en-US"/>
        </w:rPr>
        <w:t>Controlul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executării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prezentei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E109A">
        <w:rPr>
          <w:sz w:val="28"/>
          <w:szCs w:val="28"/>
          <w:lang w:val="en-US"/>
        </w:rPr>
        <w:t>decizii</w:t>
      </w:r>
      <w:proofErr w:type="spellEnd"/>
      <w:r w:rsidRPr="00FE109A">
        <w:rPr>
          <w:sz w:val="28"/>
          <w:szCs w:val="28"/>
          <w:lang w:val="en-US"/>
        </w:rPr>
        <w:t xml:space="preserve">  se</w:t>
      </w:r>
      <w:proofErr w:type="gram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pune</w:t>
      </w:r>
      <w:r>
        <w:rPr>
          <w:sz w:val="28"/>
          <w:szCs w:val="28"/>
          <w:lang w:val="en-US"/>
        </w:rPr>
        <w:t>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dnei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Racul</w:t>
      </w:r>
      <w:proofErr w:type="spellEnd"/>
      <w:r>
        <w:rPr>
          <w:sz w:val="28"/>
          <w:szCs w:val="28"/>
          <w:lang w:val="en-US"/>
        </w:rPr>
        <w:t>,</w:t>
      </w:r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primarul</w:t>
      </w:r>
      <w:proofErr w:type="spellEnd"/>
      <w:r w:rsidRPr="00FE109A">
        <w:rPr>
          <w:sz w:val="28"/>
          <w:szCs w:val="28"/>
          <w:lang w:val="en-US"/>
        </w:rPr>
        <w:t xml:space="preserve"> </w:t>
      </w:r>
      <w:proofErr w:type="spellStart"/>
      <w:r w:rsidRPr="00FE109A">
        <w:rPr>
          <w:sz w:val="28"/>
          <w:szCs w:val="28"/>
          <w:lang w:val="en-US"/>
        </w:rPr>
        <w:t>comunei</w:t>
      </w:r>
      <w:proofErr w:type="spellEnd"/>
      <w:r w:rsidRPr="00FE109A">
        <w:rPr>
          <w:sz w:val="28"/>
          <w:szCs w:val="28"/>
          <w:lang w:val="en-US"/>
        </w:rPr>
        <w:t>.</w:t>
      </w:r>
    </w:p>
    <w:p w14:paraId="655037CE" w14:textId="15881AC4" w:rsidR="00B019DA" w:rsidRPr="00173BFF" w:rsidRDefault="00F7412E" w:rsidP="00173BFF">
      <w:pPr>
        <w:pStyle w:val="Listparagraf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ro-RO" w:eastAsia="en-US"/>
        </w:rPr>
        <w:t>Prezenta deciz</w:t>
      </w:r>
      <w:r w:rsidR="000C03B5" w:rsidRPr="00173BFF">
        <w:rPr>
          <w:color w:val="000000"/>
          <w:kern w:val="28"/>
          <w:sz w:val="28"/>
          <w:szCs w:val="28"/>
          <w:lang w:val="ro-RO" w:eastAsia="en-US"/>
        </w:rPr>
        <w:t xml:space="preserve">ie </w:t>
      </w:r>
      <w:r w:rsidR="00E769A9">
        <w:rPr>
          <w:color w:val="000000"/>
          <w:kern w:val="28"/>
          <w:sz w:val="28"/>
          <w:szCs w:val="28"/>
          <w:lang w:val="ro-RO" w:eastAsia="en-US"/>
        </w:rPr>
        <w:t>i</w:t>
      </w:r>
      <w:r w:rsidR="000C03B5" w:rsidRPr="00173BFF">
        <w:rPr>
          <w:color w:val="000000"/>
          <w:kern w:val="28"/>
          <w:sz w:val="28"/>
          <w:szCs w:val="28"/>
          <w:lang w:val="ro-RO" w:eastAsia="en-US"/>
        </w:rPr>
        <w:t xml:space="preserve">ntră </w:t>
      </w:r>
      <w:r w:rsidR="00D84DDF" w:rsidRPr="00173BFF">
        <w:rPr>
          <w:color w:val="000000"/>
          <w:kern w:val="28"/>
          <w:sz w:val="28"/>
          <w:szCs w:val="28"/>
          <w:lang w:val="ro-RO" w:eastAsia="en-US"/>
        </w:rPr>
        <w:t>în vigoare la data publicării în Registrul de Stat al Actelor Locale</w:t>
      </w:r>
      <w:r w:rsidRPr="00173BFF"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5179CFC6" w14:textId="77777777" w:rsidR="00173BFF" w:rsidRPr="00173BFF" w:rsidRDefault="00173BFF" w:rsidP="00173BFF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</w:p>
    <w:p w14:paraId="05EA380A" w14:textId="77777777" w:rsidR="00B65135" w:rsidRPr="00D055AE" w:rsidRDefault="00B65135" w:rsidP="00B65135">
      <w:pPr>
        <w:tabs>
          <w:tab w:val="left" w:pos="0"/>
        </w:tabs>
        <w:ind w:left="180"/>
        <w:jc w:val="both"/>
        <w:rPr>
          <w:b/>
          <w:sz w:val="28"/>
          <w:szCs w:val="28"/>
          <w:lang w:val="ro-RO"/>
        </w:rPr>
      </w:pPr>
      <w:r w:rsidRPr="00D055AE">
        <w:rPr>
          <w:b/>
          <w:sz w:val="28"/>
          <w:szCs w:val="28"/>
          <w:lang w:val="ro-RO"/>
        </w:rPr>
        <w:t xml:space="preserve">Președintele ședinței,                                                               </w:t>
      </w:r>
    </w:p>
    <w:p w14:paraId="057494EE" w14:textId="77777777" w:rsidR="00B65135" w:rsidRPr="00B65135" w:rsidRDefault="00B65135" w:rsidP="00B65135">
      <w:pPr>
        <w:tabs>
          <w:tab w:val="left" w:pos="0"/>
        </w:tabs>
        <w:ind w:left="180"/>
        <w:jc w:val="both"/>
        <w:rPr>
          <w:bCs/>
          <w:sz w:val="28"/>
          <w:szCs w:val="28"/>
          <w:lang w:val="ro-RO"/>
        </w:rPr>
      </w:pPr>
      <w:r w:rsidRPr="00B65135">
        <w:rPr>
          <w:bCs/>
          <w:sz w:val="28"/>
          <w:szCs w:val="28"/>
          <w:lang w:val="ro-RO"/>
        </w:rPr>
        <w:t xml:space="preserve">                                                                         </w:t>
      </w:r>
    </w:p>
    <w:p w14:paraId="648211E6" w14:textId="77777777" w:rsidR="00B65135" w:rsidRPr="00B65135" w:rsidRDefault="00B65135" w:rsidP="00B65135">
      <w:pPr>
        <w:tabs>
          <w:tab w:val="left" w:pos="0"/>
        </w:tabs>
        <w:ind w:left="180"/>
        <w:jc w:val="both"/>
        <w:rPr>
          <w:bCs/>
          <w:sz w:val="28"/>
          <w:szCs w:val="28"/>
          <w:lang w:val="ro-RO"/>
        </w:rPr>
      </w:pPr>
      <w:r w:rsidRPr="00B65135">
        <w:rPr>
          <w:bCs/>
          <w:sz w:val="28"/>
          <w:szCs w:val="28"/>
          <w:lang w:val="ro-RO"/>
        </w:rPr>
        <w:t>Contrasemnează:</w:t>
      </w:r>
    </w:p>
    <w:p w14:paraId="6CF5A188" w14:textId="77777777" w:rsidR="00B65135" w:rsidRPr="00B65135" w:rsidRDefault="00B65135" w:rsidP="00B65135">
      <w:pPr>
        <w:tabs>
          <w:tab w:val="left" w:pos="0"/>
        </w:tabs>
        <w:ind w:left="180"/>
        <w:jc w:val="both"/>
        <w:rPr>
          <w:bCs/>
          <w:sz w:val="28"/>
          <w:szCs w:val="28"/>
          <w:lang w:val="ro-RO"/>
        </w:rPr>
      </w:pPr>
    </w:p>
    <w:p w14:paraId="2642DDB6" w14:textId="77777777" w:rsidR="00B65135" w:rsidRPr="00B65135" w:rsidRDefault="00B65135" w:rsidP="00B65135">
      <w:pPr>
        <w:tabs>
          <w:tab w:val="left" w:pos="0"/>
        </w:tabs>
        <w:ind w:left="180"/>
        <w:jc w:val="both"/>
        <w:rPr>
          <w:bCs/>
          <w:sz w:val="28"/>
          <w:szCs w:val="28"/>
          <w:lang w:val="ro-RO"/>
        </w:rPr>
      </w:pPr>
      <w:r w:rsidRPr="00B65135">
        <w:rPr>
          <w:bCs/>
          <w:sz w:val="28"/>
          <w:szCs w:val="28"/>
          <w:lang w:val="ro-RO"/>
        </w:rPr>
        <w:t xml:space="preserve">Secretarul  consiliului,                                        Petrașcu </w:t>
      </w:r>
      <w:proofErr w:type="spellStart"/>
      <w:r w:rsidRPr="00B65135">
        <w:rPr>
          <w:bCs/>
          <w:sz w:val="28"/>
          <w:szCs w:val="28"/>
          <w:lang w:val="ro-RO"/>
        </w:rPr>
        <w:t>Aliona</w:t>
      </w:r>
      <w:proofErr w:type="spellEnd"/>
      <w:r w:rsidRPr="00B65135">
        <w:rPr>
          <w:bCs/>
          <w:sz w:val="28"/>
          <w:szCs w:val="28"/>
          <w:lang w:val="ro-RO"/>
        </w:rPr>
        <w:t xml:space="preserve">   </w:t>
      </w:r>
    </w:p>
    <w:p w14:paraId="6E4059F8" w14:textId="77777777" w:rsidR="00B65135" w:rsidRPr="00B65135" w:rsidRDefault="00B65135" w:rsidP="00B65135">
      <w:pPr>
        <w:tabs>
          <w:tab w:val="left" w:pos="0"/>
        </w:tabs>
        <w:ind w:left="180"/>
        <w:jc w:val="both"/>
        <w:rPr>
          <w:bCs/>
          <w:sz w:val="28"/>
          <w:szCs w:val="28"/>
          <w:lang w:val="ro-RO"/>
        </w:rPr>
      </w:pPr>
    </w:p>
    <w:p w14:paraId="35C86A8B" w14:textId="77777777" w:rsidR="00B65135" w:rsidRPr="00B65135" w:rsidRDefault="00B65135" w:rsidP="00B65135">
      <w:pPr>
        <w:tabs>
          <w:tab w:val="left" w:pos="0"/>
        </w:tabs>
        <w:ind w:left="180"/>
        <w:jc w:val="both"/>
        <w:rPr>
          <w:bCs/>
          <w:sz w:val="28"/>
          <w:szCs w:val="28"/>
          <w:lang w:val="ro-RO"/>
        </w:rPr>
      </w:pPr>
      <w:r w:rsidRPr="00B65135">
        <w:rPr>
          <w:bCs/>
          <w:sz w:val="28"/>
          <w:szCs w:val="28"/>
          <w:lang w:val="ro-RO"/>
        </w:rPr>
        <w:t xml:space="preserve">       Consilieri aleși - 13</w:t>
      </w:r>
    </w:p>
    <w:p w14:paraId="64AC1C41" w14:textId="6DB8E804" w:rsidR="00B65135" w:rsidRPr="00B65135" w:rsidRDefault="00B65135" w:rsidP="00B65135">
      <w:pPr>
        <w:tabs>
          <w:tab w:val="left" w:pos="0"/>
        </w:tabs>
        <w:ind w:left="180"/>
        <w:jc w:val="both"/>
        <w:rPr>
          <w:bCs/>
          <w:sz w:val="28"/>
          <w:szCs w:val="28"/>
          <w:lang w:val="ro-RO"/>
        </w:rPr>
      </w:pPr>
      <w:r w:rsidRPr="00B65135">
        <w:rPr>
          <w:bCs/>
          <w:sz w:val="28"/>
          <w:szCs w:val="28"/>
          <w:lang w:val="ro-RO"/>
        </w:rPr>
        <w:t xml:space="preserve">   </w:t>
      </w:r>
      <w:r>
        <w:rPr>
          <w:bCs/>
          <w:sz w:val="28"/>
          <w:szCs w:val="28"/>
          <w:lang w:val="ro-RO"/>
        </w:rPr>
        <w:t xml:space="preserve">   </w:t>
      </w:r>
      <w:r w:rsidRPr="00B65135">
        <w:rPr>
          <w:bCs/>
          <w:sz w:val="28"/>
          <w:szCs w:val="28"/>
          <w:lang w:val="ro-RO"/>
        </w:rPr>
        <w:t xml:space="preserve"> Consilieri prezenți:  </w:t>
      </w:r>
    </w:p>
    <w:p w14:paraId="3F61656E" w14:textId="71F461E2" w:rsidR="000C03B5" w:rsidRPr="00D84DDF" w:rsidRDefault="00B65135" w:rsidP="00B65135">
      <w:pPr>
        <w:tabs>
          <w:tab w:val="left" w:pos="0"/>
        </w:tabs>
        <w:ind w:left="180"/>
        <w:jc w:val="both"/>
        <w:rPr>
          <w:color w:val="000000"/>
          <w:kern w:val="28"/>
          <w:sz w:val="20"/>
          <w:szCs w:val="20"/>
          <w:lang w:val="en-US" w:eastAsia="en-US"/>
        </w:rPr>
      </w:pPr>
      <w:r w:rsidRPr="00B65135">
        <w:rPr>
          <w:bCs/>
          <w:sz w:val="28"/>
          <w:szCs w:val="28"/>
          <w:lang w:val="ro-RO"/>
        </w:rPr>
        <w:t xml:space="preserve">   </w:t>
      </w:r>
      <w:r w:rsidR="00AE4CFE">
        <w:rPr>
          <w:bCs/>
          <w:sz w:val="28"/>
          <w:szCs w:val="28"/>
          <w:lang w:val="ro-RO"/>
        </w:rPr>
        <w:t xml:space="preserve">  </w:t>
      </w:r>
      <w:r w:rsidRPr="00B65135">
        <w:rPr>
          <w:bCs/>
          <w:sz w:val="28"/>
          <w:szCs w:val="28"/>
          <w:lang w:val="ro-RO"/>
        </w:rPr>
        <w:t xml:space="preserve"> Au votat:   Pentru  -   ,   contra  -   ,     s-au abținut   -   . </w:t>
      </w:r>
      <w:r w:rsidR="000C03B5">
        <w:rPr>
          <w:b/>
          <w:color w:val="000000"/>
          <w:kern w:val="28"/>
          <w:sz w:val="28"/>
          <w:szCs w:val="28"/>
          <w:lang w:val="en-US" w:eastAsia="en-US"/>
        </w:rPr>
        <w:t xml:space="preserve">        </w:t>
      </w:r>
      <w:r w:rsidR="00F7412E" w:rsidRPr="00F7412E">
        <w:rPr>
          <w:color w:val="000000"/>
          <w:kern w:val="28"/>
          <w:sz w:val="20"/>
          <w:szCs w:val="20"/>
          <w:lang w:val="en-US" w:eastAsia="en-US"/>
        </w:rPr>
        <w:t xml:space="preserve">       </w:t>
      </w:r>
    </w:p>
    <w:sectPr w:rsidR="000C03B5" w:rsidRPr="00D8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0C45"/>
    <w:multiLevelType w:val="hybridMultilevel"/>
    <w:tmpl w:val="D6225376"/>
    <w:lvl w:ilvl="0" w:tplc="CD3C00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1E94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76BBA"/>
    <w:multiLevelType w:val="hybridMultilevel"/>
    <w:tmpl w:val="F15CED66"/>
    <w:lvl w:ilvl="0" w:tplc="0920760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28141">
    <w:abstractNumId w:val="4"/>
  </w:num>
  <w:num w:numId="2" w16cid:durableId="463306523">
    <w:abstractNumId w:val="13"/>
  </w:num>
  <w:num w:numId="3" w16cid:durableId="89745257">
    <w:abstractNumId w:val="2"/>
  </w:num>
  <w:num w:numId="4" w16cid:durableId="726028678">
    <w:abstractNumId w:val="1"/>
  </w:num>
  <w:num w:numId="5" w16cid:durableId="925771578">
    <w:abstractNumId w:val="14"/>
  </w:num>
  <w:num w:numId="6" w16cid:durableId="1821993959">
    <w:abstractNumId w:val="8"/>
  </w:num>
  <w:num w:numId="7" w16cid:durableId="329066730">
    <w:abstractNumId w:val="10"/>
  </w:num>
  <w:num w:numId="8" w16cid:durableId="1063143934">
    <w:abstractNumId w:val="11"/>
  </w:num>
  <w:num w:numId="9" w16cid:durableId="1115907100">
    <w:abstractNumId w:val="6"/>
  </w:num>
  <w:num w:numId="10" w16cid:durableId="1404569585">
    <w:abstractNumId w:val="7"/>
  </w:num>
  <w:num w:numId="11" w16cid:durableId="1044401139">
    <w:abstractNumId w:val="0"/>
  </w:num>
  <w:num w:numId="12" w16cid:durableId="1616861434">
    <w:abstractNumId w:val="3"/>
  </w:num>
  <w:num w:numId="13" w16cid:durableId="790899100">
    <w:abstractNumId w:val="5"/>
  </w:num>
  <w:num w:numId="14" w16cid:durableId="1469198788">
    <w:abstractNumId w:val="15"/>
  </w:num>
  <w:num w:numId="15" w16cid:durableId="2119593942">
    <w:abstractNumId w:val="16"/>
  </w:num>
  <w:num w:numId="16" w16cid:durableId="1751848665">
    <w:abstractNumId w:val="18"/>
  </w:num>
  <w:num w:numId="17" w16cid:durableId="1266108032">
    <w:abstractNumId w:val="20"/>
  </w:num>
  <w:num w:numId="18" w16cid:durableId="1850027041">
    <w:abstractNumId w:val="19"/>
  </w:num>
  <w:num w:numId="19" w16cid:durableId="1636179368">
    <w:abstractNumId w:val="12"/>
  </w:num>
  <w:num w:numId="20" w16cid:durableId="2112428075">
    <w:abstractNumId w:val="9"/>
  </w:num>
  <w:num w:numId="21" w16cid:durableId="17129977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92CD0"/>
    <w:rsid w:val="000A5FCF"/>
    <w:rsid w:val="000C03B5"/>
    <w:rsid w:val="000E70EA"/>
    <w:rsid w:val="001602E1"/>
    <w:rsid w:val="00173BFF"/>
    <w:rsid w:val="001825F6"/>
    <w:rsid w:val="00183194"/>
    <w:rsid w:val="00223F76"/>
    <w:rsid w:val="0023459D"/>
    <w:rsid w:val="002A102B"/>
    <w:rsid w:val="002F34C6"/>
    <w:rsid w:val="003D3ADD"/>
    <w:rsid w:val="00464ECC"/>
    <w:rsid w:val="004B471F"/>
    <w:rsid w:val="004D1300"/>
    <w:rsid w:val="00531C6F"/>
    <w:rsid w:val="0054343B"/>
    <w:rsid w:val="00546B3C"/>
    <w:rsid w:val="005A66CC"/>
    <w:rsid w:val="0062246E"/>
    <w:rsid w:val="006505E8"/>
    <w:rsid w:val="006C085D"/>
    <w:rsid w:val="00711444"/>
    <w:rsid w:val="00720B2E"/>
    <w:rsid w:val="0075273F"/>
    <w:rsid w:val="00776654"/>
    <w:rsid w:val="00815178"/>
    <w:rsid w:val="009957BF"/>
    <w:rsid w:val="009D5582"/>
    <w:rsid w:val="009E7BE2"/>
    <w:rsid w:val="00A36D2D"/>
    <w:rsid w:val="00A70117"/>
    <w:rsid w:val="00A95FB2"/>
    <w:rsid w:val="00AE4CFE"/>
    <w:rsid w:val="00AE6A58"/>
    <w:rsid w:val="00B019DA"/>
    <w:rsid w:val="00B41CD2"/>
    <w:rsid w:val="00B65135"/>
    <w:rsid w:val="00BB1C02"/>
    <w:rsid w:val="00BB1D65"/>
    <w:rsid w:val="00C1546D"/>
    <w:rsid w:val="00C340BA"/>
    <w:rsid w:val="00C76B58"/>
    <w:rsid w:val="00D055AE"/>
    <w:rsid w:val="00D513BE"/>
    <w:rsid w:val="00D84DDF"/>
    <w:rsid w:val="00DA373C"/>
    <w:rsid w:val="00DB68DA"/>
    <w:rsid w:val="00DE2DD5"/>
    <w:rsid w:val="00E6614B"/>
    <w:rsid w:val="00E71383"/>
    <w:rsid w:val="00E769A9"/>
    <w:rsid w:val="00ED7CEF"/>
    <w:rsid w:val="00F3001F"/>
    <w:rsid w:val="00F6263B"/>
    <w:rsid w:val="00F7412E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1772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50</cp:revision>
  <cp:lastPrinted>2024-06-21T12:50:00Z</cp:lastPrinted>
  <dcterms:created xsi:type="dcterms:W3CDTF">2020-11-12T17:30:00Z</dcterms:created>
  <dcterms:modified xsi:type="dcterms:W3CDTF">2024-06-21T12:51:00Z</dcterms:modified>
</cp:coreProperties>
</file>