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0565F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1CB355E8" w14:textId="7D32EFDA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07960646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40C86A8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4C5BD5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C5BD5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1AC98F24" w14:textId="09FDE911" w:rsidR="002A0F68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C5BD5">
        <w:rPr>
          <w:b/>
          <w:color w:val="000000"/>
          <w:kern w:val="1"/>
          <w:sz w:val="28"/>
          <w:szCs w:val="28"/>
          <w:lang w:val="en-US" w:eastAsia="ar-SA"/>
        </w:rPr>
        <w:t xml:space="preserve"> august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D50E3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09414A6" w14:textId="6A5FD0AD" w:rsidR="00905C5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DF3C10">
        <w:rPr>
          <w:b/>
          <w:i/>
          <w:sz w:val="28"/>
          <w:szCs w:val="28"/>
          <w:lang w:val="ro-RO"/>
        </w:rPr>
        <w:t xml:space="preserve">prelungirea </w:t>
      </w:r>
      <w:r w:rsidR="00452E5A">
        <w:rPr>
          <w:b/>
          <w:i/>
          <w:sz w:val="28"/>
          <w:szCs w:val="28"/>
          <w:lang w:val="ro-RO"/>
        </w:rPr>
        <w:t>contractului</w:t>
      </w:r>
    </w:p>
    <w:p w14:paraId="0240AA00" w14:textId="10ABD956" w:rsidR="00DF3C10" w:rsidRPr="00D2654A" w:rsidRDefault="000E4069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DF3C10">
        <w:rPr>
          <w:b/>
          <w:i/>
          <w:sz w:val="28"/>
          <w:szCs w:val="28"/>
          <w:lang w:val="ro-RO"/>
        </w:rPr>
        <w:t>e arendă</w:t>
      </w:r>
      <w:r>
        <w:rPr>
          <w:b/>
          <w:i/>
          <w:sz w:val="28"/>
          <w:szCs w:val="28"/>
          <w:lang w:val="ro-RO"/>
        </w:rPr>
        <w:t xml:space="preserve"> a</w:t>
      </w:r>
      <w:r w:rsidR="00740005">
        <w:rPr>
          <w:b/>
          <w:i/>
          <w:sz w:val="28"/>
          <w:szCs w:val="28"/>
          <w:lang w:val="ro-RO"/>
        </w:rPr>
        <w:t>l terenului</w:t>
      </w:r>
      <w:r w:rsidR="004C5BD5">
        <w:rPr>
          <w:b/>
          <w:i/>
          <w:sz w:val="28"/>
          <w:szCs w:val="28"/>
          <w:lang w:val="ro-RO"/>
        </w:rPr>
        <w:t xml:space="preserve"> agricol</w:t>
      </w:r>
    </w:p>
    <w:bookmarkEnd w:id="0"/>
    <w:p w14:paraId="5EBA71BD" w14:textId="3B4D924C" w:rsidR="00DF3C10" w:rsidRDefault="0053340D" w:rsidP="00DF3C10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</w:t>
      </w:r>
      <w:r w:rsidR="005E0EAB">
        <w:rPr>
          <w:sz w:val="28"/>
          <w:szCs w:val="28"/>
          <w:lang w:val="ro-RO"/>
        </w:rPr>
        <w:t xml:space="preserve">      În </w:t>
      </w:r>
      <w:r w:rsidR="005E0EAB" w:rsidRPr="003C6F7D">
        <w:rPr>
          <w:sz w:val="28"/>
          <w:szCs w:val="28"/>
          <w:lang w:val="ro-RO"/>
        </w:rPr>
        <w:t>temeiul prevederilor</w:t>
      </w:r>
      <w:r w:rsidR="005E0EAB">
        <w:rPr>
          <w:sz w:val="28"/>
          <w:szCs w:val="28"/>
          <w:lang w:val="ro-RO"/>
        </w:rPr>
        <w:t xml:space="preserve"> art. 14(2) </w:t>
      </w:r>
      <w:proofErr w:type="spellStart"/>
      <w:r w:rsidR="005E0EAB">
        <w:rPr>
          <w:sz w:val="28"/>
          <w:szCs w:val="28"/>
          <w:lang w:val="ro-RO"/>
        </w:rPr>
        <w:t>lit.</w:t>
      </w:r>
      <w:r w:rsidR="00A217A7">
        <w:rPr>
          <w:sz w:val="28"/>
          <w:szCs w:val="28"/>
          <w:lang w:val="ro-RO"/>
        </w:rPr>
        <w:t>b</w:t>
      </w:r>
      <w:proofErr w:type="spellEnd"/>
      <w:r w:rsidR="008762BA">
        <w:rPr>
          <w:sz w:val="28"/>
          <w:szCs w:val="28"/>
          <w:lang w:val="ro-RO"/>
        </w:rPr>
        <w:t>)</w:t>
      </w:r>
      <w:r w:rsidR="00DF3C10">
        <w:rPr>
          <w:sz w:val="28"/>
          <w:szCs w:val="28"/>
          <w:lang w:val="ro-RO"/>
        </w:rPr>
        <w:t xml:space="preserve"> </w:t>
      </w:r>
      <w:r w:rsidR="000D75FA">
        <w:rPr>
          <w:sz w:val="28"/>
          <w:szCs w:val="28"/>
          <w:lang w:val="ro-RO"/>
        </w:rPr>
        <w:t xml:space="preserve">și </w:t>
      </w:r>
      <w:proofErr w:type="spellStart"/>
      <w:r w:rsidR="000D75FA">
        <w:rPr>
          <w:sz w:val="28"/>
          <w:szCs w:val="28"/>
          <w:lang w:val="ro-RO"/>
        </w:rPr>
        <w:t>lit.d</w:t>
      </w:r>
      <w:proofErr w:type="spellEnd"/>
      <w:r w:rsidR="000D75FA">
        <w:rPr>
          <w:sz w:val="28"/>
          <w:szCs w:val="28"/>
          <w:lang w:val="ro-RO"/>
        </w:rPr>
        <w:t>)</w:t>
      </w:r>
      <w:r w:rsidR="005E0EAB">
        <w:rPr>
          <w:sz w:val="28"/>
          <w:szCs w:val="28"/>
          <w:lang w:val="ro-RO"/>
        </w:rPr>
        <w:t xml:space="preserve"> al  </w:t>
      </w:r>
      <w:r w:rsidR="005E0EAB" w:rsidRPr="00BA5489">
        <w:rPr>
          <w:iCs/>
          <w:sz w:val="28"/>
          <w:szCs w:val="28"/>
          <w:lang w:val="ro-RO"/>
        </w:rPr>
        <w:t xml:space="preserve">Legii privind </w:t>
      </w:r>
      <w:proofErr w:type="spellStart"/>
      <w:r w:rsidR="005E0EAB" w:rsidRPr="00BA5489">
        <w:rPr>
          <w:iCs/>
          <w:sz w:val="28"/>
          <w:szCs w:val="28"/>
          <w:lang w:val="ro-RO"/>
        </w:rPr>
        <w:t>administraţia</w:t>
      </w:r>
      <w:proofErr w:type="spellEnd"/>
      <w:r w:rsidR="005E0EAB" w:rsidRPr="00BA5489">
        <w:rPr>
          <w:iCs/>
          <w:sz w:val="28"/>
          <w:szCs w:val="28"/>
          <w:lang w:val="ro-RO"/>
        </w:rPr>
        <w:t xml:space="preserve"> publică locală, nr.436</w:t>
      </w:r>
      <w:r w:rsidR="005E0EAB">
        <w:rPr>
          <w:iCs/>
          <w:sz w:val="28"/>
          <w:szCs w:val="28"/>
          <w:lang w:val="ro-RO"/>
        </w:rPr>
        <w:t>/</w:t>
      </w:r>
      <w:r w:rsidR="005E0EAB" w:rsidRPr="00BA5489">
        <w:rPr>
          <w:iCs/>
          <w:sz w:val="28"/>
          <w:szCs w:val="28"/>
          <w:lang w:val="ro-RO"/>
        </w:rPr>
        <w:t>2006</w:t>
      </w:r>
      <w:r w:rsidR="005E0EAB" w:rsidRPr="005B51B4">
        <w:rPr>
          <w:i/>
          <w:sz w:val="28"/>
          <w:szCs w:val="28"/>
          <w:lang w:val="ro-RO"/>
        </w:rPr>
        <w:t>,</w:t>
      </w:r>
      <w:r w:rsidR="005E0EAB" w:rsidRPr="003C6F7D">
        <w:rPr>
          <w:sz w:val="28"/>
          <w:szCs w:val="28"/>
          <w:lang w:val="ro-RO"/>
        </w:rPr>
        <w:t xml:space="preserve"> cu modificările </w:t>
      </w:r>
      <w:proofErr w:type="spellStart"/>
      <w:r w:rsidR="005E0EAB" w:rsidRPr="003C6F7D">
        <w:rPr>
          <w:sz w:val="28"/>
          <w:szCs w:val="28"/>
          <w:lang w:val="ro-RO"/>
        </w:rPr>
        <w:t>şi</w:t>
      </w:r>
      <w:proofErr w:type="spellEnd"/>
      <w:r w:rsidR="005E0EAB" w:rsidRPr="003C6F7D">
        <w:rPr>
          <w:sz w:val="28"/>
          <w:szCs w:val="28"/>
          <w:lang w:val="ro-RO"/>
        </w:rPr>
        <w:t xml:space="preserve"> complet</w:t>
      </w:r>
      <w:r w:rsidR="005E0EAB">
        <w:rPr>
          <w:sz w:val="28"/>
          <w:szCs w:val="28"/>
          <w:lang w:val="ro-RO"/>
        </w:rPr>
        <w:t>ările ulterioare</w:t>
      </w:r>
      <w:r w:rsidR="008762BA">
        <w:rPr>
          <w:sz w:val="28"/>
          <w:szCs w:val="28"/>
          <w:lang w:val="ro-RO"/>
        </w:rPr>
        <w:t xml:space="preserve">, </w:t>
      </w:r>
      <w:r w:rsidR="00E03A1D">
        <w:rPr>
          <w:sz w:val="28"/>
          <w:szCs w:val="28"/>
          <w:lang w:val="ro-RO"/>
        </w:rPr>
        <w:t xml:space="preserve"> </w:t>
      </w:r>
      <w:r w:rsidR="00DF3C10">
        <w:rPr>
          <w:sz w:val="28"/>
          <w:szCs w:val="28"/>
          <w:lang w:val="ro-RO"/>
        </w:rPr>
        <w:t xml:space="preserve">în conformitate cu prevederile art.10 din </w:t>
      </w:r>
      <w:proofErr w:type="spellStart"/>
      <w:r w:rsidR="00DF3C10">
        <w:rPr>
          <w:sz w:val="28"/>
          <w:szCs w:val="28"/>
          <w:lang w:val="ro-RO"/>
        </w:rPr>
        <w:t>din</w:t>
      </w:r>
      <w:proofErr w:type="spellEnd"/>
      <w:r w:rsidR="00DF3C10">
        <w:rPr>
          <w:sz w:val="28"/>
          <w:szCs w:val="28"/>
          <w:lang w:val="ro-RO"/>
        </w:rPr>
        <w:t xml:space="preserve"> Legea nr.1308/1997 privind prețul normativ și modul de vânzare – cumpărare a p</w:t>
      </w:r>
      <w:r w:rsidR="00A57A7D">
        <w:rPr>
          <w:sz w:val="28"/>
          <w:szCs w:val="28"/>
          <w:lang w:val="ro-RO"/>
        </w:rPr>
        <w:t>ă</w:t>
      </w:r>
      <w:r w:rsidR="00DF3C10">
        <w:rPr>
          <w:sz w:val="28"/>
          <w:szCs w:val="28"/>
          <w:lang w:val="ro-RO"/>
        </w:rPr>
        <w:t xml:space="preserve">mântului și anexei la </w:t>
      </w:r>
      <w:r w:rsidR="000E4069">
        <w:rPr>
          <w:sz w:val="28"/>
          <w:szCs w:val="28"/>
          <w:lang w:val="ro-RO"/>
        </w:rPr>
        <w:t>prezenta lege, confor</w:t>
      </w:r>
      <w:r w:rsidR="000D75FA">
        <w:rPr>
          <w:sz w:val="28"/>
          <w:szCs w:val="28"/>
          <w:lang w:val="ro-RO"/>
        </w:rPr>
        <w:t>m</w:t>
      </w:r>
      <w:r w:rsidR="000E4069">
        <w:rPr>
          <w:sz w:val="28"/>
          <w:szCs w:val="28"/>
          <w:lang w:val="ro-RO"/>
        </w:rPr>
        <w:t xml:space="preserve"> prevederilor art.1291 și art.1292  al Codului civil, </w:t>
      </w:r>
    </w:p>
    <w:p w14:paraId="5C7C0655" w14:textId="7DD6721B" w:rsidR="002A0F68" w:rsidRPr="00452E5A" w:rsidRDefault="000E4069" w:rsidP="00905C5A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Examin</w:t>
      </w:r>
      <w:r w:rsidR="00FB6F7E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</w:t>
      </w:r>
      <w:r w:rsidR="00785B35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 xml:space="preserve"> cererea </w:t>
      </w:r>
      <w:r w:rsidR="00227861">
        <w:rPr>
          <w:sz w:val="28"/>
          <w:szCs w:val="28"/>
          <w:lang w:val="ro-RO"/>
        </w:rPr>
        <w:t>administratorului SRL „AGRO-MERIDIAN”</w:t>
      </w:r>
      <w:r>
        <w:rPr>
          <w:sz w:val="28"/>
          <w:szCs w:val="28"/>
          <w:lang w:val="ro-RO"/>
        </w:rPr>
        <w:t xml:space="preserve"> privind prelungirea </w:t>
      </w:r>
      <w:r w:rsidR="00452E5A">
        <w:rPr>
          <w:sz w:val="28"/>
          <w:szCs w:val="28"/>
          <w:lang w:val="ro-RO"/>
        </w:rPr>
        <w:t>contractului de  arendă al terenului, în conformitate cu avizul comisiei de specialitate</w:t>
      </w:r>
      <w:r w:rsidR="00452E5A">
        <w:rPr>
          <w:sz w:val="28"/>
          <w:szCs w:val="28"/>
          <w:lang w:val="en-US"/>
        </w:rPr>
        <w:t xml:space="preserve">,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3CD5674C" w14:textId="77777777" w:rsidR="00EC132C" w:rsidRDefault="00EC132C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086F9C8C" w:rsidR="002A0F68" w:rsidRPr="00D94389" w:rsidRDefault="00D2654A" w:rsidP="00AF4710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D94389">
        <w:rPr>
          <w:b/>
          <w:bCs/>
          <w:i/>
          <w:iCs/>
          <w:sz w:val="28"/>
          <w:szCs w:val="28"/>
          <w:lang w:val="ro-RO"/>
        </w:rPr>
        <w:t>DECIDE:</w:t>
      </w:r>
    </w:p>
    <w:p w14:paraId="70753E75" w14:textId="77777777" w:rsidR="00955E0A" w:rsidRPr="00D2654A" w:rsidRDefault="00955E0A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244F5BA" w14:textId="17C8C6A3" w:rsidR="00740005" w:rsidRDefault="00955E0A" w:rsidP="00740005">
      <w:pPr>
        <w:pStyle w:val="Listparagraf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955E0A">
        <w:rPr>
          <w:sz w:val="28"/>
          <w:szCs w:val="28"/>
          <w:lang w:val="ro-RO"/>
        </w:rPr>
        <w:t xml:space="preserve">Se </w:t>
      </w:r>
      <w:r w:rsidR="00452E5A">
        <w:rPr>
          <w:sz w:val="28"/>
          <w:szCs w:val="28"/>
          <w:lang w:val="ro-RO"/>
        </w:rPr>
        <w:t>prelungește</w:t>
      </w:r>
      <w:r w:rsidR="002E1086">
        <w:rPr>
          <w:sz w:val="28"/>
          <w:szCs w:val="28"/>
          <w:lang w:val="ro-RO"/>
        </w:rPr>
        <w:t xml:space="preserve"> </w:t>
      </w:r>
      <w:r w:rsidR="00452E5A">
        <w:rPr>
          <w:sz w:val="28"/>
          <w:szCs w:val="28"/>
          <w:lang w:val="ro-RO"/>
        </w:rPr>
        <w:t>contractul de arendă a terenului cu numărul cadastral 3118</w:t>
      </w:r>
      <w:r w:rsidR="004C5BD5">
        <w:rPr>
          <w:sz w:val="28"/>
          <w:szCs w:val="28"/>
          <w:lang w:val="ro-RO"/>
        </w:rPr>
        <w:t>101219</w:t>
      </w:r>
      <w:r w:rsidR="00452E5A">
        <w:rPr>
          <w:sz w:val="28"/>
          <w:szCs w:val="28"/>
          <w:lang w:val="ro-RO"/>
        </w:rPr>
        <w:t xml:space="preserve">, cu suprafața de </w:t>
      </w:r>
      <w:r w:rsidR="004C5BD5">
        <w:rPr>
          <w:sz w:val="28"/>
          <w:szCs w:val="28"/>
          <w:lang w:val="ro-RO"/>
        </w:rPr>
        <w:t xml:space="preserve">3,4407 </w:t>
      </w:r>
      <w:r w:rsidR="00452E5A">
        <w:rPr>
          <w:sz w:val="28"/>
          <w:szCs w:val="28"/>
          <w:lang w:val="ro-RO"/>
        </w:rPr>
        <w:t>ha, cu destinația</w:t>
      </w:r>
      <w:r w:rsidR="004C5BD5">
        <w:rPr>
          <w:sz w:val="28"/>
          <w:szCs w:val="28"/>
          <w:lang w:val="ro-RO"/>
        </w:rPr>
        <w:t xml:space="preserve"> agricolă</w:t>
      </w:r>
      <w:r w:rsidR="00452E5A">
        <w:rPr>
          <w:sz w:val="28"/>
          <w:szCs w:val="28"/>
          <w:lang w:val="ro-RO"/>
        </w:rPr>
        <w:t>, amplasat în extravilanul satului Boșcana</w:t>
      </w:r>
      <w:r w:rsidR="00740005">
        <w:rPr>
          <w:sz w:val="28"/>
          <w:szCs w:val="28"/>
          <w:lang w:val="ro-RO"/>
        </w:rPr>
        <w:t xml:space="preserve">,  cu </w:t>
      </w:r>
      <w:r w:rsidR="00227861">
        <w:rPr>
          <w:sz w:val="28"/>
          <w:szCs w:val="28"/>
          <w:lang w:val="ro-RO"/>
        </w:rPr>
        <w:t>3</w:t>
      </w:r>
      <w:r w:rsidR="00740005">
        <w:rPr>
          <w:sz w:val="28"/>
          <w:szCs w:val="28"/>
          <w:lang w:val="ro-RO"/>
        </w:rPr>
        <w:t>0 ani</w:t>
      </w:r>
      <w:r w:rsidR="002E1086">
        <w:rPr>
          <w:sz w:val="28"/>
          <w:szCs w:val="28"/>
          <w:lang w:val="ro-RO"/>
        </w:rPr>
        <w:t xml:space="preserve"> (până în anul 20</w:t>
      </w:r>
      <w:r w:rsidR="00227861">
        <w:rPr>
          <w:sz w:val="28"/>
          <w:szCs w:val="28"/>
          <w:lang w:val="ro-RO"/>
        </w:rPr>
        <w:t>5</w:t>
      </w:r>
      <w:r w:rsidR="002E1086">
        <w:rPr>
          <w:sz w:val="28"/>
          <w:szCs w:val="28"/>
          <w:lang w:val="ro-RO"/>
        </w:rPr>
        <w:t>3)</w:t>
      </w:r>
      <w:r w:rsidRPr="00EC132C">
        <w:rPr>
          <w:bCs/>
          <w:iCs/>
          <w:sz w:val="28"/>
          <w:szCs w:val="28"/>
          <w:lang w:val="ro-RO"/>
        </w:rPr>
        <w:t>.</w:t>
      </w:r>
    </w:p>
    <w:p w14:paraId="0BBDC708" w14:textId="12CB7CFB" w:rsidR="008762BA" w:rsidRPr="00740005" w:rsidRDefault="00452E5A" w:rsidP="00740005">
      <w:pPr>
        <w:pStyle w:val="Listparagraf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740005">
        <w:rPr>
          <w:rFonts w:eastAsia="Calibri"/>
          <w:sz w:val="28"/>
          <w:szCs w:val="28"/>
          <w:lang w:val="ro-RO"/>
        </w:rPr>
        <w:t xml:space="preserve">Se stabilește plata anuală de arendă în mărime de </w:t>
      </w:r>
      <w:r w:rsidR="00227861">
        <w:rPr>
          <w:rFonts w:eastAsia="Calibri"/>
          <w:sz w:val="28"/>
          <w:szCs w:val="28"/>
          <w:lang w:val="ro-RO"/>
        </w:rPr>
        <w:t>__</w:t>
      </w:r>
      <w:r w:rsidRPr="00740005">
        <w:rPr>
          <w:rFonts w:eastAsia="Calibri"/>
          <w:sz w:val="28"/>
          <w:szCs w:val="28"/>
          <w:lang w:val="ro-RO"/>
        </w:rPr>
        <w:t>% din prețul normativ al  terenului arendat.(</w:t>
      </w:r>
      <w:r w:rsidR="00FB6F7E">
        <w:rPr>
          <w:rFonts w:eastAsia="Calibri"/>
          <w:sz w:val="28"/>
          <w:szCs w:val="28"/>
          <w:lang w:val="ro-RO"/>
        </w:rPr>
        <w:t xml:space="preserve"> </w:t>
      </w:r>
      <w:r w:rsidRPr="00740005">
        <w:rPr>
          <w:rFonts w:eastAsia="Calibri"/>
          <w:sz w:val="28"/>
          <w:szCs w:val="28"/>
          <w:lang w:val="ro-RO"/>
        </w:rPr>
        <w:t xml:space="preserve">Borderoul de calcul </w:t>
      </w:r>
      <w:r w:rsidR="00FB6F7E">
        <w:rPr>
          <w:rFonts w:eastAsia="Calibri"/>
          <w:sz w:val="28"/>
          <w:szCs w:val="28"/>
          <w:lang w:val="ro-RO"/>
        </w:rPr>
        <w:t xml:space="preserve">al prețului normativ </w:t>
      </w:r>
      <w:r w:rsidRPr="00740005">
        <w:rPr>
          <w:rFonts w:eastAsia="Calibri"/>
          <w:sz w:val="28"/>
          <w:szCs w:val="28"/>
          <w:lang w:val="ro-RO"/>
        </w:rPr>
        <w:t>conform anexei nr.1).</w:t>
      </w:r>
    </w:p>
    <w:p w14:paraId="48D68804" w14:textId="7D2CC037" w:rsidR="008762BA" w:rsidRPr="008762BA" w:rsidRDefault="00EC132C" w:rsidP="008762BA">
      <w:pPr>
        <w:pStyle w:val="Listparagraf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EC132C">
        <w:rPr>
          <w:sz w:val="28"/>
          <w:szCs w:val="28"/>
          <w:lang w:val="ro-RO"/>
        </w:rPr>
        <w:t xml:space="preserve">Se </w:t>
      </w:r>
      <w:r w:rsidR="005141FB">
        <w:rPr>
          <w:sz w:val="28"/>
          <w:szCs w:val="28"/>
          <w:lang w:val="ro-RO"/>
        </w:rPr>
        <w:t>împuternicește primar</w:t>
      </w:r>
      <w:r w:rsidR="00785B35">
        <w:rPr>
          <w:sz w:val="28"/>
          <w:szCs w:val="28"/>
          <w:lang w:val="ro-RO"/>
        </w:rPr>
        <w:t>ul</w:t>
      </w:r>
      <w:r w:rsidR="005141FB">
        <w:rPr>
          <w:sz w:val="28"/>
          <w:szCs w:val="28"/>
          <w:lang w:val="ro-RO"/>
        </w:rPr>
        <w:t xml:space="preserve"> comunei Boșcana, </w:t>
      </w:r>
      <w:r w:rsidR="00070D0A" w:rsidRPr="008762BA">
        <w:rPr>
          <w:sz w:val="28"/>
          <w:szCs w:val="28"/>
          <w:lang w:val="ro-RO"/>
        </w:rPr>
        <w:t>dna Svetlana Racul</w:t>
      </w:r>
      <w:r w:rsidR="005141FB">
        <w:rPr>
          <w:sz w:val="28"/>
          <w:szCs w:val="28"/>
          <w:lang w:val="ro-RO"/>
        </w:rPr>
        <w:t xml:space="preserve">, </w:t>
      </w:r>
      <w:r w:rsidR="00452E5A">
        <w:rPr>
          <w:sz w:val="28"/>
          <w:szCs w:val="28"/>
          <w:lang w:val="ro-RO"/>
        </w:rPr>
        <w:t xml:space="preserve">de a semna acordul adițional </w:t>
      </w:r>
      <w:r w:rsidR="002E1086">
        <w:rPr>
          <w:sz w:val="28"/>
          <w:szCs w:val="28"/>
          <w:lang w:val="ro-RO"/>
        </w:rPr>
        <w:t xml:space="preserve">privind prelungirea contractului de arendă a terenului, înregistrat </w:t>
      </w:r>
      <w:r w:rsidR="00FB6F7E">
        <w:rPr>
          <w:sz w:val="28"/>
          <w:szCs w:val="28"/>
          <w:lang w:val="ro-RO"/>
        </w:rPr>
        <w:t>de</w:t>
      </w:r>
      <w:r w:rsidR="002E1086">
        <w:rPr>
          <w:sz w:val="28"/>
          <w:szCs w:val="28"/>
          <w:lang w:val="ro-RO"/>
        </w:rPr>
        <w:t xml:space="preserve"> OCT Criuleni </w:t>
      </w:r>
      <w:r w:rsidR="00FB6F7E">
        <w:rPr>
          <w:sz w:val="28"/>
          <w:szCs w:val="28"/>
          <w:lang w:val="ro-RO"/>
        </w:rPr>
        <w:t xml:space="preserve">la </w:t>
      </w:r>
      <w:r w:rsidR="006323B3">
        <w:rPr>
          <w:sz w:val="28"/>
          <w:szCs w:val="28"/>
          <w:lang w:val="ro-RO"/>
        </w:rPr>
        <w:t>01</w:t>
      </w:r>
      <w:r w:rsidR="00FB6F7E">
        <w:rPr>
          <w:sz w:val="28"/>
          <w:szCs w:val="28"/>
          <w:lang w:val="ro-RO"/>
        </w:rPr>
        <w:t>.</w:t>
      </w:r>
      <w:r w:rsidR="006323B3">
        <w:rPr>
          <w:sz w:val="28"/>
          <w:szCs w:val="28"/>
          <w:lang w:val="ro-RO"/>
        </w:rPr>
        <w:t>11</w:t>
      </w:r>
      <w:r w:rsidR="00FB6F7E">
        <w:rPr>
          <w:sz w:val="28"/>
          <w:szCs w:val="28"/>
          <w:lang w:val="ro-RO"/>
        </w:rPr>
        <w:t xml:space="preserve">.2013, </w:t>
      </w:r>
      <w:r w:rsidR="002E1086">
        <w:rPr>
          <w:sz w:val="28"/>
          <w:szCs w:val="28"/>
          <w:lang w:val="ro-RO"/>
        </w:rPr>
        <w:t>cu nr.3101/13/</w:t>
      </w:r>
      <w:r w:rsidR="006323B3">
        <w:rPr>
          <w:sz w:val="28"/>
          <w:szCs w:val="28"/>
          <w:lang w:val="ro-RO"/>
        </w:rPr>
        <w:t>68534</w:t>
      </w:r>
      <w:r w:rsidR="002E1086">
        <w:rPr>
          <w:sz w:val="28"/>
          <w:szCs w:val="28"/>
          <w:lang w:val="ro-RO"/>
        </w:rPr>
        <w:t>.</w:t>
      </w:r>
    </w:p>
    <w:p w14:paraId="376EAE2F" w14:textId="02105D43" w:rsidR="002A0F68" w:rsidRPr="008762BA" w:rsidRDefault="00D2654A" w:rsidP="008762BA">
      <w:pPr>
        <w:pStyle w:val="Listparagraf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proofErr w:type="spellStart"/>
      <w:r w:rsidRPr="008762BA">
        <w:rPr>
          <w:bCs/>
          <w:sz w:val="28"/>
          <w:szCs w:val="28"/>
        </w:rPr>
        <w:t>Prezenta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decizie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="00E62E7D" w:rsidRPr="008762BA">
        <w:rPr>
          <w:bCs/>
          <w:sz w:val="28"/>
          <w:szCs w:val="28"/>
        </w:rPr>
        <w:t>i</w:t>
      </w:r>
      <w:r w:rsidRPr="008762BA">
        <w:rPr>
          <w:bCs/>
          <w:sz w:val="28"/>
          <w:szCs w:val="28"/>
        </w:rPr>
        <w:t>ntră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în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vigoare</w:t>
      </w:r>
      <w:proofErr w:type="spellEnd"/>
      <w:r w:rsidRPr="008762BA">
        <w:rPr>
          <w:bCs/>
          <w:sz w:val="28"/>
          <w:szCs w:val="28"/>
        </w:rPr>
        <w:t xml:space="preserve"> la</w:t>
      </w:r>
      <w:r w:rsidR="009E434A" w:rsidRPr="008762BA">
        <w:rPr>
          <w:bCs/>
          <w:sz w:val="28"/>
          <w:szCs w:val="28"/>
        </w:rPr>
        <w:t xml:space="preserve"> data </w:t>
      </w:r>
      <w:proofErr w:type="spellStart"/>
      <w:r w:rsidR="009E434A" w:rsidRPr="008762BA">
        <w:rPr>
          <w:bCs/>
          <w:sz w:val="28"/>
          <w:szCs w:val="28"/>
        </w:rPr>
        <w:t>publicării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în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Registrul</w:t>
      </w:r>
      <w:proofErr w:type="spellEnd"/>
      <w:r w:rsidR="009E434A" w:rsidRPr="008762BA">
        <w:rPr>
          <w:bCs/>
          <w:sz w:val="28"/>
          <w:szCs w:val="28"/>
        </w:rPr>
        <w:t xml:space="preserve"> de stat al </w:t>
      </w:r>
      <w:proofErr w:type="spellStart"/>
      <w:r w:rsidR="009E434A" w:rsidRPr="008762BA">
        <w:rPr>
          <w:bCs/>
          <w:sz w:val="28"/>
          <w:szCs w:val="28"/>
        </w:rPr>
        <w:t>actelor</w:t>
      </w:r>
      <w:proofErr w:type="spellEnd"/>
      <w:r w:rsidR="009E434A" w:rsidRPr="008762BA">
        <w:rPr>
          <w:bCs/>
          <w:sz w:val="28"/>
          <w:szCs w:val="28"/>
        </w:rPr>
        <w:t xml:space="preserve"> locale.</w:t>
      </w:r>
      <w:r w:rsidRPr="008762BA">
        <w:rPr>
          <w:bCs/>
          <w:sz w:val="28"/>
          <w:szCs w:val="28"/>
        </w:rPr>
        <w:t xml:space="preserve"> </w:t>
      </w:r>
    </w:p>
    <w:p w14:paraId="48D83A90" w14:textId="77777777" w:rsidR="00955E0A" w:rsidRPr="0072697F" w:rsidRDefault="00955E0A" w:rsidP="0020565F">
      <w:pPr>
        <w:pStyle w:val="Listparagraf"/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</w:p>
    <w:p w14:paraId="2D498C4C" w14:textId="1EB3A323" w:rsidR="00955E0A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</w:t>
      </w:r>
      <w:r w:rsidR="00785B35">
        <w:rPr>
          <w:b/>
          <w:sz w:val="28"/>
          <w:szCs w:val="28"/>
          <w:lang w:val="ro-RO"/>
        </w:rPr>
        <w:t xml:space="preserve">                                  </w:t>
      </w:r>
    </w:p>
    <w:p w14:paraId="1E4AED41" w14:textId="2A4B7EBB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29952F65" w:rsidR="002A0F68" w:rsidRPr="00785B35" w:rsidRDefault="00785B35" w:rsidP="00785B35">
      <w:pPr>
        <w:tabs>
          <w:tab w:val="left" w:pos="0"/>
        </w:tabs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</w:t>
      </w:r>
      <w:r w:rsidR="00D2654A" w:rsidRPr="00785B35">
        <w:rPr>
          <w:i/>
          <w:iCs/>
          <w:sz w:val="28"/>
          <w:szCs w:val="28"/>
          <w:lang w:val="ro-RO"/>
        </w:rPr>
        <w:t>Contrasemnează</w:t>
      </w:r>
      <w:r w:rsidR="002A0F68" w:rsidRPr="00785B35">
        <w:rPr>
          <w:i/>
          <w:iCs/>
          <w:sz w:val="28"/>
          <w:szCs w:val="28"/>
          <w:lang w:val="ro-RO"/>
        </w:rPr>
        <w:t>:</w:t>
      </w:r>
    </w:p>
    <w:p w14:paraId="5B404082" w14:textId="77777777" w:rsidR="00955E0A" w:rsidRPr="00785B35" w:rsidRDefault="00955E0A" w:rsidP="00AB497B">
      <w:pPr>
        <w:tabs>
          <w:tab w:val="left" w:pos="0"/>
        </w:tabs>
        <w:rPr>
          <w:b/>
          <w:i/>
          <w:iCs/>
          <w:sz w:val="28"/>
          <w:szCs w:val="28"/>
          <w:lang w:val="ro-RO"/>
        </w:rPr>
      </w:pPr>
    </w:p>
    <w:p w14:paraId="167C451D" w14:textId="10C043AD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3AF0EFAE" w14:textId="698B678A" w:rsidR="0020565F" w:rsidRPr="00227861" w:rsidRDefault="00227861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Pr="00227861">
        <w:rPr>
          <w:bCs/>
          <w:sz w:val="28"/>
          <w:szCs w:val="28"/>
          <w:lang w:val="ro-RO"/>
        </w:rPr>
        <w:t>Consilieri aleși: 13</w:t>
      </w:r>
    </w:p>
    <w:p w14:paraId="397DD332" w14:textId="1DBBDB6E" w:rsidR="0020565F" w:rsidRPr="00AC65AF" w:rsidRDefault="0020565F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AC65AF">
        <w:rPr>
          <w:bCs/>
          <w:sz w:val="28"/>
          <w:szCs w:val="28"/>
          <w:lang w:val="ro-RO"/>
        </w:rPr>
        <w:t xml:space="preserve">        Consilieri prezenți: </w:t>
      </w:r>
    </w:p>
    <w:p w14:paraId="194C25C3" w14:textId="77777777" w:rsidR="00955E0A" w:rsidRPr="00AC65AF" w:rsidRDefault="00955E0A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14:paraId="38742CF9" w14:textId="46676C12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2B372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="00785B35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</w:t>
      </w:r>
      <w:r w:rsidR="002B372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="00785B35" w:rsidRPr="00785B35">
        <w:rPr>
          <w:b/>
          <w:i/>
          <w:iCs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785B35">
        <w:rPr>
          <w:b/>
          <w:bCs/>
          <w:i/>
          <w:sz w:val="28"/>
          <w:szCs w:val="28"/>
          <w:lang w:val="ro-RO"/>
        </w:rPr>
        <w:t xml:space="preserve">- </w:t>
      </w:r>
      <w:r w:rsidR="002B3723">
        <w:rPr>
          <w:i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7AD37D9E" w14:textId="72A1E610" w:rsidR="00740005" w:rsidRDefault="00A57A7D" w:rsidP="00227861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0"/>
          <w:szCs w:val="20"/>
          <w:lang w:val="en-US" w:eastAsia="ar-SA"/>
        </w:rPr>
      </w:pPr>
      <w:r>
        <w:rPr>
          <w:bCs/>
          <w:color w:val="000000"/>
          <w:kern w:val="1"/>
          <w:sz w:val="20"/>
          <w:szCs w:val="20"/>
          <w:lang w:val="en-US" w:eastAsia="ar-SA"/>
        </w:rPr>
        <w:t xml:space="preserve">          </w:t>
      </w:r>
    </w:p>
    <w:p w14:paraId="4803F450" w14:textId="5AC08EAE" w:rsidR="00227861" w:rsidRDefault="00227861" w:rsidP="00227861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0"/>
          <w:szCs w:val="20"/>
          <w:lang w:val="en-US" w:eastAsia="ar-SA"/>
        </w:rPr>
      </w:pPr>
    </w:p>
    <w:p w14:paraId="282E9F73" w14:textId="1FA7CA62" w:rsidR="00227861" w:rsidRDefault="00227861" w:rsidP="00227861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0"/>
          <w:szCs w:val="20"/>
          <w:lang w:val="en-US" w:eastAsia="ar-SA"/>
        </w:rPr>
      </w:pPr>
    </w:p>
    <w:p w14:paraId="030BCFA5" w14:textId="7729AFB3" w:rsidR="00227861" w:rsidRDefault="00227861" w:rsidP="00227861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0"/>
          <w:szCs w:val="20"/>
          <w:lang w:val="en-US" w:eastAsia="ar-SA"/>
        </w:rPr>
      </w:pPr>
    </w:p>
    <w:p w14:paraId="1546602A" w14:textId="47E3F8A9" w:rsidR="00227861" w:rsidRDefault="00227861" w:rsidP="00227861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0"/>
          <w:szCs w:val="20"/>
          <w:lang w:val="en-US" w:eastAsia="ar-SA"/>
        </w:rPr>
      </w:pPr>
    </w:p>
    <w:p w14:paraId="0FC7373A" w14:textId="77777777" w:rsidR="00227861" w:rsidRDefault="00227861" w:rsidP="00227861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9D9F7FE" w14:textId="77777777" w:rsidR="00740005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lastRenderedPageBreak/>
        <w:t>Anexa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5A0B7D66" w14:textId="5FB872B0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C11ABD">
        <w:rPr>
          <w:i/>
          <w:color w:val="000000"/>
          <w:kern w:val="28"/>
          <w:sz w:val="20"/>
          <w:szCs w:val="20"/>
          <w:lang w:val="en-US" w:eastAsia="en-US"/>
        </w:rPr>
        <w:t>5</w:t>
      </w:r>
      <w:r>
        <w:rPr>
          <w:i/>
          <w:color w:val="000000"/>
          <w:kern w:val="28"/>
          <w:sz w:val="20"/>
          <w:szCs w:val="20"/>
          <w:lang w:val="en-US" w:eastAsia="en-US"/>
        </w:rPr>
        <w:t>/</w:t>
      </w:r>
      <w:r w:rsidR="00C11ABD">
        <w:rPr>
          <w:i/>
          <w:color w:val="000000"/>
          <w:kern w:val="28"/>
          <w:sz w:val="20"/>
          <w:szCs w:val="20"/>
          <w:lang w:val="en-US" w:eastAsia="en-US"/>
        </w:rPr>
        <w:t>6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din </w:t>
      </w:r>
      <w:r w:rsidR="00B6747A">
        <w:rPr>
          <w:i/>
          <w:color w:val="000000"/>
          <w:kern w:val="28"/>
          <w:sz w:val="20"/>
          <w:szCs w:val="20"/>
          <w:lang w:val="en-US" w:eastAsia="en-US"/>
        </w:rPr>
        <w:t>28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C11ABD">
        <w:rPr>
          <w:i/>
          <w:color w:val="000000"/>
          <w:kern w:val="28"/>
          <w:sz w:val="20"/>
          <w:szCs w:val="20"/>
          <w:lang w:val="en-US" w:eastAsia="en-US"/>
        </w:rPr>
        <w:t xml:space="preserve">august </w:t>
      </w:r>
      <w:r>
        <w:rPr>
          <w:i/>
          <w:color w:val="000000"/>
          <w:kern w:val="28"/>
          <w:sz w:val="20"/>
          <w:szCs w:val="20"/>
          <w:lang w:val="en-US" w:eastAsia="en-US"/>
        </w:rPr>
        <w:t>2023</w:t>
      </w:r>
    </w:p>
    <w:p w14:paraId="05D69FC1" w14:textId="3A942618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prelungirea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contractului</w:t>
      </w:r>
      <w:proofErr w:type="spellEnd"/>
      <w:r w:rsidR="00FB6F7E"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arendă</w:t>
      </w:r>
      <w:proofErr w:type="spellEnd"/>
      <w:r w:rsidR="00FB6F7E"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terenului</w:t>
      </w:r>
      <w:proofErr w:type="spellEnd"/>
      <w:r w:rsidR="00C11ABD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C11ABD">
        <w:rPr>
          <w:i/>
          <w:color w:val="000000"/>
          <w:kern w:val="28"/>
          <w:sz w:val="20"/>
          <w:szCs w:val="20"/>
          <w:lang w:val="en-US" w:eastAsia="en-US"/>
        </w:rPr>
        <w:t>agricol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”</w:t>
      </w:r>
      <w:proofErr w:type="gramEnd"/>
    </w:p>
    <w:p w14:paraId="15BB5F98" w14:textId="77777777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04F11B3" w14:textId="77777777" w:rsidR="00740005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466E4CF" w14:textId="40A920A5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FB6F7E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7A64986F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</w:p>
    <w:p w14:paraId="0038E638" w14:textId="40CE807A" w:rsidR="00740005" w:rsidRPr="00EB4940" w:rsidRDefault="00B6747A" w:rsidP="0074000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28</w:t>
      </w:r>
      <w:r w:rsidR="00740005">
        <w:rPr>
          <w:color w:val="000000"/>
          <w:kern w:val="28"/>
          <w:sz w:val="28"/>
          <w:szCs w:val="28"/>
          <w:lang w:val="en-US" w:eastAsia="en-US"/>
        </w:rPr>
        <w:t>.0</w:t>
      </w:r>
      <w:r w:rsidR="002B3723">
        <w:rPr>
          <w:color w:val="000000"/>
          <w:kern w:val="28"/>
          <w:sz w:val="28"/>
          <w:szCs w:val="28"/>
          <w:lang w:val="en-US" w:eastAsia="en-US"/>
        </w:rPr>
        <w:t>8</w:t>
      </w:r>
      <w:r w:rsidR="00740005">
        <w:rPr>
          <w:color w:val="000000"/>
          <w:kern w:val="28"/>
          <w:sz w:val="28"/>
          <w:szCs w:val="28"/>
          <w:lang w:val="en-US" w:eastAsia="en-US"/>
        </w:rPr>
        <w:t>.202</w:t>
      </w:r>
      <w:r w:rsidR="00FB6F7E">
        <w:rPr>
          <w:color w:val="000000"/>
          <w:kern w:val="28"/>
          <w:sz w:val="28"/>
          <w:szCs w:val="28"/>
          <w:lang w:val="en-US" w:eastAsia="en-US"/>
        </w:rPr>
        <w:t>3</w:t>
      </w:r>
      <w:r w:rsidR="00740005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proofErr w:type="gramStart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proofErr w:type="gramEnd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21E4AA9E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5C7232AF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240F5026" w14:textId="0D83BDA3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deciziei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A827CD8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AFC6FC3" w14:textId="279C6CDF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="00A57A7D">
        <w:rPr>
          <w:color w:val="000000"/>
          <w:kern w:val="28"/>
          <w:sz w:val="28"/>
          <w:szCs w:val="28"/>
          <w:lang w:val="en-US" w:eastAsia="en-US"/>
        </w:rPr>
        <w:t>: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1589170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DD04A6E" w14:textId="0D635685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transmiterea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57A7D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="00A57A7D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 w:rsidR="002B3723">
        <w:rPr>
          <w:b/>
          <w:color w:val="000000"/>
          <w:kern w:val="28"/>
          <w:sz w:val="28"/>
          <w:szCs w:val="28"/>
          <w:lang w:val="en-US" w:eastAsia="en-US"/>
        </w:rPr>
        <w:t>3,4407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ha (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virgulă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patru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patru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cadastral 3118</w:t>
      </w:r>
      <w:r w:rsidR="00FB6F7E">
        <w:rPr>
          <w:color w:val="000000"/>
          <w:kern w:val="28"/>
          <w:sz w:val="28"/>
          <w:szCs w:val="28"/>
          <w:lang w:val="en-US" w:eastAsia="en-US"/>
        </w:rPr>
        <w:t>1</w:t>
      </w:r>
      <w:r w:rsidR="002B3723">
        <w:rPr>
          <w:color w:val="000000"/>
          <w:kern w:val="28"/>
          <w:sz w:val="28"/>
          <w:szCs w:val="28"/>
          <w:lang w:val="en-US" w:eastAsia="en-US"/>
        </w:rPr>
        <w:t>01219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3AC4488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171E8875" w14:textId="1853BFE6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6</w:t>
      </w:r>
      <w:r w:rsidR="00C11ABD">
        <w:rPr>
          <w:b/>
          <w:color w:val="000000"/>
          <w:kern w:val="28"/>
          <w:sz w:val="28"/>
          <w:szCs w:val="28"/>
          <w:lang w:val="en-US" w:eastAsia="en-US"/>
        </w:rPr>
        <w:t>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="00B6747A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6747A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6747A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6747A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14:paraId="0965B33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1D982B9B" w14:textId="14BA5CBB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C11ABD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Una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 w:rsidR="00C11ABD">
        <w:rPr>
          <w:color w:val="000000"/>
          <w:kern w:val="28"/>
          <w:sz w:val="28"/>
          <w:szCs w:val="28"/>
          <w:lang w:val="en-US" w:eastAsia="en-US"/>
        </w:rPr>
        <w:t>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71CD93C0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6AA20A9" w14:textId="3AD05538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6747A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="00B6747A">
        <w:rPr>
          <w:color w:val="000000"/>
          <w:kern w:val="28"/>
          <w:sz w:val="28"/>
          <w:szCs w:val="28"/>
          <w:lang w:val="en-US" w:eastAsia="en-US"/>
        </w:rPr>
        <w:t xml:space="preserve"> al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:</w:t>
      </w:r>
      <w:proofErr w:type="gramEnd"/>
    </w:p>
    <w:p w14:paraId="77B3F398" w14:textId="1EAAFF15" w:rsidR="00740005" w:rsidRPr="00EB4940" w:rsidRDefault="00FB6F7E" w:rsidP="0074000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3</w:t>
      </w:r>
      <w:r w:rsidR="00973866">
        <w:rPr>
          <w:b/>
          <w:color w:val="000000"/>
          <w:kern w:val="28"/>
          <w:sz w:val="28"/>
          <w:szCs w:val="28"/>
          <w:lang w:val="en-US" w:eastAsia="en-US"/>
        </w:rPr>
        <w:t>,4407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ha * 6</w:t>
      </w:r>
      <w:r w:rsidR="00C11ABD">
        <w:rPr>
          <w:b/>
          <w:color w:val="000000"/>
          <w:kern w:val="28"/>
          <w:sz w:val="28"/>
          <w:szCs w:val="28"/>
          <w:lang w:val="en-US" w:eastAsia="en-US"/>
        </w:rPr>
        <w:t>5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b * </w:t>
      </w:r>
      <w:r w:rsidR="00C11ABD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lei = </w:t>
      </w:r>
      <w:r w:rsidR="00C11ABD">
        <w:rPr>
          <w:b/>
          <w:color w:val="000000"/>
          <w:kern w:val="28"/>
          <w:sz w:val="28"/>
          <w:szCs w:val="28"/>
          <w:lang w:val="en-US" w:eastAsia="en-US"/>
        </w:rPr>
        <w:t xml:space="preserve">252788,74 </w:t>
      </w:r>
      <w:r w:rsidR="00740005">
        <w:rPr>
          <w:color w:val="000000"/>
          <w:kern w:val="28"/>
          <w:sz w:val="28"/>
          <w:szCs w:val="28"/>
          <w:lang w:val="en-US" w:eastAsia="en-US"/>
        </w:rPr>
        <w:t>lei (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cincizeci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optzeci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11ABD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C11ABD">
        <w:rPr>
          <w:color w:val="000000"/>
          <w:kern w:val="28"/>
          <w:sz w:val="28"/>
          <w:szCs w:val="28"/>
          <w:lang w:val="en-US" w:eastAsia="en-US"/>
        </w:rPr>
        <w:t xml:space="preserve"> opt </w:t>
      </w:r>
      <w:r w:rsidR="00740005"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 w:rsidR="00496886">
        <w:rPr>
          <w:color w:val="000000"/>
          <w:kern w:val="28"/>
          <w:sz w:val="28"/>
          <w:szCs w:val="28"/>
          <w:lang w:val="en-US" w:eastAsia="en-US"/>
        </w:rPr>
        <w:t>7</w:t>
      </w:r>
      <w:r w:rsidR="00C11ABD">
        <w:rPr>
          <w:color w:val="000000"/>
          <w:kern w:val="28"/>
          <w:sz w:val="28"/>
          <w:szCs w:val="28"/>
          <w:lang w:val="en-US" w:eastAsia="en-US"/>
        </w:rPr>
        <w:t>4</w:t>
      </w:r>
      <w:r w:rsidR="0074000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4D950654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6920A4F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2464CF5A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4A7377B3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4AC3FD38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5BD63C76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44DA6304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09157CBA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185EB11B" w14:textId="77777777" w:rsidR="00740005" w:rsidRPr="00EB4940" w:rsidRDefault="00740005" w:rsidP="00740005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3BD21DE" w14:textId="77777777" w:rsidR="00740005" w:rsidRPr="00EB4940" w:rsidRDefault="00740005" w:rsidP="00740005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9C8F8F3" w14:textId="77777777" w:rsidR="00740005" w:rsidRDefault="00740005" w:rsidP="00740005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EA34D51" w14:textId="77777777" w:rsidR="00740005" w:rsidRPr="00183194" w:rsidRDefault="00740005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740005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FB9D" w14:textId="77777777" w:rsidR="00AC1D86" w:rsidRDefault="00AC1D86" w:rsidP="00AB497B">
      <w:r>
        <w:separator/>
      </w:r>
    </w:p>
  </w:endnote>
  <w:endnote w:type="continuationSeparator" w:id="0">
    <w:p w14:paraId="4A614993" w14:textId="77777777" w:rsidR="00AC1D86" w:rsidRDefault="00AC1D86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EBAD" w14:textId="77777777" w:rsidR="00AC1D86" w:rsidRDefault="00AC1D86" w:rsidP="00AB497B">
      <w:r>
        <w:separator/>
      </w:r>
    </w:p>
  </w:footnote>
  <w:footnote w:type="continuationSeparator" w:id="0">
    <w:p w14:paraId="0FC4DA98" w14:textId="77777777" w:rsidR="00AC1D86" w:rsidRDefault="00AC1D86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B205CEC"/>
    <w:lvl w:ilvl="0" w:tplc="3342C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DCC"/>
    <w:multiLevelType w:val="hybridMultilevel"/>
    <w:tmpl w:val="F3E4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341799">
    <w:abstractNumId w:val="4"/>
  </w:num>
  <w:num w:numId="2" w16cid:durableId="634221478">
    <w:abstractNumId w:val="13"/>
  </w:num>
  <w:num w:numId="3" w16cid:durableId="2110617095">
    <w:abstractNumId w:val="2"/>
  </w:num>
  <w:num w:numId="4" w16cid:durableId="1028331825">
    <w:abstractNumId w:val="1"/>
  </w:num>
  <w:num w:numId="5" w16cid:durableId="1441484564">
    <w:abstractNumId w:val="14"/>
  </w:num>
  <w:num w:numId="6" w16cid:durableId="1191989224">
    <w:abstractNumId w:val="8"/>
  </w:num>
  <w:num w:numId="7" w16cid:durableId="402338699">
    <w:abstractNumId w:val="9"/>
  </w:num>
  <w:num w:numId="8" w16cid:durableId="1450932888">
    <w:abstractNumId w:val="10"/>
  </w:num>
  <w:num w:numId="9" w16cid:durableId="654265634">
    <w:abstractNumId w:val="6"/>
  </w:num>
  <w:num w:numId="10" w16cid:durableId="380713660">
    <w:abstractNumId w:val="7"/>
  </w:num>
  <w:num w:numId="11" w16cid:durableId="879853546">
    <w:abstractNumId w:val="0"/>
  </w:num>
  <w:num w:numId="12" w16cid:durableId="798256397">
    <w:abstractNumId w:val="3"/>
  </w:num>
  <w:num w:numId="13" w16cid:durableId="1404256803">
    <w:abstractNumId w:val="12"/>
  </w:num>
  <w:num w:numId="14" w16cid:durableId="1261179608">
    <w:abstractNumId w:val="5"/>
  </w:num>
  <w:num w:numId="15" w16cid:durableId="1323048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37013"/>
    <w:rsid w:val="00042A8E"/>
    <w:rsid w:val="00051307"/>
    <w:rsid w:val="0006596B"/>
    <w:rsid w:val="00070D0A"/>
    <w:rsid w:val="000A04E5"/>
    <w:rsid w:val="000A5FCF"/>
    <w:rsid w:val="000A6ED7"/>
    <w:rsid w:val="000D020C"/>
    <w:rsid w:val="000D50A9"/>
    <w:rsid w:val="000D75FA"/>
    <w:rsid w:val="000E4069"/>
    <w:rsid w:val="001107D2"/>
    <w:rsid w:val="00117313"/>
    <w:rsid w:val="0013352A"/>
    <w:rsid w:val="00183194"/>
    <w:rsid w:val="001B39D6"/>
    <w:rsid w:val="001C3267"/>
    <w:rsid w:val="001D40ED"/>
    <w:rsid w:val="001F3F59"/>
    <w:rsid w:val="0020565F"/>
    <w:rsid w:val="00227861"/>
    <w:rsid w:val="00246541"/>
    <w:rsid w:val="00281F69"/>
    <w:rsid w:val="002A0F68"/>
    <w:rsid w:val="002B230F"/>
    <w:rsid w:val="002B3723"/>
    <w:rsid w:val="002D5590"/>
    <w:rsid w:val="002E1086"/>
    <w:rsid w:val="002F34C6"/>
    <w:rsid w:val="003159ED"/>
    <w:rsid w:val="003422A4"/>
    <w:rsid w:val="00353122"/>
    <w:rsid w:val="003A349D"/>
    <w:rsid w:val="003C6C42"/>
    <w:rsid w:val="003D3ADD"/>
    <w:rsid w:val="003F3CFD"/>
    <w:rsid w:val="003F60DF"/>
    <w:rsid w:val="00414562"/>
    <w:rsid w:val="00441057"/>
    <w:rsid w:val="00452E5A"/>
    <w:rsid w:val="00464ECC"/>
    <w:rsid w:val="004861D8"/>
    <w:rsid w:val="00492ED5"/>
    <w:rsid w:val="00496886"/>
    <w:rsid w:val="004C2991"/>
    <w:rsid w:val="004C482E"/>
    <w:rsid w:val="004C5BD5"/>
    <w:rsid w:val="004F73BE"/>
    <w:rsid w:val="0050496B"/>
    <w:rsid w:val="00505E47"/>
    <w:rsid w:val="005141FB"/>
    <w:rsid w:val="00531C6F"/>
    <w:rsid w:val="0053340D"/>
    <w:rsid w:val="00534E3A"/>
    <w:rsid w:val="00535D24"/>
    <w:rsid w:val="005406B9"/>
    <w:rsid w:val="00546B3C"/>
    <w:rsid w:val="00572910"/>
    <w:rsid w:val="00587686"/>
    <w:rsid w:val="00597519"/>
    <w:rsid w:val="005E0EAB"/>
    <w:rsid w:val="005F4AC1"/>
    <w:rsid w:val="00606809"/>
    <w:rsid w:val="006323B3"/>
    <w:rsid w:val="006505E8"/>
    <w:rsid w:val="006C085D"/>
    <w:rsid w:val="0072602D"/>
    <w:rsid w:val="0072697F"/>
    <w:rsid w:val="00731B67"/>
    <w:rsid w:val="00731D3E"/>
    <w:rsid w:val="00740005"/>
    <w:rsid w:val="0075273F"/>
    <w:rsid w:val="0078324D"/>
    <w:rsid w:val="00785B35"/>
    <w:rsid w:val="007A53EB"/>
    <w:rsid w:val="007B355A"/>
    <w:rsid w:val="007D4A89"/>
    <w:rsid w:val="007D72CE"/>
    <w:rsid w:val="007F370E"/>
    <w:rsid w:val="008040EC"/>
    <w:rsid w:val="00806D52"/>
    <w:rsid w:val="00815178"/>
    <w:rsid w:val="00824C9E"/>
    <w:rsid w:val="0086395A"/>
    <w:rsid w:val="008762BA"/>
    <w:rsid w:val="00886B88"/>
    <w:rsid w:val="00905C5A"/>
    <w:rsid w:val="0093342F"/>
    <w:rsid w:val="00955E0A"/>
    <w:rsid w:val="00973866"/>
    <w:rsid w:val="00987826"/>
    <w:rsid w:val="009C2B7A"/>
    <w:rsid w:val="009D50E3"/>
    <w:rsid w:val="009E434A"/>
    <w:rsid w:val="00A217A7"/>
    <w:rsid w:val="00A573B0"/>
    <w:rsid w:val="00A57A7D"/>
    <w:rsid w:val="00A77199"/>
    <w:rsid w:val="00A95FB2"/>
    <w:rsid w:val="00AA1F0D"/>
    <w:rsid w:val="00AA29C5"/>
    <w:rsid w:val="00AB497B"/>
    <w:rsid w:val="00AC1D86"/>
    <w:rsid w:val="00AC65AF"/>
    <w:rsid w:val="00AF4710"/>
    <w:rsid w:val="00B578C3"/>
    <w:rsid w:val="00B6747A"/>
    <w:rsid w:val="00BB46AE"/>
    <w:rsid w:val="00C049D3"/>
    <w:rsid w:val="00C11ABD"/>
    <w:rsid w:val="00C23199"/>
    <w:rsid w:val="00C548D2"/>
    <w:rsid w:val="00C73021"/>
    <w:rsid w:val="00C76B58"/>
    <w:rsid w:val="00CA3E00"/>
    <w:rsid w:val="00CB30A2"/>
    <w:rsid w:val="00CD2816"/>
    <w:rsid w:val="00CE1ABC"/>
    <w:rsid w:val="00D032F0"/>
    <w:rsid w:val="00D07E3D"/>
    <w:rsid w:val="00D10B1F"/>
    <w:rsid w:val="00D2654A"/>
    <w:rsid w:val="00D514EA"/>
    <w:rsid w:val="00D94389"/>
    <w:rsid w:val="00DB68DA"/>
    <w:rsid w:val="00DC05A5"/>
    <w:rsid w:val="00DE2DD5"/>
    <w:rsid w:val="00DF3C10"/>
    <w:rsid w:val="00E03A1D"/>
    <w:rsid w:val="00E1567E"/>
    <w:rsid w:val="00E50048"/>
    <w:rsid w:val="00E62E7D"/>
    <w:rsid w:val="00EA28B2"/>
    <w:rsid w:val="00EC132C"/>
    <w:rsid w:val="00F02C4C"/>
    <w:rsid w:val="00F12AF6"/>
    <w:rsid w:val="00F1645D"/>
    <w:rsid w:val="00F202A1"/>
    <w:rsid w:val="00F53D99"/>
    <w:rsid w:val="00F6263B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F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95</cp:revision>
  <cp:lastPrinted>2023-08-23T12:29:00Z</cp:lastPrinted>
  <dcterms:created xsi:type="dcterms:W3CDTF">2020-11-12T17:30:00Z</dcterms:created>
  <dcterms:modified xsi:type="dcterms:W3CDTF">2023-08-23T12:30:00Z</dcterms:modified>
</cp:coreProperties>
</file>